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930" w:rsidRPr="00E81441" w:rsidRDefault="005A6930" w:rsidP="005A6930">
      <w:bookmarkStart w:id="0" w:name="_Toc350851544"/>
      <w:bookmarkStart w:id="1" w:name="_Toc350853263"/>
      <w:bookmarkStart w:id="2" w:name="_Toc350857130"/>
      <w:bookmarkStart w:id="3" w:name="_Toc470460710"/>
      <w:bookmarkStart w:id="4" w:name="_Toc470591981"/>
      <w:bookmarkStart w:id="5" w:name="_Toc473041444"/>
      <w:r>
        <w:rPr>
          <w:noProof/>
        </w:rPr>
        <w:drawing>
          <wp:anchor distT="0" distB="0" distL="114300" distR="114300" simplePos="0" relativeHeight="251661312" behindDoc="1" locked="0" layoutInCell="1" allowOverlap="1">
            <wp:simplePos x="0" y="0"/>
            <wp:positionH relativeFrom="column">
              <wp:posOffset>-1104900</wp:posOffset>
            </wp:positionH>
            <wp:positionV relativeFrom="paragraph">
              <wp:posOffset>-1085850</wp:posOffset>
            </wp:positionV>
            <wp:extent cx="8496300" cy="11064240"/>
            <wp:effectExtent l="19050" t="0" r="0" b="0"/>
            <wp:wrapNone/>
            <wp:docPr id="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96300" cy="11064240"/>
                    </a:xfrm>
                    <a:prstGeom prst="rect">
                      <a:avLst/>
                    </a:prstGeom>
                    <a:noFill/>
                    <a:ln>
                      <a:noFill/>
                    </a:ln>
                  </pic:spPr>
                </pic:pic>
              </a:graphicData>
            </a:graphic>
          </wp:anchor>
        </w:drawing>
      </w:r>
      <w:r w:rsidR="00D867D9">
        <w:rPr>
          <w:noProof/>
        </w:rPr>
        <w:pict>
          <v:shapetype id="_x0000_t202" coordsize="21600,21600" o:spt="202" path="m,l,21600r21600,l21600,xe">
            <v:stroke joinstyle="miter"/>
            <v:path gradientshapeok="t" o:connecttype="rect"/>
          </v:shapetype>
          <v:shape id="Надпись 2" o:spid="_x0000_s1028" type="#_x0000_t202" style="position:absolute;margin-left:346.8pt;margin-top:-19.25pt;width:135.75pt;height:80.4pt;z-index:-251652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" filled="f" stroked="f">
            <v:textbox style="mso-next-textbox:#Надпись 2">
              <w:txbxContent>
                <w:p w:rsidR="00616AC8" w:rsidRPr="007D3648" w:rsidRDefault="00616AC8" w:rsidP="005A6930">
                  <w:pPr>
                    <w:rPr>
                      <w:rFonts w:ascii="Arial Narrow" w:hAnsi="Arial Narrow"/>
                      <w:b/>
                      <w:color w:val="FFFFFF"/>
                    </w:rPr>
                  </w:pPr>
                  <w:r w:rsidRPr="007D3648">
                    <w:rPr>
                      <w:rFonts w:ascii="Arial Narrow" w:hAnsi="Arial Narrow"/>
                      <w:b/>
                      <w:color w:val="FFFFFF"/>
                    </w:rPr>
                    <w:t>VSEKONTAKTY.RU</w:t>
                  </w:r>
                </w:p>
                <w:p w:rsidR="00616AC8" w:rsidRPr="007D3648" w:rsidRDefault="00616AC8" w:rsidP="005A6930">
                  <w:pPr>
                    <w:rPr>
                      <w:rFonts w:ascii="Arial Narrow" w:hAnsi="Arial Narrow"/>
                      <w:color w:val="FFFFFF"/>
                    </w:rPr>
                  </w:pPr>
                  <w:r w:rsidRPr="007D3648">
                    <w:rPr>
                      <w:rFonts w:ascii="Arial Narrow" w:hAnsi="Arial Narrow"/>
                      <w:color w:val="FFFFFF"/>
                    </w:rPr>
                    <w:t>Контактный центр СATI</w:t>
                  </w:r>
                </w:p>
              </w:txbxContent>
            </v:textbox>
          </v:shape>
        </w:pict>
      </w:r>
      <w:r w:rsidR="00D867D9">
        <w:rPr>
          <w:noProof/>
        </w:rPr>
        <w:pict>
          <v:shape id="_x0000_s1027" type="#_x0000_t202" style="position:absolute;margin-left:171.2pt;margin-top:-19.25pt;width:175.25pt;height:86.55pt;z-index:-251653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" filled="f" stroked="f">
            <v:textbox style="mso-next-textbox:#_x0000_s1027">
              <w:txbxContent>
                <w:p w:rsidR="00616AC8" w:rsidRPr="007D3648" w:rsidRDefault="00616AC8" w:rsidP="005A6930">
                  <w:pPr>
                    <w:rPr>
                      <w:rFonts w:ascii="Arial Narrow" w:hAnsi="Arial Narrow"/>
                      <w:b/>
                      <w:color w:val="FFFFFF"/>
                    </w:rPr>
                  </w:pPr>
                  <w:r w:rsidRPr="007D3648">
                    <w:rPr>
                      <w:rFonts w:ascii="Arial Narrow" w:hAnsi="Arial Narrow"/>
                      <w:b/>
                      <w:color w:val="FFFFFF"/>
                    </w:rPr>
                    <w:t>SIS-CORPORATION.RU</w:t>
                  </w:r>
                </w:p>
                <w:p w:rsidR="00616AC8" w:rsidRPr="007D3648" w:rsidRDefault="00616AC8" w:rsidP="005A6930">
                  <w:pPr>
                    <w:rPr>
                      <w:rFonts w:ascii="Arial Narrow" w:hAnsi="Arial Narrow"/>
                      <w:color w:val="FFFFFF"/>
                    </w:rPr>
                  </w:pPr>
                  <w:r w:rsidRPr="007D3648">
                    <w:rPr>
                      <w:rFonts w:ascii="Arial Narrow" w:hAnsi="Arial Narrow"/>
                      <w:color w:val="FFFFFF"/>
                    </w:rPr>
                    <w:t>Исследования и разработки</w:t>
                  </w:r>
                </w:p>
              </w:txbxContent>
            </v:textbox>
          </v:shape>
        </w:pict>
      </w:r>
      <w:r>
        <w:rPr>
          <w:noProof/>
        </w:rPr>
        <w:drawing>
          <wp:anchor distT="0" distB="0" distL="114300" distR="114300" simplePos="0" relativeHeight="251662336" behindDoc="1" locked="0" layoutInCell="1" allowOverlap="1">
            <wp:simplePos x="0" y="0"/>
            <wp:positionH relativeFrom="column">
              <wp:posOffset>-165100</wp:posOffset>
            </wp:positionH>
            <wp:positionV relativeFrom="paragraph">
              <wp:posOffset>-269875</wp:posOffset>
            </wp:positionV>
            <wp:extent cx="1739900" cy="609600"/>
            <wp:effectExtent l="19050" t="0" r="0" b="0"/>
            <wp:wrapNone/>
            <wp:docPr id="1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9900" cy="609600"/>
                    </a:xfrm>
                    <a:prstGeom prst="rect">
                      <a:avLst/>
                    </a:prstGeom>
                    <a:noFill/>
                    <a:ln>
                      <a:noFill/>
                    </a:ln>
                  </pic:spPr>
                </pic:pic>
              </a:graphicData>
            </a:graphic>
          </wp:anchor>
        </w:drawing>
      </w:r>
      <w:r w:rsidRPr="00E81441">
        <w:t xml:space="preserve">   </w:t>
      </w:r>
      <w:bookmarkEnd w:id="0"/>
      <w:bookmarkEnd w:id="1"/>
      <w:bookmarkEnd w:id="2"/>
    </w:p>
    <w:p w:rsidR="005A6930" w:rsidRPr="00E66D6A" w:rsidRDefault="00D867D9" w:rsidP="005A6930">
      <w:pPr>
        <w:ind w:right="-23"/>
        <w:jc w:val="right"/>
        <w:rPr>
          <w:b/>
          <w:sz w:val="28"/>
          <w:szCs w:val="28"/>
        </w:rPr>
      </w:pPr>
      <w:bookmarkStart w:id="6" w:name="_Toc380413952"/>
      <w:bookmarkStart w:id="7" w:name="_Toc380412461"/>
      <w:r w:rsidRPr="00D867D9">
        <w:rPr>
          <w:noProof/>
          <w:sz w:val="24"/>
          <w:szCs w:val="24"/>
        </w:rPr>
        <w:pict>
          <v:shape id="Text Box 5" o:spid="_x0000_s1026" type="#_x0000_t202" style="position:absolute;left:0;text-align:left;margin-left:-1.2pt;margin-top:114.05pt;width:499.5pt;height:616.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" filled="f" stroked="f">
            <v:stroke joinstyle="round"/>
            <v:textbox style="mso-next-textbox:#Text Box 5" inset="2.5mm,1.3mm,2.5mm,1.3mm">
              <w:txbxContent>
                <w:p w:rsidR="00616AC8" w:rsidRDefault="00616AC8" w:rsidP="005A6930">
                  <w:pPr>
                    <w:pStyle w:val="a4"/>
                  </w:pPr>
                </w:p>
                <w:p w:rsidR="00616AC8" w:rsidRDefault="00616AC8" w:rsidP="00DB0F21">
                  <w:pPr>
                    <w:ind w:right="283"/>
                    <w:jc w:val="center"/>
                    <w:rPr>
                      <w:rFonts w:ascii="Arial Black" w:hAnsi="Arial Black"/>
                      <w:b/>
                      <w:color w:val="5E3066"/>
                      <w:sz w:val="48"/>
                      <w:szCs w:val="48"/>
                    </w:rPr>
                  </w:pPr>
                </w:p>
                <w:p w:rsidR="00616AC8" w:rsidRPr="00407271" w:rsidRDefault="00616AC8" w:rsidP="00DB0F21">
                  <w:pPr>
                    <w:ind w:right="283"/>
                    <w:jc w:val="center"/>
                    <w:rPr>
                      <w:rFonts w:ascii="Arial Black" w:hAnsi="Arial Black"/>
                      <w:b/>
                      <w:color w:val="5E3066"/>
                      <w:sz w:val="48"/>
                      <w:szCs w:val="48"/>
                    </w:rPr>
                  </w:pPr>
                  <w:r w:rsidRPr="00407271">
                    <w:rPr>
                      <w:rFonts w:ascii="Arial Black" w:hAnsi="Arial Black"/>
                      <w:b/>
                      <w:color w:val="5E3066"/>
                      <w:sz w:val="48"/>
                      <w:szCs w:val="48"/>
                    </w:rPr>
                    <w:t xml:space="preserve">ОТЧЕТ </w:t>
                  </w:r>
                </w:p>
                <w:p w:rsidR="00616AC8" w:rsidRPr="00407271" w:rsidRDefault="00616AC8" w:rsidP="00DB0F21">
                  <w:pPr>
                    <w:ind w:right="283"/>
                    <w:jc w:val="center"/>
                    <w:rPr>
                      <w:rFonts w:ascii="Arial Black" w:hAnsi="Arial Black"/>
                      <w:b/>
                      <w:color w:val="5E3066"/>
                      <w:sz w:val="48"/>
                      <w:szCs w:val="48"/>
                    </w:rPr>
                  </w:pPr>
                  <w:r w:rsidRPr="00407271">
                    <w:rPr>
                      <w:rFonts w:ascii="Arial Black" w:hAnsi="Arial Black"/>
                      <w:b/>
                      <w:color w:val="5E3066"/>
                      <w:sz w:val="48"/>
                      <w:szCs w:val="48"/>
                    </w:rPr>
                    <w:t xml:space="preserve">О ВЫПОЛНЕНИИ НАУЧНО-ИССЛЕДОВАТЕЛЬСКОЙ РАБОТЫ ПО ТЕМЕ: </w:t>
                  </w:r>
                </w:p>
                <w:p w:rsidR="00616AC8" w:rsidRPr="00E974C9" w:rsidRDefault="00616AC8" w:rsidP="00DB0F21">
                  <w:pPr>
                    <w:ind w:right="283"/>
                    <w:jc w:val="center"/>
                    <w:rPr>
                      <w:rFonts w:ascii="Arial Narrow" w:hAnsi="Arial Narrow"/>
                      <w:b/>
                      <w:sz w:val="32"/>
                      <w:szCs w:val="32"/>
                    </w:rPr>
                  </w:pPr>
                </w:p>
                <w:p w:rsidR="00616AC8" w:rsidRPr="004E5A09" w:rsidRDefault="00616AC8" w:rsidP="00616AC8">
                  <w:pPr>
                    <w:ind w:right="284"/>
                    <w:jc w:val="center"/>
                    <w:rPr>
                      <w:rFonts w:ascii="Arial Narrow" w:hAnsi="Arial Narrow"/>
                      <w:b/>
                      <w:sz w:val="32"/>
                      <w:szCs w:val="32"/>
                    </w:rPr>
                  </w:pPr>
                  <w:r w:rsidRPr="004E5A09">
                    <w:rPr>
                      <w:rFonts w:ascii="Arial Narrow" w:hAnsi="Arial Narrow"/>
                      <w:b/>
                      <w:sz w:val="32"/>
                      <w:szCs w:val="32"/>
                    </w:rPr>
                    <w:t>«Мониторинг состояния и развития конкурентной среды на рынках товаров, работ и услуг Новосибирской области за 2016 год»</w:t>
                  </w:r>
                </w:p>
                <w:p w:rsidR="00616AC8" w:rsidRPr="00E974C9" w:rsidRDefault="00616AC8" w:rsidP="00DB0F21">
                  <w:pPr>
                    <w:ind w:right="283"/>
                    <w:jc w:val="center"/>
                    <w:rPr>
                      <w:rFonts w:ascii="Arial Narrow" w:hAnsi="Arial Narrow"/>
                      <w:b/>
                      <w:sz w:val="32"/>
                      <w:szCs w:val="32"/>
                    </w:rPr>
                  </w:pPr>
                </w:p>
                <w:p w:rsidR="00616AC8" w:rsidRPr="00E974C9" w:rsidRDefault="00616AC8" w:rsidP="00DB0F21">
                  <w:pPr>
                    <w:ind w:right="283"/>
                    <w:jc w:val="center"/>
                    <w:rPr>
                      <w:rFonts w:ascii="Arial Narrow" w:hAnsi="Arial Narrow"/>
                      <w:b/>
                      <w:sz w:val="32"/>
                      <w:szCs w:val="32"/>
                    </w:rPr>
                  </w:pPr>
                  <w:r>
                    <w:rPr>
                      <w:rFonts w:ascii="Arial Narrow" w:hAnsi="Arial Narrow"/>
                      <w:b/>
                      <w:sz w:val="32"/>
                      <w:szCs w:val="32"/>
                    </w:rPr>
                    <w:t>Часть 5</w:t>
                  </w:r>
                </w:p>
                <w:p w:rsidR="00616AC8" w:rsidRPr="00E974C9" w:rsidRDefault="00616AC8" w:rsidP="00DB0F21">
                  <w:pPr>
                    <w:ind w:right="283"/>
                    <w:jc w:val="center"/>
                    <w:rPr>
                      <w:rFonts w:ascii="Arial Narrow" w:hAnsi="Arial Narrow"/>
                      <w:b/>
                      <w:sz w:val="36"/>
                      <w:szCs w:val="36"/>
                    </w:rPr>
                  </w:pPr>
                </w:p>
                <w:p w:rsidR="00616AC8" w:rsidRPr="00E974C9" w:rsidRDefault="00616AC8" w:rsidP="00DB0F21">
                  <w:pPr>
                    <w:ind w:right="283"/>
                    <w:jc w:val="center"/>
                    <w:rPr>
                      <w:rFonts w:ascii="Arial Narrow" w:hAnsi="Arial Narrow"/>
                      <w:sz w:val="26"/>
                      <w:szCs w:val="26"/>
                    </w:rPr>
                  </w:pPr>
                  <w:r w:rsidRPr="00E974C9">
                    <w:rPr>
                      <w:rFonts w:ascii="Arial Narrow" w:hAnsi="Arial Narrow"/>
                      <w:sz w:val="26"/>
                      <w:szCs w:val="26"/>
                    </w:rPr>
                    <w:t xml:space="preserve">в рамках исполнения Государственного контракта </w:t>
                  </w:r>
                </w:p>
                <w:p w:rsidR="00616AC8" w:rsidRDefault="00616AC8" w:rsidP="00DB0F21">
                  <w:pPr>
                    <w:jc w:val="center"/>
                    <w:rPr>
                      <w:rFonts w:ascii="Arial Narrow" w:hAnsi="Arial Narrow"/>
                      <w:sz w:val="26"/>
                      <w:szCs w:val="26"/>
                    </w:rPr>
                  </w:pPr>
                  <w:r w:rsidRPr="008F6F79">
                    <w:rPr>
                      <w:rFonts w:ascii="Arial Narrow" w:hAnsi="Arial Narrow"/>
                      <w:sz w:val="26"/>
                      <w:szCs w:val="26"/>
                    </w:rPr>
                    <w:t>№ 31-ОК/2016 от 27.10.2016 г.</w:t>
                  </w:r>
                </w:p>
                <w:p w:rsidR="00616AC8" w:rsidRDefault="00616AC8" w:rsidP="00DB0F21">
                  <w:pPr>
                    <w:ind w:right="283"/>
                    <w:jc w:val="center"/>
                    <w:rPr>
                      <w:rFonts w:ascii="Arial Narrow" w:hAnsi="Arial Narrow"/>
                      <w:sz w:val="26"/>
                      <w:szCs w:val="26"/>
                    </w:rPr>
                  </w:pPr>
                  <w:r w:rsidRPr="00E974C9">
                    <w:rPr>
                      <w:rFonts w:ascii="Arial Narrow" w:hAnsi="Arial Narrow"/>
                      <w:sz w:val="26"/>
                      <w:szCs w:val="26"/>
                    </w:rPr>
                    <w:t>УДК 3.07</w:t>
                  </w:r>
                </w:p>
                <w:p w:rsidR="00616AC8" w:rsidRDefault="00616AC8" w:rsidP="00DB0F21">
                  <w:pPr>
                    <w:ind w:right="283"/>
                    <w:jc w:val="center"/>
                    <w:rPr>
                      <w:rFonts w:ascii="Arial Narrow" w:hAnsi="Arial Narrow"/>
                      <w:sz w:val="26"/>
                      <w:szCs w:val="26"/>
                    </w:rPr>
                  </w:pPr>
                </w:p>
                <w:p w:rsidR="00616AC8" w:rsidRDefault="00616AC8" w:rsidP="00DB0F21">
                  <w:pPr>
                    <w:ind w:right="283"/>
                    <w:jc w:val="center"/>
                    <w:rPr>
                      <w:rFonts w:ascii="Arial Narrow" w:hAnsi="Arial Narrow"/>
                      <w:sz w:val="26"/>
                      <w:szCs w:val="26"/>
                    </w:rPr>
                  </w:pPr>
                </w:p>
                <w:p w:rsidR="00616AC8" w:rsidRDefault="00616AC8" w:rsidP="00DB0F21">
                  <w:pPr>
                    <w:ind w:right="283"/>
                    <w:jc w:val="center"/>
                    <w:rPr>
                      <w:rFonts w:ascii="Arial Narrow" w:hAnsi="Arial Narrow"/>
                      <w:sz w:val="26"/>
                      <w:szCs w:val="26"/>
                    </w:rPr>
                  </w:pPr>
                </w:p>
                <w:p w:rsidR="00616AC8" w:rsidRDefault="00616AC8" w:rsidP="00DB0F21">
                  <w:pPr>
                    <w:ind w:right="283"/>
                    <w:jc w:val="center"/>
                    <w:rPr>
                      <w:rFonts w:ascii="Arial Narrow" w:hAnsi="Arial Narrow"/>
                      <w:sz w:val="26"/>
                      <w:szCs w:val="26"/>
                    </w:rPr>
                  </w:pPr>
                </w:p>
                <w:p w:rsidR="00616AC8" w:rsidRDefault="00616AC8" w:rsidP="00DB0F21">
                  <w:pPr>
                    <w:ind w:right="283"/>
                    <w:jc w:val="center"/>
                    <w:rPr>
                      <w:rFonts w:ascii="Arial Narrow" w:hAnsi="Arial Narrow"/>
                      <w:sz w:val="26"/>
                      <w:szCs w:val="26"/>
                    </w:rPr>
                  </w:pPr>
                </w:p>
                <w:p w:rsidR="00616AC8" w:rsidRDefault="00616AC8" w:rsidP="00DB0F21">
                  <w:pPr>
                    <w:ind w:right="283"/>
                    <w:jc w:val="center"/>
                    <w:rPr>
                      <w:rFonts w:ascii="Arial Narrow" w:hAnsi="Arial Narrow"/>
                      <w:sz w:val="26"/>
                      <w:szCs w:val="26"/>
                    </w:rPr>
                  </w:pPr>
                </w:p>
                <w:p w:rsidR="00616AC8" w:rsidRPr="00E974C9" w:rsidRDefault="00616AC8" w:rsidP="00DB0F21">
                  <w:pPr>
                    <w:ind w:right="283"/>
                    <w:jc w:val="center"/>
                    <w:rPr>
                      <w:rFonts w:ascii="Arial Narrow" w:hAnsi="Arial Narrow"/>
                      <w:sz w:val="26"/>
                      <w:szCs w:val="26"/>
                    </w:rPr>
                  </w:pPr>
                </w:p>
                <w:p w:rsidR="00616AC8" w:rsidRPr="00E974C9" w:rsidRDefault="00616AC8" w:rsidP="00DB0F21">
                  <w:pPr>
                    <w:rPr>
                      <w:rFonts w:ascii="Arial Narrow" w:hAnsi="Arial Narrow"/>
                      <w:b/>
                      <w:sz w:val="28"/>
                    </w:rPr>
                  </w:pPr>
                  <w:r w:rsidRPr="00E974C9">
                    <w:rPr>
                      <w:rFonts w:ascii="Arial Narrow" w:hAnsi="Arial Narrow"/>
                      <w:b/>
                      <w:sz w:val="28"/>
                    </w:rPr>
                    <w:t xml:space="preserve">Заказчик: </w:t>
                  </w:r>
                </w:p>
                <w:p w:rsidR="00616AC8" w:rsidRPr="00E974C9" w:rsidRDefault="00616AC8" w:rsidP="00DB0F21">
                  <w:pPr>
                    <w:spacing w:after="300"/>
                    <w:rPr>
                      <w:rFonts w:ascii="Arial Narrow" w:hAnsi="Arial Narrow"/>
                      <w:sz w:val="28"/>
                    </w:rPr>
                  </w:pPr>
                  <w:r w:rsidRPr="00E974C9">
                    <w:rPr>
                      <w:rFonts w:ascii="Arial Narrow" w:hAnsi="Arial Narrow"/>
                      <w:sz w:val="28"/>
                    </w:rPr>
                    <w:t>Министерство экономического развития Новосибирской области</w:t>
                  </w:r>
                </w:p>
                <w:p w:rsidR="00616AC8" w:rsidRPr="00E974C9" w:rsidRDefault="00616AC8" w:rsidP="00DB0F21">
                  <w:pPr>
                    <w:rPr>
                      <w:rFonts w:ascii="Arial Narrow" w:hAnsi="Arial Narrow"/>
                      <w:b/>
                      <w:sz w:val="28"/>
                    </w:rPr>
                  </w:pPr>
                  <w:r w:rsidRPr="00E974C9">
                    <w:rPr>
                      <w:rFonts w:ascii="Arial Narrow" w:hAnsi="Arial Narrow"/>
                      <w:b/>
                      <w:sz w:val="28"/>
                    </w:rPr>
                    <w:t>Исполнитель:</w:t>
                  </w:r>
                </w:p>
                <w:p w:rsidR="00616AC8" w:rsidRPr="00E974C9" w:rsidRDefault="00616AC8" w:rsidP="00DB0F21">
                  <w:pPr>
                    <w:rPr>
                      <w:rFonts w:ascii="Arial Narrow" w:hAnsi="Arial Narrow"/>
                      <w:sz w:val="28"/>
                    </w:rPr>
                  </w:pPr>
                  <w:r w:rsidRPr="00E974C9">
                    <w:rPr>
                      <w:rFonts w:ascii="Arial Narrow" w:hAnsi="Arial Narrow"/>
                      <w:sz w:val="28"/>
                    </w:rPr>
                    <w:t>ООО «Исследовательская компания «Эс Ай Эс Корпорейшн»</w:t>
                  </w:r>
                </w:p>
                <w:p w:rsidR="00616AC8" w:rsidRPr="00E974C9" w:rsidRDefault="00616AC8" w:rsidP="00DB0F21">
                  <w:pPr>
                    <w:rPr>
                      <w:rFonts w:ascii="Arial Narrow" w:hAnsi="Arial Narrow"/>
                      <w:b/>
                      <w:sz w:val="28"/>
                    </w:rPr>
                  </w:pPr>
                </w:p>
                <w:p w:rsidR="00616AC8" w:rsidRPr="00DB0F21" w:rsidRDefault="00616AC8" w:rsidP="00DB0F21">
                  <w:pPr>
                    <w:jc w:val="center"/>
                    <w:rPr>
                      <w:rFonts w:ascii="Arial Narrow" w:hAnsi="Arial Narrow"/>
                      <w:b/>
                      <w:sz w:val="24"/>
                      <w:szCs w:val="24"/>
                    </w:rPr>
                  </w:pPr>
                </w:p>
                <w:p w:rsidR="00616AC8" w:rsidRPr="00E974C9" w:rsidRDefault="00616AC8" w:rsidP="00DB0F21">
                  <w:pPr>
                    <w:jc w:val="center"/>
                    <w:rPr>
                      <w:rFonts w:ascii="Arial Narrow" w:hAnsi="Arial Narrow"/>
                    </w:rPr>
                  </w:pPr>
                  <w:r w:rsidRPr="00DB0F21">
                    <w:rPr>
                      <w:rFonts w:ascii="Arial Narrow" w:hAnsi="Arial Narrow"/>
                      <w:sz w:val="24"/>
                      <w:szCs w:val="24"/>
                    </w:rPr>
                    <w:t>г. Новосибирск, 2017 г.</w:t>
                  </w:r>
                </w:p>
                <w:p w:rsidR="00616AC8" w:rsidRPr="007D3648" w:rsidRDefault="00616AC8" w:rsidP="00DB0F21">
                  <w:pPr>
                    <w:ind w:right="283"/>
                    <w:jc w:val="center"/>
                    <w:rPr>
                      <w:rFonts w:ascii="Arial Narrow" w:hAnsi="Arial Narrow"/>
                    </w:rPr>
                  </w:pPr>
                </w:p>
              </w:txbxContent>
            </v:textbox>
          </v:shape>
        </w:pict>
      </w:r>
      <w:bookmarkEnd w:id="6"/>
      <w:bookmarkEnd w:id="7"/>
      <w:r w:rsidR="005A6930" w:rsidRPr="00E81441">
        <w:rPr>
          <w:b/>
          <w:sz w:val="28"/>
          <w:szCs w:val="28"/>
        </w:rPr>
        <w:br w:type="page"/>
      </w:r>
    </w:p>
    <w:p w:rsidR="00DB0F21" w:rsidRPr="00530487" w:rsidRDefault="00DB0F21" w:rsidP="00DB0F21">
      <w:pPr>
        <w:ind w:right="180"/>
        <w:jc w:val="center"/>
        <w:rPr>
          <w:rFonts w:ascii="Arial Narrow" w:hAnsi="Arial Narrow"/>
          <w:b/>
          <w:sz w:val="32"/>
          <w:szCs w:val="32"/>
          <w:u w:val="single"/>
        </w:rPr>
      </w:pPr>
    </w:p>
    <w:p w:rsidR="00DB0F21" w:rsidRDefault="00DB0F21" w:rsidP="00DB0F21">
      <w:pPr>
        <w:ind w:right="180"/>
        <w:jc w:val="center"/>
        <w:rPr>
          <w:rFonts w:ascii="Arial Narrow" w:hAnsi="Arial Narrow"/>
          <w:b/>
          <w:sz w:val="32"/>
          <w:szCs w:val="32"/>
          <w:u w:val="single"/>
        </w:rPr>
      </w:pPr>
    </w:p>
    <w:p w:rsidR="00DB0F21" w:rsidRPr="00530487" w:rsidRDefault="00DB0F21" w:rsidP="00DB0F21">
      <w:pPr>
        <w:ind w:right="180"/>
        <w:jc w:val="center"/>
        <w:rPr>
          <w:rFonts w:ascii="Arial Narrow" w:hAnsi="Arial Narrow"/>
          <w:b/>
          <w:sz w:val="32"/>
          <w:szCs w:val="32"/>
          <w:u w:val="single"/>
        </w:rPr>
      </w:pPr>
    </w:p>
    <w:p w:rsidR="00DB0F21" w:rsidRPr="00530487" w:rsidRDefault="00DB0F21" w:rsidP="00DB0F21">
      <w:pPr>
        <w:ind w:right="180"/>
        <w:jc w:val="center"/>
        <w:rPr>
          <w:rFonts w:ascii="Arial Narrow" w:hAnsi="Arial Narrow"/>
          <w:b/>
          <w:sz w:val="32"/>
          <w:szCs w:val="32"/>
          <w:u w:val="single"/>
        </w:rPr>
      </w:pPr>
    </w:p>
    <w:p w:rsidR="00DB0F21" w:rsidRPr="00530487" w:rsidRDefault="00DB0F21" w:rsidP="00DB0F21">
      <w:pPr>
        <w:ind w:right="283"/>
        <w:jc w:val="center"/>
        <w:rPr>
          <w:rFonts w:ascii="Arial Narrow" w:hAnsi="Arial Narrow"/>
          <w:b/>
          <w:color w:val="5E3066"/>
          <w:sz w:val="40"/>
          <w:szCs w:val="40"/>
        </w:rPr>
      </w:pPr>
      <w:r w:rsidRPr="00530487">
        <w:rPr>
          <w:rFonts w:ascii="Arial Narrow" w:hAnsi="Arial Narrow"/>
          <w:b/>
          <w:color w:val="5E3066"/>
          <w:sz w:val="40"/>
          <w:szCs w:val="40"/>
        </w:rPr>
        <w:t xml:space="preserve">ОТЧЕТ </w:t>
      </w:r>
    </w:p>
    <w:p w:rsidR="002626F4" w:rsidRDefault="00DB0F21" w:rsidP="00DB0F21">
      <w:pPr>
        <w:ind w:right="283"/>
        <w:jc w:val="center"/>
        <w:rPr>
          <w:rFonts w:ascii="Arial Narrow" w:hAnsi="Arial Narrow"/>
          <w:b/>
          <w:color w:val="5E3066"/>
          <w:sz w:val="40"/>
          <w:szCs w:val="40"/>
        </w:rPr>
      </w:pPr>
      <w:r w:rsidRPr="00530487">
        <w:rPr>
          <w:rFonts w:ascii="Arial Narrow" w:hAnsi="Arial Narrow"/>
          <w:b/>
          <w:color w:val="5E3066"/>
          <w:sz w:val="40"/>
          <w:szCs w:val="40"/>
        </w:rPr>
        <w:t xml:space="preserve">О ВЫПОЛНЕНИИ НАУЧНО-ИССЛЕДОВАТЕЛЬСКОЙ </w:t>
      </w:r>
    </w:p>
    <w:p w:rsidR="00DB0F21" w:rsidRPr="00530487" w:rsidRDefault="00DB0F21" w:rsidP="00DB0F21">
      <w:pPr>
        <w:ind w:right="283"/>
        <w:jc w:val="center"/>
        <w:rPr>
          <w:rFonts w:ascii="Arial Narrow" w:hAnsi="Arial Narrow"/>
          <w:b/>
          <w:color w:val="5E3066"/>
          <w:sz w:val="40"/>
          <w:szCs w:val="40"/>
        </w:rPr>
      </w:pPr>
      <w:r w:rsidRPr="00530487">
        <w:rPr>
          <w:rFonts w:ascii="Arial Narrow" w:hAnsi="Arial Narrow"/>
          <w:b/>
          <w:color w:val="5E3066"/>
          <w:sz w:val="40"/>
          <w:szCs w:val="40"/>
        </w:rPr>
        <w:t>РАБОТЫ ПО ТЕМЕ:</w:t>
      </w:r>
    </w:p>
    <w:p w:rsidR="00DB0F21" w:rsidRPr="00530487" w:rsidRDefault="00DB0F21" w:rsidP="00DB0F21">
      <w:pPr>
        <w:ind w:right="283"/>
        <w:jc w:val="center"/>
        <w:rPr>
          <w:rFonts w:ascii="Arial Narrow" w:hAnsi="Arial Narrow"/>
          <w:b/>
          <w:sz w:val="28"/>
        </w:rPr>
      </w:pPr>
    </w:p>
    <w:p w:rsidR="00DB0F21" w:rsidRPr="00530487" w:rsidRDefault="00DB0F21" w:rsidP="00DB0F21">
      <w:pPr>
        <w:ind w:right="283"/>
        <w:jc w:val="center"/>
        <w:rPr>
          <w:rFonts w:ascii="Arial Narrow" w:hAnsi="Arial Narrow"/>
          <w:b/>
          <w:sz w:val="32"/>
          <w:szCs w:val="32"/>
        </w:rPr>
      </w:pPr>
      <w:r w:rsidRPr="00530487">
        <w:rPr>
          <w:rFonts w:ascii="Arial Narrow" w:hAnsi="Arial Narrow"/>
          <w:b/>
          <w:sz w:val="32"/>
          <w:szCs w:val="32"/>
        </w:rPr>
        <w:t>«</w:t>
      </w:r>
      <w:r w:rsidRPr="004E5A09">
        <w:rPr>
          <w:rFonts w:ascii="Arial Narrow" w:hAnsi="Arial Narrow"/>
          <w:b/>
          <w:sz w:val="32"/>
          <w:szCs w:val="32"/>
        </w:rPr>
        <w:t>Мониторинг состояния и развития конкурентной среды на рынках товаров, работ и услуг Новосибирской области за 2016 год</w:t>
      </w:r>
      <w:r w:rsidRPr="00530487">
        <w:rPr>
          <w:rFonts w:ascii="Arial Narrow" w:hAnsi="Arial Narrow"/>
          <w:b/>
          <w:sz w:val="32"/>
          <w:szCs w:val="32"/>
        </w:rPr>
        <w:t>»</w:t>
      </w:r>
    </w:p>
    <w:p w:rsidR="00DB0F21" w:rsidRPr="00530487" w:rsidRDefault="00DB0F21" w:rsidP="00DB0F21">
      <w:pPr>
        <w:ind w:right="283"/>
        <w:jc w:val="center"/>
        <w:rPr>
          <w:rFonts w:ascii="Arial Narrow" w:hAnsi="Arial Narrow"/>
          <w:b/>
          <w:sz w:val="32"/>
          <w:szCs w:val="32"/>
        </w:rPr>
      </w:pPr>
    </w:p>
    <w:p w:rsidR="00DB0F21" w:rsidRPr="00530487" w:rsidRDefault="00DB0F21" w:rsidP="00DB0F21">
      <w:pPr>
        <w:ind w:right="283"/>
        <w:jc w:val="center"/>
        <w:rPr>
          <w:rFonts w:ascii="Arial Narrow" w:hAnsi="Arial Narrow"/>
          <w:b/>
          <w:sz w:val="36"/>
          <w:szCs w:val="36"/>
        </w:rPr>
      </w:pPr>
      <w:r w:rsidRPr="00530487">
        <w:rPr>
          <w:rFonts w:ascii="Arial Narrow" w:hAnsi="Arial Narrow"/>
          <w:b/>
          <w:sz w:val="32"/>
          <w:szCs w:val="32"/>
        </w:rPr>
        <w:t xml:space="preserve">Часть </w:t>
      </w:r>
      <w:r w:rsidR="00F46119">
        <w:rPr>
          <w:rFonts w:ascii="Arial Narrow" w:hAnsi="Arial Narrow"/>
          <w:b/>
          <w:sz w:val="32"/>
          <w:szCs w:val="32"/>
        </w:rPr>
        <w:t>5</w:t>
      </w:r>
    </w:p>
    <w:p w:rsidR="00DB0F21" w:rsidRPr="00530487" w:rsidRDefault="00DB0F21" w:rsidP="00DB0F21">
      <w:pPr>
        <w:ind w:right="283"/>
        <w:jc w:val="center"/>
        <w:rPr>
          <w:rFonts w:ascii="Arial Narrow" w:hAnsi="Arial Narrow"/>
          <w:sz w:val="26"/>
          <w:szCs w:val="26"/>
        </w:rPr>
      </w:pPr>
    </w:p>
    <w:p w:rsidR="00DB0F21" w:rsidRPr="00530487" w:rsidRDefault="00DB0F21" w:rsidP="00DB0F21">
      <w:pPr>
        <w:ind w:right="283"/>
        <w:jc w:val="center"/>
        <w:rPr>
          <w:rFonts w:ascii="Arial Narrow" w:hAnsi="Arial Narrow"/>
          <w:sz w:val="26"/>
          <w:szCs w:val="26"/>
        </w:rPr>
      </w:pPr>
      <w:r w:rsidRPr="00530487">
        <w:rPr>
          <w:rFonts w:ascii="Arial Narrow" w:hAnsi="Arial Narrow"/>
          <w:sz w:val="26"/>
          <w:szCs w:val="26"/>
        </w:rPr>
        <w:t xml:space="preserve">в рамках исполнения Государственного контракта </w:t>
      </w:r>
    </w:p>
    <w:p w:rsidR="00DB0F21" w:rsidRDefault="00DB0F21" w:rsidP="00DB0F21">
      <w:pPr>
        <w:jc w:val="center"/>
        <w:rPr>
          <w:rFonts w:ascii="Arial Narrow" w:hAnsi="Arial Narrow"/>
          <w:sz w:val="26"/>
          <w:szCs w:val="26"/>
        </w:rPr>
      </w:pPr>
      <w:r w:rsidRPr="008F6F79">
        <w:rPr>
          <w:rFonts w:ascii="Arial Narrow" w:hAnsi="Arial Narrow"/>
          <w:sz w:val="26"/>
          <w:szCs w:val="26"/>
        </w:rPr>
        <w:t>№ 31-ОК/2016 от 27.10.2016 г.</w:t>
      </w:r>
    </w:p>
    <w:p w:rsidR="00DB0F21" w:rsidRPr="008B4FDC" w:rsidRDefault="00DB0F21" w:rsidP="00DB0F21">
      <w:pPr>
        <w:ind w:right="283"/>
        <w:jc w:val="center"/>
        <w:rPr>
          <w:rFonts w:ascii="Arial Narrow" w:hAnsi="Arial Narrow"/>
          <w:sz w:val="26"/>
          <w:szCs w:val="26"/>
        </w:rPr>
      </w:pPr>
      <w:r w:rsidRPr="008B4FDC">
        <w:rPr>
          <w:rFonts w:ascii="Arial Narrow" w:hAnsi="Arial Narrow"/>
          <w:sz w:val="26"/>
          <w:szCs w:val="26"/>
        </w:rPr>
        <w:t>УДК 3.07</w:t>
      </w:r>
    </w:p>
    <w:p w:rsidR="00DB0F21" w:rsidRPr="00530487" w:rsidRDefault="00DB0F21" w:rsidP="00DB0F21">
      <w:pPr>
        <w:jc w:val="center"/>
        <w:rPr>
          <w:rFonts w:ascii="Arial Narrow" w:hAnsi="Arial Narrow"/>
          <w:b/>
          <w:i/>
          <w:sz w:val="32"/>
          <w:szCs w:val="32"/>
        </w:rPr>
      </w:pPr>
    </w:p>
    <w:p w:rsidR="00DB0F21" w:rsidRPr="00530487" w:rsidRDefault="00DB0F21" w:rsidP="00DB0F21">
      <w:pPr>
        <w:jc w:val="center"/>
        <w:rPr>
          <w:rFonts w:ascii="Arial Narrow" w:hAnsi="Arial Narrow"/>
          <w:b/>
          <w:i/>
          <w:sz w:val="32"/>
          <w:szCs w:val="32"/>
        </w:rPr>
      </w:pPr>
    </w:p>
    <w:p w:rsidR="00DB0F21" w:rsidRPr="00530487" w:rsidRDefault="00DB0F21" w:rsidP="00DB0F21">
      <w:pPr>
        <w:jc w:val="center"/>
        <w:rPr>
          <w:rFonts w:ascii="Arial Narrow" w:hAnsi="Arial Narrow"/>
          <w:sz w:val="28"/>
          <w:szCs w:val="28"/>
        </w:rPr>
      </w:pPr>
    </w:p>
    <w:p w:rsidR="00DB0F21" w:rsidRDefault="00DB0F21" w:rsidP="00DB0F21">
      <w:pPr>
        <w:jc w:val="center"/>
        <w:rPr>
          <w:rFonts w:ascii="Arial Narrow" w:hAnsi="Arial Narrow"/>
          <w:sz w:val="28"/>
          <w:szCs w:val="28"/>
        </w:rPr>
      </w:pPr>
    </w:p>
    <w:p w:rsidR="00DB0F21" w:rsidRDefault="00DB0F21" w:rsidP="00DB0F21">
      <w:pPr>
        <w:jc w:val="center"/>
        <w:rPr>
          <w:rFonts w:ascii="Arial Narrow" w:hAnsi="Arial Narrow"/>
          <w:sz w:val="28"/>
          <w:szCs w:val="28"/>
        </w:rPr>
      </w:pPr>
    </w:p>
    <w:p w:rsidR="00DB0F21" w:rsidRDefault="00DB0F21" w:rsidP="00DB0F21">
      <w:pPr>
        <w:jc w:val="center"/>
        <w:rPr>
          <w:rFonts w:ascii="Arial Narrow" w:hAnsi="Arial Narrow"/>
          <w:sz w:val="28"/>
          <w:szCs w:val="28"/>
        </w:rPr>
      </w:pPr>
    </w:p>
    <w:p w:rsidR="00DB0F21" w:rsidRDefault="00DB0F21" w:rsidP="00DB0F21">
      <w:pPr>
        <w:jc w:val="center"/>
        <w:rPr>
          <w:rFonts w:ascii="Arial Narrow" w:hAnsi="Arial Narrow"/>
          <w:sz w:val="28"/>
          <w:szCs w:val="28"/>
        </w:rPr>
      </w:pPr>
    </w:p>
    <w:p w:rsidR="00DB0F21" w:rsidRPr="00530487" w:rsidRDefault="00DB0F21" w:rsidP="00DB0F21">
      <w:pPr>
        <w:jc w:val="center"/>
        <w:rPr>
          <w:rFonts w:ascii="Arial Narrow" w:hAnsi="Arial Narrow"/>
          <w:sz w:val="28"/>
          <w:szCs w:val="28"/>
        </w:rPr>
      </w:pPr>
    </w:p>
    <w:p w:rsidR="00DB0F21" w:rsidRPr="00530487" w:rsidRDefault="00DB0F21" w:rsidP="00DB0F21">
      <w:pPr>
        <w:jc w:val="center"/>
        <w:rPr>
          <w:rFonts w:ascii="Arial Narrow" w:hAnsi="Arial Narrow"/>
          <w:sz w:val="28"/>
          <w:szCs w:val="28"/>
        </w:rPr>
      </w:pPr>
    </w:p>
    <w:p w:rsidR="00DB0F21" w:rsidRPr="00530487" w:rsidRDefault="00DB0F21" w:rsidP="00DB0F21">
      <w:pPr>
        <w:rPr>
          <w:rFonts w:ascii="Arial Narrow" w:hAnsi="Arial Narrow"/>
          <w:b/>
          <w:sz w:val="28"/>
          <w:szCs w:val="28"/>
        </w:rPr>
      </w:pPr>
      <w:r w:rsidRPr="00530487">
        <w:rPr>
          <w:rFonts w:ascii="Arial Narrow" w:hAnsi="Arial Narrow"/>
          <w:b/>
          <w:sz w:val="28"/>
          <w:szCs w:val="28"/>
        </w:rPr>
        <w:t xml:space="preserve">Заказчик: </w:t>
      </w:r>
    </w:p>
    <w:p w:rsidR="00DB0F21" w:rsidRPr="00530487" w:rsidRDefault="00DB0F21" w:rsidP="00DB0F21">
      <w:pPr>
        <w:rPr>
          <w:rFonts w:ascii="Arial Narrow" w:hAnsi="Arial Narrow"/>
          <w:sz w:val="28"/>
          <w:szCs w:val="28"/>
        </w:rPr>
      </w:pPr>
      <w:r w:rsidRPr="00530487">
        <w:rPr>
          <w:rFonts w:ascii="Arial Narrow" w:hAnsi="Arial Narrow"/>
          <w:sz w:val="28"/>
        </w:rPr>
        <w:t>Министерство экономического развития Новосибирской области</w:t>
      </w:r>
    </w:p>
    <w:p w:rsidR="00DB0F21" w:rsidRPr="00530487" w:rsidRDefault="00DB0F21" w:rsidP="00DB0F21">
      <w:pPr>
        <w:rPr>
          <w:rFonts w:ascii="Arial Narrow" w:hAnsi="Arial Narrow"/>
          <w:b/>
          <w:bCs/>
          <w:sz w:val="28"/>
          <w:szCs w:val="28"/>
        </w:rPr>
      </w:pPr>
      <w:r w:rsidRPr="00530487">
        <w:rPr>
          <w:rFonts w:ascii="Arial Narrow" w:hAnsi="Arial Narrow"/>
          <w:b/>
          <w:sz w:val="28"/>
          <w:szCs w:val="28"/>
        </w:rPr>
        <w:t xml:space="preserve">Исполнитель: </w:t>
      </w:r>
    </w:p>
    <w:p w:rsidR="00DB0F21" w:rsidRPr="00530487" w:rsidRDefault="00DB0F21" w:rsidP="00DB0F21">
      <w:pPr>
        <w:rPr>
          <w:rFonts w:ascii="Arial Narrow" w:hAnsi="Arial Narrow"/>
          <w:sz w:val="28"/>
          <w:szCs w:val="28"/>
        </w:rPr>
      </w:pPr>
      <w:r w:rsidRPr="00530487">
        <w:rPr>
          <w:rFonts w:ascii="Arial Narrow" w:hAnsi="Arial Narrow"/>
          <w:sz w:val="28"/>
          <w:szCs w:val="28"/>
        </w:rPr>
        <w:t>ООО «Исследовательская компания «Эс Ай Эс Корпорейшн»</w:t>
      </w:r>
    </w:p>
    <w:p w:rsidR="00DB0F21" w:rsidRDefault="00DB0F21" w:rsidP="00DB0F21">
      <w:pPr>
        <w:jc w:val="center"/>
        <w:rPr>
          <w:rFonts w:ascii="Arial Narrow" w:hAnsi="Arial Narrow"/>
          <w:sz w:val="28"/>
          <w:szCs w:val="28"/>
        </w:rPr>
      </w:pPr>
    </w:p>
    <w:p w:rsidR="00DB0F21" w:rsidRPr="00530487" w:rsidRDefault="00DB0F21" w:rsidP="00DB0F21">
      <w:pPr>
        <w:jc w:val="center"/>
        <w:rPr>
          <w:rFonts w:ascii="Arial Narrow" w:hAnsi="Arial Narrow"/>
          <w:sz w:val="28"/>
          <w:szCs w:val="28"/>
        </w:rPr>
      </w:pPr>
    </w:p>
    <w:tbl>
      <w:tblPr>
        <w:tblW w:w="9660" w:type="dxa"/>
        <w:tblInd w:w="108" w:type="dxa"/>
        <w:tblLayout w:type="fixed"/>
        <w:tblLook w:val="04A0"/>
      </w:tblPr>
      <w:tblGrid>
        <w:gridCol w:w="3971"/>
        <w:gridCol w:w="3546"/>
        <w:gridCol w:w="2143"/>
      </w:tblGrid>
      <w:tr w:rsidR="00DB0F21" w:rsidRPr="00530487" w:rsidTr="00616AC8">
        <w:tc>
          <w:tcPr>
            <w:tcW w:w="3969" w:type="dxa"/>
            <w:hideMark/>
          </w:tcPr>
          <w:p w:rsidR="00DB0F21" w:rsidRPr="00530487" w:rsidRDefault="00DB0F21" w:rsidP="00616AC8">
            <w:pPr>
              <w:snapToGrid w:val="0"/>
              <w:spacing w:line="312" w:lineRule="auto"/>
              <w:jc w:val="both"/>
              <w:rPr>
                <w:rFonts w:ascii="Arial Narrow" w:hAnsi="Arial Narrow"/>
                <w:bCs/>
                <w:sz w:val="28"/>
                <w:szCs w:val="28"/>
              </w:rPr>
            </w:pPr>
            <w:r w:rsidRPr="00530487">
              <w:rPr>
                <w:rFonts w:ascii="Arial Narrow" w:hAnsi="Arial Narrow"/>
                <w:sz w:val="28"/>
                <w:szCs w:val="28"/>
              </w:rPr>
              <w:t xml:space="preserve">Генеральный директор </w:t>
            </w:r>
          </w:p>
          <w:p w:rsidR="00DB0F21" w:rsidRPr="00530487" w:rsidRDefault="00DB0F21" w:rsidP="00616AC8">
            <w:pPr>
              <w:snapToGrid w:val="0"/>
              <w:spacing w:line="312" w:lineRule="auto"/>
              <w:jc w:val="both"/>
              <w:rPr>
                <w:rFonts w:ascii="Arial Narrow" w:hAnsi="Arial Narrow"/>
                <w:bCs/>
                <w:sz w:val="28"/>
                <w:szCs w:val="28"/>
              </w:rPr>
            </w:pPr>
            <w:r w:rsidRPr="00530487">
              <w:rPr>
                <w:rFonts w:ascii="Arial Narrow" w:hAnsi="Arial Narrow"/>
                <w:sz w:val="28"/>
                <w:szCs w:val="28"/>
              </w:rPr>
              <w:t>ООО «Эс Ай Эс Корпорейшн»</w:t>
            </w:r>
          </w:p>
        </w:tc>
        <w:tc>
          <w:tcPr>
            <w:tcW w:w="3544" w:type="dxa"/>
          </w:tcPr>
          <w:p w:rsidR="00DB0F21" w:rsidRPr="00530487" w:rsidRDefault="00DB0F21" w:rsidP="00616AC8">
            <w:pPr>
              <w:snapToGrid w:val="0"/>
              <w:spacing w:line="312" w:lineRule="auto"/>
              <w:jc w:val="both"/>
              <w:rPr>
                <w:rFonts w:ascii="Arial Narrow" w:hAnsi="Arial Narrow"/>
                <w:bCs/>
                <w:sz w:val="28"/>
                <w:szCs w:val="28"/>
              </w:rPr>
            </w:pPr>
          </w:p>
          <w:p w:rsidR="00DB0F21" w:rsidRPr="00530487" w:rsidRDefault="00DB0F21" w:rsidP="00616AC8">
            <w:pPr>
              <w:snapToGrid w:val="0"/>
              <w:spacing w:line="312" w:lineRule="auto"/>
              <w:jc w:val="both"/>
              <w:rPr>
                <w:rFonts w:ascii="Arial Narrow" w:hAnsi="Arial Narrow"/>
                <w:sz w:val="28"/>
                <w:szCs w:val="28"/>
              </w:rPr>
            </w:pPr>
            <w:r w:rsidRPr="00530487">
              <w:rPr>
                <w:rFonts w:ascii="Arial Narrow" w:hAnsi="Arial Narrow"/>
                <w:sz w:val="28"/>
                <w:szCs w:val="28"/>
              </w:rPr>
              <w:t>______________________</w:t>
            </w:r>
            <w:r w:rsidRPr="00530487">
              <w:rPr>
                <w:rFonts w:ascii="Arial Narrow" w:hAnsi="Arial Narrow"/>
                <w:sz w:val="28"/>
                <w:szCs w:val="28"/>
              </w:rPr>
              <w:br/>
              <w:t xml:space="preserve">   </w:t>
            </w:r>
          </w:p>
          <w:p w:rsidR="00DB0F21" w:rsidRPr="00530487" w:rsidRDefault="00DB0F21" w:rsidP="00616AC8">
            <w:pPr>
              <w:snapToGrid w:val="0"/>
              <w:spacing w:line="312" w:lineRule="auto"/>
              <w:rPr>
                <w:rFonts w:ascii="Arial Narrow" w:hAnsi="Arial Narrow"/>
                <w:bCs/>
                <w:sz w:val="28"/>
                <w:szCs w:val="28"/>
              </w:rPr>
            </w:pPr>
            <w:r w:rsidRPr="00530487">
              <w:rPr>
                <w:rFonts w:ascii="Arial Narrow" w:hAnsi="Arial Narrow"/>
                <w:sz w:val="28"/>
                <w:szCs w:val="28"/>
              </w:rPr>
              <w:t>« __»____________ 201</w:t>
            </w:r>
            <w:r>
              <w:rPr>
                <w:rFonts w:ascii="Arial Narrow" w:hAnsi="Arial Narrow"/>
                <w:sz w:val="28"/>
                <w:szCs w:val="28"/>
              </w:rPr>
              <w:t>7</w:t>
            </w:r>
            <w:r w:rsidRPr="00530487">
              <w:rPr>
                <w:rFonts w:ascii="Arial Narrow" w:hAnsi="Arial Narrow"/>
                <w:sz w:val="28"/>
                <w:szCs w:val="28"/>
              </w:rPr>
              <w:t xml:space="preserve"> г.</w:t>
            </w:r>
          </w:p>
        </w:tc>
        <w:tc>
          <w:tcPr>
            <w:tcW w:w="2142" w:type="dxa"/>
            <w:hideMark/>
          </w:tcPr>
          <w:p w:rsidR="00DB0F21" w:rsidRPr="00530487" w:rsidRDefault="00DB0F21" w:rsidP="00616AC8">
            <w:pPr>
              <w:snapToGrid w:val="0"/>
              <w:spacing w:line="312" w:lineRule="auto"/>
              <w:jc w:val="both"/>
              <w:rPr>
                <w:rFonts w:ascii="Arial Narrow" w:hAnsi="Arial Narrow"/>
                <w:bCs/>
                <w:sz w:val="28"/>
                <w:szCs w:val="28"/>
              </w:rPr>
            </w:pPr>
            <w:r w:rsidRPr="00530487">
              <w:rPr>
                <w:rFonts w:ascii="Arial Narrow" w:hAnsi="Arial Narrow"/>
                <w:sz w:val="28"/>
                <w:szCs w:val="28"/>
              </w:rPr>
              <w:t xml:space="preserve">  </w:t>
            </w:r>
          </w:p>
          <w:p w:rsidR="00DB0F21" w:rsidRPr="00530487" w:rsidRDefault="00DB0F21" w:rsidP="00616AC8">
            <w:pPr>
              <w:snapToGrid w:val="0"/>
              <w:spacing w:line="312" w:lineRule="auto"/>
              <w:jc w:val="both"/>
              <w:rPr>
                <w:rFonts w:ascii="Arial Narrow" w:hAnsi="Arial Narrow"/>
                <w:bCs/>
                <w:sz w:val="28"/>
                <w:szCs w:val="28"/>
              </w:rPr>
            </w:pPr>
            <w:r w:rsidRPr="00530487">
              <w:rPr>
                <w:rFonts w:ascii="Arial Narrow" w:hAnsi="Arial Narrow"/>
                <w:sz w:val="28"/>
                <w:szCs w:val="28"/>
              </w:rPr>
              <w:t>Ферштейн А.Д.</w:t>
            </w:r>
          </w:p>
        </w:tc>
      </w:tr>
    </w:tbl>
    <w:p w:rsidR="00DB0F21" w:rsidRPr="00530487" w:rsidRDefault="00DB0F21" w:rsidP="00DB0F21">
      <w:pPr>
        <w:jc w:val="both"/>
        <w:rPr>
          <w:rFonts w:ascii="Arial Narrow" w:hAnsi="Arial Narrow"/>
          <w:bCs/>
          <w:sz w:val="28"/>
          <w:szCs w:val="28"/>
        </w:rPr>
      </w:pPr>
    </w:p>
    <w:p w:rsidR="00DB0F21" w:rsidRDefault="00DB0F21" w:rsidP="00DB0F21">
      <w:pPr>
        <w:jc w:val="both"/>
        <w:rPr>
          <w:rFonts w:ascii="Arial Narrow" w:hAnsi="Arial Narrow"/>
          <w:sz w:val="28"/>
          <w:szCs w:val="28"/>
        </w:rPr>
      </w:pPr>
    </w:p>
    <w:p w:rsidR="00DB0F21" w:rsidRPr="00530487" w:rsidRDefault="00DB0F21" w:rsidP="00DB0F21">
      <w:pPr>
        <w:jc w:val="both"/>
        <w:rPr>
          <w:rFonts w:ascii="Arial Narrow" w:hAnsi="Arial Narrow"/>
          <w:sz w:val="28"/>
          <w:szCs w:val="28"/>
        </w:rPr>
      </w:pPr>
    </w:p>
    <w:p w:rsidR="00DB0F21" w:rsidRPr="00530487" w:rsidRDefault="00DB0F21" w:rsidP="00DB0F21">
      <w:pPr>
        <w:jc w:val="both"/>
        <w:rPr>
          <w:rFonts w:ascii="Arial Narrow" w:hAnsi="Arial Narrow"/>
          <w:sz w:val="28"/>
          <w:szCs w:val="28"/>
        </w:rPr>
      </w:pPr>
    </w:p>
    <w:p w:rsidR="00DB0F21" w:rsidRPr="00DB0F21" w:rsidRDefault="00DB0F21" w:rsidP="00DB0F21">
      <w:pPr>
        <w:jc w:val="center"/>
        <w:rPr>
          <w:rFonts w:ascii="Arial Narrow" w:hAnsi="Arial Narrow"/>
          <w:sz w:val="24"/>
          <w:szCs w:val="24"/>
        </w:rPr>
      </w:pPr>
      <w:r w:rsidRPr="00DB0F21">
        <w:rPr>
          <w:rFonts w:ascii="Arial Narrow" w:hAnsi="Arial Narrow"/>
          <w:sz w:val="24"/>
          <w:szCs w:val="24"/>
        </w:rPr>
        <w:t>г. Новосибирск, 2017</w:t>
      </w:r>
    </w:p>
    <w:p w:rsidR="00DB0F21" w:rsidRDefault="00DB0F21" w:rsidP="00DB0F21">
      <w:bookmarkStart w:id="8" w:name="_Toc437866489"/>
    </w:p>
    <w:bookmarkEnd w:id="8"/>
    <w:p w:rsidR="00DB0F21" w:rsidRDefault="00DB0F21" w:rsidP="00DB0F21">
      <w:pPr>
        <w:spacing w:after="160" w:line="259" w:lineRule="auto"/>
        <w:rPr>
          <w:rFonts w:ascii="Arial Narrow" w:hAnsi="Arial Narrow"/>
          <w:b/>
          <w:caps/>
          <w:kern w:val="28"/>
          <w:sz w:val="28"/>
          <w:szCs w:val="20"/>
        </w:rPr>
      </w:pPr>
      <w:r>
        <w:rPr>
          <w:rFonts w:ascii="Arial Narrow" w:hAnsi="Arial Narrow"/>
        </w:rPr>
        <w:br w:type="page"/>
      </w:r>
    </w:p>
    <w:p w:rsidR="008B0B9C" w:rsidRPr="00E312D5" w:rsidRDefault="008B0B9C" w:rsidP="005A6930">
      <w:pPr>
        <w:pStyle w:val="1"/>
        <w:jc w:val="both"/>
        <w:rPr>
          <w:rFonts w:ascii="Arial Narrow" w:hAnsi="Arial Narrow"/>
        </w:rPr>
      </w:pPr>
      <w:r w:rsidRPr="00E312D5">
        <w:rPr>
          <w:rFonts w:ascii="Arial Narrow" w:hAnsi="Arial Narrow"/>
        </w:rPr>
        <w:lastRenderedPageBreak/>
        <w:t>Приложение 4. Табличный отчет по результатам Мониторинга удовлетворенности субъектов предпринимательской деятельности и потребителей товаров, работ и услуг качеством (уровнем доступности, понятности и удобства получения) официальной информации о состоянии конкурентной среды на рынках товаров, работ и услуг Новосибирской области и деятельности по содействию развитию конкуренции</w:t>
      </w:r>
      <w:bookmarkEnd w:id="3"/>
      <w:bookmarkEnd w:id="4"/>
      <w:bookmarkEnd w:id="5"/>
    </w:p>
    <w:p w:rsidR="000B3D68" w:rsidRDefault="000B3D68" w:rsidP="000B3D68">
      <w:pPr>
        <w:rPr>
          <w:rFonts w:ascii="Arial Narrow" w:hAnsi="Arial Narrow"/>
        </w:rPr>
      </w:pPr>
    </w:p>
    <w:p w:rsidR="000B3D68" w:rsidRDefault="002A4C4C" w:rsidP="000B3D68">
      <w:pPr>
        <w:spacing w:line="360" w:lineRule="auto"/>
        <w:ind w:firstLine="284"/>
        <w:jc w:val="both"/>
        <w:rPr>
          <w:rFonts w:ascii="Arial Narrow" w:hAnsi="Arial Narrow"/>
          <w:sz w:val="24"/>
          <w:szCs w:val="24"/>
        </w:rPr>
      </w:pPr>
      <w:r w:rsidRPr="00E312D5">
        <w:rPr>
          <w:rFonts w:ascii="Arial Narrow" w:hAnsi="Arial Narrow"/>
          <w:sz w:val="24"/>
          <w:szCs w:val="24"/>
        </w:rPr>
        <w:t xml:space="preserve">В Приложении 4 представлены таблицы, на основе которых составлен </w:t>
      </w:r>
      <w:r w:rsidR="000B3D68" w:rsidRPr="000B3D68">
        <w:rPr>
          <w:rFonts w:ascii="Arial Narrow" w:hAnsi="Arial Narrow"/>
          <w:sz w:val="24"/>
          <w:szCs w:val="24"/>
        </w:rPr>
        <w:t>Аналитический отчет о результатах мониторинга удовлетворенности субъектов предпринимательской деятельности и потребителей товаров, работ и услуг качеством официальной информации о состоянии конкурентной среды на рынках товаров, работ и услуг и деятельности по содействию развитию конкуренции в Новосибирской области, размещаемой уполномоченным органом и муниципальными образованиями</w:t>
      </w:r>
      <w:r w:rsidRPr="00E312D5">
        <w:rPr>
          <w:rFonts w:ascii="Arial Narrow" w:hAnsi="Arial Narrow"/>
          <w:sz w:val="24"/>
          <w:szCs w:val="24"/>
        </w:rPr>
        <w:t xml:space="preserve"> (Ч</w:t>
      </w:r>
      <w:r w:rsidR="000B3D68" w:rsidRPr="000B3D68">
        <w:rPr>
          <w:rFonts w:ascii="Arial Narrow" w:hAnsi="Arial Narrow"/>
          <w:sz w:val="24"/>
          <w:szCs w:val="24"/>
        </w:rPr>
        <w:t xml:space="preserve">АСТЬ 4 Мониторинга). </w:t>
      </w:r>
    </w:p>
    <w:p w:rsidR="000B3D68" w:rsidRDefault="002A4C4C" w:rsidP="000B3D68">
      <w:pPr>
        <w:spacing w:line="360" w:lineRule="auto"/>
        <w:ind w:firstLine="284"/>
        <w:jc w:val="both"/>
        <w:rPr>
          <w:rFonts w:ascii="Arial Narrow" w:hAnsi="Arial Narrow"/>
          <w:sz w:val="24"/>
          <w:szCs w:val="24"/>
        </w:rPr>
      </w:pPr>
      <w:r w:rsidRPr="00E312D5">
        <w:rPr>
          <w:rFonts w:ascii="Arial Narrow" w:hAnsi="Arial Narrow"/>
          <w:sz w:val="24"/>
          <w:szCs w:val="24"/>
        </w:rPr>
        <w:t>Таблицы составлены на основе опросов субъектов предприн</w:t>
      </w:r>
      <w:r w:rsidR="004F0DB4" w:rsidRPr="00E312D5">
        <w:rPr>
          <w:rFonts w:ascii="Arial Narrow" w:hAnsi="Arial Narrow"/>
          <w:sz w:val="24"/>
          <w:szCs w:val="24"/>
        </w:rPr>
        <w:t>им</w:t>
      </w:r>
      <w:r w:rsidRPr="00E312D5">
        <w:rPr>
          <w:rFonts w:ascii="Arial Narrow" w:hAnsi="Arial Narrow"/>
          <w:sz w:val="24"/>
          <w:szCs w:val="24"/>
        </w:rPr>
        <w:t>ательства и потребителей товаров, работ и усл</w:t>
      </w:r>
      <w:r w:rsidR="004F0DB4" w:rsidRPr="00E312D5">
        <w:rPr>
          <w:rFonts w:ascii="Arial Narrow" w:hAnsi="Arial Narrow"/>
          <w:sz w:val="24"/>
          <w:szCs w:val="24"/>
        </w:rPr>
        <w:t>уг. В каждом разделе представлены средние значения по всем указанным группам респондентов</w:t>
      </w:r>
      <w:r w:rsidR="00B4376B" w:rsidRPr="00E312D5">
        <w:rPr>
          <w:rFonts w:ascii="Arial Narrow" w:hAnsi="Arial Narrow"/>
          <w:sz w:val="24"/>
          <w:szCs w:val="24"/>
        </w:rPr>
        <w:t xml:space="preserve"> (они</w:t>
      </w:r>
      <w:r w:rsidR="004F0DB4" w:rsidRPr="00E312D5">
        <w:rPr>
          <w:rFonts w:ascii="Arial Narrow" w:hAnsi="Arial Narrow"/>
          <w:sz w:val="24"/>
          <w:szCs w:val="24"/>
        </w:rPr>
        <w:t xml:space="preserve"> дополнены по</w:t>
      </w:r>
      <w:r w:rsidR="00B4376B" w:rsidRPr="00E312D5">
        <w:rPr>
          <w:rFonts w:ascii="Arial Narrow" w:hAnsi="Arial Narrow"/>
          <w:sz w:val="24"/>
          <w:szCs w:val="24"/>
        </w:rPr>
        <w:t>яс</w:t>
      </w:r>
      <w:r w:rsidR="004F0DB4" w:rsidRPr="00E312D5">
        <w:rPr>
          <w:rFonts w:ascii="Arial Narrow" w:hAnsi="Arial Narrow"/>
          <w:sz w:val="24"/>
          <w:szCs w:val="24"/>
        </w:rPr>
        <w:t>нением «% от числа опрошенных»</w:t>
      </w:r>
      <w:r w:rsidR="00B4376B" w:rsidRPr="00E312D5">
        <w:rPr>
          <w:rFonts w:ascii="Arial Narrow" w:hAnsi="Arial Narrow"/>
          <w:sz w:val="24"/>
          <w:szCs w:val="24"/>
        </w:rPr>
        <w:t>)</w:t>
      </w:r>
      <w:r w:rsidR="004F0DB4" w:rsidRPr="00E312D5">
        <w:rPr>
          <w:rFonts w:ascii="Arial Narrow" w:hAnsi="Arial Narrow"/>
          <w:sz w:val="24"/>
          <w:szCs w:val="24"/>
        </w:rPr>
        <w:t>, а также таблицы, составленные в разрезе отдельных групп респондентов</w:t>
      </w:r>
      <w:r w:rsidR="00B4376B" w:rsidRPr="00E312D5">
        <w:rPr>
          <w:rFonts w:ascii="Arial Narrow" w:hAnsi="Arial Narrow"/>
          <w:sz w:val="24"/>
          <w:szCs w:val="24"/>
        </w:rPr>
        <w:t xml:space="preserve">, </w:t>
      </w:r>
      <w:r w:rsidR="004F0DB4" w:rsidRPr="00E312D5">
        <w:rPr>
          <w:rFonts w:ascii="Arial Narrow" w:hAnsi="Arial Narrow"/>
          <w:sz w:val="24"/>
          <w:szCs w:val="24"/>
        </w:rPr>
        <w:t>представляющих муниципальные образования, половозрастные и прочие социально-де</w:t>
      </w:r>
      <w:r w:rsidR="00B4376B" w:rsidRPr="00E312D5">
        <w:rPr>
          <w:rFonts w:ascii="Arial Narrow" w:hAnsi="Arial Narrow"/>
          <w:sz w:val="24"/>
          <w:szCs w:val="24"/>
        </w:rPr>
        <w:t>мо</w:t>
      </w:r>
      <w:r w:rsidR="004F0DB4" w:rsidRPr="00E312D5">
        <w:rPr>
          <w:rFonts w:ascii="Arial Narrow" w:hAnsi="Arial Narrow"/>
          <w:sz w:val="24"/>
          <w:szCs w:val="24"/>
        </w:rPr>
        <w:t>графические</w:t>
      </w:r>
      <w:r w:rsidR="00B4376B" w:rsidRPr="00E312D5">
        <w:rPr>
          <w:rFonts w:ascii="Arial Narrow" w:hAnsi="Arial Narrow"/>
          <w:sz w:val="24"/>
          <w:szCs w:val="24"/>
        </w:rPr>
        <w:t xml:space="preserve"> группы,</w:t>
      </w:r>
      <w:r w:rsidR="004F0DB4" w:rsidRPr="00E312D5">
        <w:rPr>
          <w:rFonts w:ascii="Arial Narrow" w:hAnsi="Arial Narrow"/>
          <w:sz w:val="24"/>
          <w:szCs w:val="24"/>
        </w:rPr>
        <w:t xml:space="preserve"> расположенны</w:t>
      </w:r>
      <w:r w:rsidR="00347BA8" w:rsidRPr="00E312D5">
        <w:rPr>
          <w:rFonts w:ascii="Arial Narrow" w:hAnsi="Arial Narrow"/>
          <w:sz w:val="24"/>
          <w:szCs w:val="24"/>
        </w:rPr>
        <w:t>е</w:t>
      </w:r>
      <w:r w:rsidR="004F0DB4" w:rsidRPr="00E312D5">
        <w:rPr>
          <w:rFonts w:ascii="Arial Narrow" w:hAnsi="Arial Narrow"/>
          <w:sz w:val="24"/>
          <w:szCs w:val="24"/>
        </w:rPr>
        <w:t xml:space="preserve"> в строках таблиц </w:t>
      </w:r>
      <w:r w:rsidR="00B4376B" w:rsidRPr="00E312D5">
        <w:rPr>
          <w:rFonts w:ascii="Arial Narrow" w:hAnsi="Arial Narrow"/>
          <w:sz w:val="24"/>
          <w:szCs w:val="24"/>
        </w:rPr>
        <w:t>(</w:t>
      </w:r>
      <w:r w:rsidR="004F0DB4" w:rsidRPr="00E312D5">
        <w:rPr>
          <w:rFonts w:ascii="Arial Narrow" w:hAnsi="Arial Narrow"/>
          <w:sz w:val="24"/>
          <w:szCs w:val="24"/>
        </w:rPr>
        <w:t>дополнены пояснением «% по строке»</w:t>
      </w:r>
      <w:r w:rsidR="00347BA8" w:rsidRPr="00E312D5">
        <w:rPr>
          <w:rFonts w:ascii="Arial Narrow" w:hAnsi="Arial Narrow"/>
          <w:sz w:val="24"/>
          <w:szCs w:val="24"/>
        </w:rPr>
        <w:t>, сумма значений по строке равна 100</w:t>
      </w:r>
      <w:r w:rsidR="00670DDB">
        <w:rPr>
          <w:rFonts w:ascii="Arial Narrow" w:hAnsi="Arial Narrow"/>
          <w:sz w:val="24"/>
          <w:szCs w:val="24"/>
        </w:rPr>
        <w:t xml:space="preserve"> </w:t>
      </w:r>
      <w:r w:rsidR="00347BA8" w:rsidRPr="00E312D5">
        <w:rPr>
          <w:rFonts w:ascii="Arial Narrow" w:hAnsi="Arial Narrow"/>
          <w:sz w:val="24"/>
          <w:szCs w:val="24"/>
        </w:rPr>
        <w:t>%</w:t>
      </w:r>
      <w:r w:rsidR="00B4376B" w:rsidRPr="00E312D5">
        <w:rPr>
          <w:rFonts w:ascii="Arial Narrow" w:hAnsi="Arial Narrow"/>
          <w:sz w:val="24"/>
          <w:szCs w:val="24"/>
        </w:rPr>
        <w:t>)</w:t>
      </w:r>
      <w:r w:rsidR="004F0DB4" w:rsidRPr="00E312D5">
        <w:rPr>
          <w:rFonts w:ascii="Arial Narrow" w:hAnsi="Arial Narrow"/>
          <w:sz w:val="24"/>
          <w:szCs w:val="24"/>
        </w:rPr>
        <w:t xml:space="preserve">. </w:t>
      </w:r>
    </w:p>
    <w:p w:rsidR="000B3D68" w:rsidRDefault="002A4C4C" w:rsidP="000B3D68">
      <w:pPr>
        <w:spacing w:line="360" w:lineRule="auto"/>
        <w:ind w:firstLine="284"/>
        <w:jc w:val="both"/>
        <w:rPr>
          <w:rFonts w:ascii="Arial Narrow" w:hAnsi="Arial Narrow"/>
          <w:sz w:val="24"/>
          <w:szCs w:val="24"/>
        </w:rPr>
      </w:pPr>
      <w:r w:rsidRPr="00E312D5">
        <w:rPr>
          <w:rFonts w:ascii="Arial Narrow" w:hAnsi="Arial Narrow"/>
          <w:sz w:val="24"/>
          <w:szCs w:val="24"/>
        </w:rPr>
        <w:t xml:space="preserve">Нумерация таблиц в Приложении 4 – сквозная по всем Приложениям и </w:t>
      </w:r>
      <w:r w:rsidR="004F0DB4" w:rsidRPr="00E312D5">
        <w:rPr>
          <w:rFonts w:ascii="Arial Narrow" w:hAnsi="Arial Narrow"/>
          <w:sz w:val="24"/>
          <w:szCs w:val="24"/>
        </w:rPr>
        <w:t>продолжается с номера, следующе</w:t>
      </w:r>
      <w:r w:rsidRPr="00E312D5">
        <w:rPr>
          <w:rFonts w:ascii="Arial Narrow" w:hAnsi="Arial Narrow"/>
          <w:sz w:val="24"/>
          <w:szCs w:val="24"/>
        </w:rPr>
        <w:t xml:space="preserve">го за номером последней таблицы Приложения 3. </w:t>
      </w:r>
    </w:p>
    <w:p w:rsidR="000B3D68" w:rsidRDefault="002A4C4C" w:rsidP="000B3D68">
      <w:pPr>
        <w:spacing w:line="360" w:lineRule="auto"/>
        <w:ind w:firstLine="284"/>
        <w:jc w:val="both"/>
        <w:rPr>
          <w:rFonts w:ascii="Arial Narrow" w:hAnsi="Arial Narrow"/>
          <w:sz w:val="24"/>
          <w:szCs w:val="24"/>
        </w:rPr>
      </w:pPr>
      <w:r w:rsidRPr="00E312D5">
        <w:rPr>
          <w:rFonts w:ascii="Arial Narrow" w:hAnsi="Arial Narrow"/>
          <w:sz w:val="24"/>
          <w:szCs w:val="24"/>
        </w:rPr>
        <w:t>Заголовки таблиц представляют собой формулировку вопрос</w:t>
      </w:r>
      <w:r w:rsidR="004F0DB4" w:rsidRPr="00E312D5">
        <w:rPr>
          <w:rFonts w:ascii="Arial Narrow" w:hAnsi="Arial Narrow"/>
          <w:sz w:val="24"/>
          <w:szCs w:val="24"/>
        </w:rPr>
        <w:t>ов</w:t>
      </w:r>
      <w:r w:rsidRPr="00E312D5">
        <w:rPr>
          <w:rFonts w:ascii="Arial Narrow" w:hAnsi="Arial Narrow"/>
          <w:sz w:val="24"/>
          <w:szCs w:val="24"/>
        </w:rPr>
        <w:t xml:space="preserve"> анкеты для упрощения </w:t>
      </w:r>
      <w:r w:rsidR="004F0DB4" w:rsidRPr="00E312D5">
        <w:rPr>
          <w:rFonts w:ascii="Arial Narrow" w:hAnsi="Arial Narrow"/>
          <w:sz w:val="24"/>
          <w:szCs w:val="24"/>
        </w:rPr>
        <w:t>пр</w:t>
      </w:r>
      <w:r w:rsidRPr="00E312D5">
        <w:rPr>
          <w:rFonts w:ascii="Arial Narrow" w:hAnsi="Arial Narrow"/>
          <w:sz w:val="24"/>
          <w:szCs w:val="24"/>
        </w:rPr>
        <w:t>и</w:t>
      </w:r>
      <w:r w:rsidR="004F0DB4" w:rsidRPr="00E312D5">
        <w:rPr>
          <w:rFonts w:ascii="Arial Narrow" w:hAnsi="Arial Narrow"/>
          <w:sz w:val="24"/>
          <w:szCs w:val="24"/>
        </w:rPr>
        <w:t>ведения в соответствие вопросов анкеты с содержанием таблицы.</w:t>
      </w:r>
    </w:p>
    <w:p w:rsidR="002E62B7" w:rsidRPr="00E312D5" w:rsidRDefault="002E62B7">
      <w:pPr>
        <w:widowControl/>
        <w:autoSpaceDE/>
        <w:autoSpaceDN/>
        <w:adjustRightInd/>
        <w:spacing w:after="160" w:line="259" w:lineRule="auto"/>
        <w:rPr>
          <w:rFonts w:ascii="Arial Narrow" w:hAnsi="Arial Narrow"/>
          <w:sz w:val="24"/>
          <w:szCs w:val="24"/>
        </w:rPr>
      </w:pPr>
      <w:r w:rsidRPr="00E312D5">
        <w:rPr>
          <w:rFonts w:ascii="Arial Narrow" w:hAnsi="Arial Narrow"/>
          <w:sz w:val="24"/>
          <w:szCs w:val="24"/>
        </w:rPr>
        <w:br w:type="page"/>
      </w:r>
    </w:p>
    <w:p w:rsidR="008B0B9C" w:rsidRPr="00E312D5" w:rsidRDefault="008B0B9C" w:rsidP="005A6930">
      <w:pPr>
        <w:pStyle w:val="2"/>
        <w:jc w:val="both"/>
        <w:rPr>
          <w:rFonts w:ascii="Arial Narrow" w:eastAsia="Calibri" w:hAnsi="Arial Narrow"/>
        </w:rPr>
      </w:pPr>
      <w:bookmarkStart w:id="9" w:name="_Toc473041445"/>
      <w:r w:rsidRPr="00E312D5">
        <w:rPr>
          <w:rFonts w:ascii="Arial Narrow" w:eastAsia="Calibri" w:hAnsi="Arial Narrow"/>
        </w:rPr>
        <w:lastRenderedPageBreak/>
        <w:t>4.1. Оценки потребителей товаров, работ и услуг в отношении качества официальной информации о состоянии конкурентной среды и деятельности по содействию развитию конкуренции на социально значимых и приоритетных рынках Новосибирской области</w:t>
      </w:r>
      <w:bookmarkEnd w:id="9"/>
    </w:p>
    <w:p w:rsidR="008B0B9C" w:rsidRPr="00E312D5" w:rsidRDefault="008B0B9C" w:rsidP="008B0B9C">
      <w:pPr>
        <w:rPr>
          <w:rFonts w:ascii="Arial Narrow" w:hAnsi="Arial Narrow"/>
        </w:rPr>
      </w:pPr>
    </w:p>
    <w:p w:rsidR="008B0B9C" w:rsidRPr="00E312D5" w:rsidRDefault="008B0B9C" w:rsidP="005A6930">
      <w:pPr>
        <w:jc w:val="both"/>
        <w:outlineLvl w:val="2"/>
        <w:rPr>
          <w:rFonts w:ascii="Arial Narrow" w:hAnsi="Arial Narrow"/>
          <w:b/>
          <w:bCs/>
          <w:sz w:val="26"/>
          <w:szCs w:val="26"/>
        </w:rPr>
      </w:pPr>
      <w:bookmarkStart w:id="10" w:name="_Toc470460713"/>
      <w:bookmarkStart w:id="11" w:name="_Toc470591984"/>
      <w:bookmarkStart w:id="12" w:name="_Toc473041446"/>
      <w:r w:rsidRPr="00E312D5">
        <w:rPr>
          <w:rFonts w:ascii="Arial Narrow" w:hAnsi="Arial Narrow"/>
          <w:b/>
          <w:bCs/>
          <w:sz w:val="26"/>
          <w:szCs w:val="26"/>
        </w:rPr>
        <w:t>4.1.1. Рынок услуг дошкольного образования (коммерческие детские сады и учреждения пребывания неполного дня)</w:t>
      </w:r>
      <w:bookmarkEnd w:id="10"/>
      <w:bookmarkEnd w:id="11"/>
      <w:bookmarkEnd w:id="12"/>
    </w:p>
    <w:p w:rsidR="008B0B9C" w:rsidRPr="00E312D5" w:rsidRDefault="008B0B9C" w:rsidP="008B0B9C">
      <w:pPr>
        <w:rPr>
          <w:rFonts w:ascii="Arial Narrow" w:hAnsi="Arial Narrow"/>
          <w:sz w:val="24"/>
          <w:szCs w:val="24"/>
        </w:rPr>
      </w:pPr>
    </w:p>
    <w:p w:rsidR="008B0B9C" w:rsidRPr="00E93FDB" w:rsidRDefault="008B0B9C" w:rsidP="008B0B9C">
      <w:pPr>
        <w:rPr>
          <w:rFonts w:ascii="Arial Narrow" w:hAnsi="Arial Narrow"/>
          <w:sz w:val="24"/>
          <w:szCs w:val="24"/>
        </w:rPr>
      </w:pPr>
      <w:r w:rsidRPr="00E93FDB">
        <w:rPr>
          <w:rFonts w:ascii="Arial Narrow" w:hAnsi="Arial Narrow"/>
          <w:sz w:val="24"/>
          <w:szCs w:val="24"/>
        </w:rPr>
        <w:t xml:space="preserve">Таблица </w:t>
      </w:r>
      <w:r w:rsidR="00E93FDB">
        <w:rPr>
          <w:rFonts w:ascii="Arial Narrow" w:hAnsi="Arial Narrow"/>
          <w:sz w:val="24"/>
          <w:szCs w:val="24"/>
        </w:rPr>
        <w:t>4.</w:t>
      </w:r>
      <w:r w:rsidR="005A6930">
        <w:rPr>
          <w:rFonts w:ascii="Arial Narrow" w:hAnsi="Arial Narrow"/>
          <w:sz w:val="24"/>
          <w:szCs w:val="24"/>
        </w:rPr>
        <w:t>1</w:t>
      </w:r>
      <w:r w:rsidR="00E93FDB">
        <w:rPr>
          <w:rFonts w:ascii="Arial Narrow" w:hAnsi="Arial Narrow"/>
          <w:sz w:val="24"/>
          <w:szCs w:val="24"/>
        </w:rPr>
        <w:t>.</w:t>
      </w:r>
      <w:r w:rsidRPr="00E93FDB">
        <w:rPr>
          <w:rFonts w:ascii="Arial Narrow" w:hAnsi="Arial Narrow"/>
          <w:sz w:val="24"/>
          <w:szCs w:val="24"/>
        </w:rPr>
        <w:t xml:space="preserve"> </w:t>
      </w:r>
      <w:r w:rsidR="00E93FDB">
        <w:rPr>
          <w:rFonts w:ascii="Arial Narrow" w:hAnsi="Arial Narrow"/>
          <w:sz w:val="24"/>
          <w:szCs w:val="24"/>
        </w:rPr>
        <w:t xml:space="preserve">- </w:t>
      </w:r>
      <w:r w:rsidRPr="00E93FDB">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В </w:t>
      </w:r>
      <w:r w:rsidR="000C0EDA" w:rsidRPr="00E93FDB">
        <w:rPr>
          <w:rFonts w:ascii="Arial Narrow" w:hAnsi="Arial Narrow"/>
          <w:b/>
          <w:sz w:val="24"/>
          <w:szCs w:val="24"/>
        </w:rPr>
        <w:t>СФЕРЕ ДОШКОЛЬНОГО ОБРАЗОВАНИЯ</w:t>
      </w:r>
      <w:r w:rsidR="002E62B7" w:rsidRPr="00E93FDB">
        <w:rPr>
          <w:rFonts w:ascii="Arial Narrow" w:hAnsi="Arial Narrow"/>
          <w:b/>
          <w:sz w:val="24"/>
          <w:szCs w:val="24"/>
        </w:rPr>
        <w:t xml:space="preserve"> </w:t>
      </w:r>
      <w:r w:rsidR="003D17FC">
        <w:rPr>
          <w:rFonts w:ascii="Arial Narrow" w:hAnsi="Arial Narrow"/>
          <w:b/>
          <w:sz w:val="24"/>
          <w:szCs w:val="24"/>
        </w:rPr>
        <w:t>ОЦЕНИТЕ ИНФОРМАЦИЮ ПО ПАРАМЕТРАМ: УРОВЕНЬ ДОСТУПНОСТИ ИНФОРМАЦИИ, УРОВЕНЬ ПОНЯТНОСТИ, УДОБСТВО ПОЛУЧЕНИЯ</w:t>
      </w:r>
      <w:r w:rsidRPr="00E93FDB">
        <w:rPr>
          <w:rFonts w:ascii="Arial Narrow" w:hAnsi="Arial Narrow"/>
          <w:b/>
          <w:sz w:val="24"/>
          <w:szCs w:val="24"/>
        </w:rPr>
        <w:t xml:space="preserve"> (% от числа опрошенных)</w:t>
      </w:r>
    </w:p>
    <w:tbl>
      <w:tblPr>
        <w:tblW w:w="570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59"/>
        <w:gridCol w:w="2227"/>
        <w:gridCol w:w="1014"/>
      </w:tblGrid>
      <w:tr w:rsidR="008B0B9C" w:rsidRPr="00E93FDB" w:rsidTr="002E62B7">
        <w:trPr>
          <w:cantSplit/>
        </w:trPr>
        <w:tc>
          <w:tcPr>
            <w:tcW w:w="2459" w:type="dxa"/>
            <w:vMerge w:val="restart"/>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УРОВЕНЬ ДОСТУПНОСТИ ИНФОРМАЦИИ</w:t>
            </w:r>
          </w:p>
        </w:tc>
        <w:tc>
          <w:tcPr>
            <w:tcW w:w="2227" w:type="dxa"/>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Удовлетворительно</w:t>
            </w:r>
          </w:p>
        </w:tc>
        <w:tc>
          <w:tcPr>
            <w:tcW w:w="1014" w:type="dxa"/>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60,4%</w:t>
            </w:r>
          </w:p>
        </w:tc>
      </w:tr>
      <w:tr w:rsidR="008B0B9C" w:rsidRPr="00E93FDB" w:rsidTr="002E62B7">
        <w:trPr>
          <w:cantSplit/>
        </w:trPr>
        <w:tc>
          <w:tcPr>
            <w:tcW w:w="2459" w:type="dxa"/>
            <w:vMerge/>
            <w:shd w:val="clear" w:color="auto" w:fill="FFFFFF"/>
            <w:vAlign w:val="center"/>
          </w:tcPr>
          <w:p w:rsidR="008B0B9C" w:rsidRPr="00E93FDB" w:rsidRDefault="008B0B9C" w:rsidP="003975C5">
            <w:pPr>
              <w:ind w:left="127"/>
              <w:rPr>
                <w:rFonts w:ascii="Arial Narrow" w:hAnsi="Arial Narrow"/>
                <w:sz w:val="20"/>
                <w:szCs w:val="20"/>
              </w:rPr>
            </w:pPr>
          </w:p>
        </w:tc>
        <w:tc>
          <w:tcPr>
            <w:tcW w:w="2227" w:type="dxa"/>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Неудовлетворительно</w:t>
            </w:r>
          </w:p>
        </w:tc>
        <w:tc>
          <w:tcPr>
            <w:tcW w:w="1014" w:type="dxa"/>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14,7%</w:t>
            </w:r>
          </w:p>
        </w:tc>
      </w:tr>
      <w:tr w:rsidR="008B0B9C" w:rsidRPr="00E93FDB" w:rsidTr="002E62B7">
        <w:trPr>
          <w:cantSplit/>
        </w:trPr>
        <w:tc>
          <w:tcPr>
            <w:tcW w:w="2459" w:type="dxa"/>
            <w:vMerge/>
            <w:shd w:val="clear" w:color="auto" w:fill="FFFFFF"/>
            <w:vAlign w:val="center"/>
          </w:tcPr>
          <w:p w:rsidR="008B0B9C" w:rsidRPr="00E93FDB" w:rsidRDefault="008B0B9C" w:rsidP="003975C5">
            <w:pPr>
              <w:ind w:left="127"/>
              <w:rPr>
                <w:rFonts w:ascii="Arial Narrow" w:hAnsi="Arial Narrow"/>
                <w:sz w:val="20"/>
                <w:szCs w:val="20"/>
              </w:rPr>
            </w:pPr>
          </w:p>
        </w:tc>
        <w:tc>
          <w:tcPr>
            <w:tcW w:w="2227" w:type="dxa"/>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Затрудняюсь ответить</w:t>
            </w:r>
          </w:p>
        </w:tc>
        <w:tc>
          <w:tcPr>
            <w:tcW w:w="1014" w:type="dxa"/>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24,9%</w:t>
            </w:r>
          </w:p>
        </w:tc>
      </w:tr>
      <w:tr w:rsidR="008B0B9C" w:rsidRPr="00E93FDB" w:rsidTr="002E62B7">
        <w:trPr>
          <w:cantSplit/>
        </w:trPr>
        <w:tc>
          <w:tcPr>
            <w:tcW w:w="2459" w:type="dxa"/>
            <w:vMerge w:val="restart"/>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УРОВЕНЬ ПОНЯТНОСТИ</w:t>
            </w:r>
          </w:p>
        </w:tc>
        <w:tc>
          <w:tcPr>
            <w:tcW w:w="2227" w:type="dxa"/>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Удовлетворительно</w:t>
            </w:r>
          </w:p>
        </w:tc>
        <w:tc>
          <w:tcPr>
            <w:tcW w:w="1014" w:type="dxa"/>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64,4%</w:t>
            </w:r>
          </w:p>
        </w:tc>
      </w:tr>
      <w:tr w:rsidR="008B0B9C" w:rsidRPr="00E93FDB" w:rsidTr="002E62B7">
        <w:trPr>
          <w:cantSplit/>
        </w:trPr>
        <w:tc>
          <w:tcPr>
            <w:tcW w:w="2459" w:type="dxa"/>
            <w:vMerge/>
            <w:shd w:val="clear" w:color="auto" w:fill="FFFFFF"/>
            <w:vAlign w:val="center"/>
          </w:tcPr>
          <w:p w:rsidR="008B0B9C" w:rsidRPr="00E93FDB" w:rsidRDefault="008B0B9C" w:rsidP="003975C5">
            <w:pPr>
              <w:ind w:left="127"/>
              <w:rPr>
                <w:rFonts w:ascii="Arial Narrow" w:hAnsi="Arial Narrow"/>
                <w:sz w:val="20"/>
                <w:szCs w:val="20"/>
              </w:rPr>
            </w:pPr>
          </w:p>
        </w:tc>
        <w:tc>
          <w:tcPr>
            <w:tcW w:w="2227" w:type="dxa"/>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Неудовлетворительно</w:t>
            </w:r>
          </w:p>
        </w:tc>
        <w:tc>
          <w:tcPr>
            <w:tcW w:w="1014" w:type="dxa"/>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11,9%</w:t>
            </w:r>
          </w:p>
        </w:tc>
      </w:tr>
      <w:tr w:rsidR="008B0B9C" w:rsidRPr="00E93FDB" w:rsidTr="002E62B7">
        <w:trPr>
          <w:cantSplit/>
        </w:trPr>
        <w:tc>
          <w:tcPr>
            <w:tcW w:w="2459" w:type="dxa"/>
            <w:vMerge/>
            <w:shd w:val="clear" w:color="auto" w:fill="FFFFFF"/>
            <w:vAlign w:val="center"/>
          </w:tcPr>
          <w:p w:rsidR="008B0B9C" w:rsidRPr="00E93FDB" w:rsidRDefault="008B0B9C" w:rsidP="003975C5">
            <w:pPr>
              <w:ind w:left="127"/>
              <w:rPr>
                <w:rFonts w:ascii="Arial Narrow" w:hAnsi="Arial Narrow"/>
                <w:sz w:val="20"/>
                <w:szCs w:val="20"/>
              </w:rPr>
            </w:pPr>
          </w:p>
        </w:tc>
        <w:tc>
          <w:tcPr>
            <w:tcW w:w="2227" w:type="dxa"/>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Затрудняюсь ответить</w:t>
            </w:r>
          </w:p>
        </w:tc>
        <w:tc>
          <w:tcPr>
            <w:tcW w:w="1014" w:type="dxa"/>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23,7%</w:t>
            </w:r>
          </w:p>
        </w:tc>
      </w:tr>
      <w:tr w:rsidR="008B0B9C" w:rsidRPr="00E93FDB" w:rsidTr="002E62B7">
        <w:trPr>
          <w:cantSplit/>
        </w:trPr>
        <w:tc>
          <w:tcPr>
            <w:tcW w:w="2459" w:type="dxa"/>
            <w:vMerge w:val="restart"/>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УДОБСТВО ПОЛУЧЕНИЯ</w:t>
            </w:r>
          </w:p>
        </w:tc>
        <w:tc>
          <w:tcPr>
            <w:tcW w:w="2227" w:type="dxa"/>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Удовлетворительно</w:t>
            </w:r>
          </w:p>
        </w:tc>
        <w:tc>
          <w:tcPr>
            <w:tcW w:w="1014" w:type="dxa"/>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63,5%</w:t>
            </w:r>
          </w:p>
        </w:tc>
      </w:tr>
      <w:tr w:rsidR="008B0B9C" w:rsidRPr="00E93FDB" w:rsidTr="002E62B7">
        <w:trPr>
          <w:cantSplit/>
        </w:trPr>
        <w:tc>
          <w:tcPr>
            <w:tcW w:w="2459" w:type="dxa"/>
            <w:vMerge/>
            <w:shd w:val="clear" w:color="auto" w:fill="FFFFFF"/>
            <w:vAlign w:val="center"/>
          </w:tcPr>
          <w:p w:rsidR="008B0B9C" w:rsidRPr="00E93FDB" w:rsidRDefault="008B0B9C" w:rsidP="003975C5">
            <w:pPr>
              <w:ind w:left="127"/>
              <w:rPr>
                <w:rFonts w:ascii="Arial Narrow" w:hAnsi="Arial Narrow"/>
                <w:sz w:val="20"/>
                <w:szCs w:val="20"/>
              </w:rPr>
            </w:pPr>
          </w:p>
        </w:tc>
        <w:tc>
          <w:tcPr>
            <w:tcW w:w="2227" w:type="dxa"/>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Неудовлетворительно</w:t>
            </w:r>
          </w:p>
        </w:tc>
        <w:tc>
          <w:tcPr>
            <w:tcW w:w="1014" w:type="dxa"/>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14,2%</w:t>
            </w:r>
          </w:p>
        </w:tc>
      </w:tr>
      <w:tr w:rsidR="008B0B9C" w:rsidRPr="00E93FDB" w:rsidTr="002E62B7">
        <w:trPr>
          <w:cantSplit/>
        </w:trPr>
        <w:tc>
          <w:tcPr>
            <w:tcW w:w="2459" w:type="dxa"/>
            <w:vMerge/>
            <w:shd w:val="clear" w:color="auto" w:fill="FFFFFF"/>
            <w:vAlign w:val="center"/>
          </w:tcPr>
          <w:p w:rsidR="008B0B9C" w:rsidRPr="00E93FDB" w:rsidRDefault="008B0B9C" w:rsidP="003975C5">
            <w:pPr>
              <w:ind w:left="127"/>
              <w:rPr>
                <w:rFonts w:ascii="Arial Narrow" w:hAnsi="Arial Narrow"/>
                <w:sz w:val="20"/>
                <w:szCs w:val="20"/>
              </w:rPr>
            </w:pPr>
          </w:p>
        </w:tc>
        <w:tc>
          <w:tcPr>
            <w:tcW w:w="2227" w:type="dxa"/>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Затрудняюсь ответить</w:t>
            </w:r>
          </w:p>
        </w:tc>
        <w:tc>
          <w:tcPr>
            <w:tcW w:w="1014" w:type="dxa"/>
            <w:shd w:val="clear" w:color="auto" w:fill="FFFFFF"/>
            <w:vAlign w:val="center"/>
          </w:tcPr>
          <w:p w:rsidR="008B0B9C" w:rsidRPr="00E93FDB" w:rsidRDefault="008B0B9C" w:rsidP="003975C5">
            <w:pPr>
              <w:ind w:left="127"/>
              <w:rPr>
                <w:rFonts w:ascii="Arial Narrow" w:hAnsi="Arial Narrow"/>
                <w:sz w:val="20"/>
                <w:szCs w:val="20"/>
              </w:rPr>
            </w:pPr>
            <w:r w:rsidRPr="00E93FDB">
              <w:rPr>
                <w:rFonts w:ascii="Arial Narrow" w:hAnsi="Arial Narrow"/>
                <w:sz w:val="20"/>
                <w:szCs w:val="20"/>
              </w:rPr>
              <w:t>22,3%</w:t>
            </w:r>
          </w:p>
        </w:tc>
      </w:tr>
    </w:tbl>
    <w:p w:rsidR="008B0B9C" w:rsidRPr="00E312D5" w:rsidRDefault="008B0B9C" w:rsidP="008B0B9C">
      <w:pPr>
        <w:rPr>
          <w:rFonts w:ascii="Arial Narrow" w:hAnsi="Arial Narrow"/>
        </w:rPr>
      </w:pPr>
    </w:p>
    <w:p w:rsidR="008B0B9C" w:rsidRPr="00E312D5" w:rsidRDefault="008B0B9C" w:rsidP="008B0B9C">
      <w:pPr>
        <w:rPr>
          <w:rFonts w:ascii="Arial Narrow" w:hAnsi="Arial Narrow"/>
          <w:lang w:val="en-US"/>
        </w:rPr>
      </w:pPr>
    </w:p>
    <w:p w:rsidR="008B0B9C" w:rsidRPr="00E93FDB" w:rsidRDefault="008B0B9C" w:rsidP="008B0B9C">
      <w:pPr>
        <w:rPr>
          <w:rFonts w:ascii="Arial Narrow" w:hAnsi="Arial Narrow"/>
          <w:b/>
          <w:sz w:val="24"/>
          <w:szCs w:val="24"/>
        </w:rPr>
      </w:pPr>
      <w:r w:rsidRPr="00E93FDB">
        <w:rPr>
          <w:rFonts w:ascii="Arial Narrow" w:hAnsi="Arial Narrow"/>
          <w:sz w:val="24"/>
          <w:szCs w:val="24"/>
        </w:rPr>
        <w:t xml:space="preserve">Таблица </w:t>
      </w:r>
      <w:r w:rsidR="00E93FDB" w:rsidRPr="00E93FDB">
        <w:rPr>
          <w:rFonts w:ascii="Arial Narrow" w:hAnsi="Arial Narrow"/>
          <w:sz w:val="24"/>
          <w:szCs w:val="24"/>
        </w:rPr>
        <w:t>4.2</w:t>
      </w:r>
      <w:r w:rsidR="005A6930">
        <w:rPr>
          <w:rFonts w:ascii="Arial Narrow" w:hAnsi="Arial Narrow"/>
          <w:sz w:val="24"/>
          <w:szCs w:val="24"/>
        </w:rPr>
        <w:t>.</w:t>
      </w:r>
      <w:r w:rsidR="00E93FDB" w:rsidRPr="00E93FDB">
        <w:rPr>
          <w:rFonts w:ascii="Arial Narrow" w:hAnsi="Arial Narrow"/>
          <w:sz w:val="24"/>
          <w:szCs w:val="24"/>
        </w:rPr>
        <w:t xml:space="preserve"> -</w:t>
      </w:r>
      <w:r w:rsidRPr="00E93FDB">
        <w:rPr>
          <w:rFonts w:ascii="Arial Narrow" w:hAnsi="Arial Narrow"/>
          <w:sz w:val="24"/>
          <w:szCs w:val="24"/>
        </w:rPr>
        <w:t xml:space="preserve"> </w:t>
      </w:r>
      <w:r w:rsidRPr="00E93FDB">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C0EDA" w:rsidRPr="00E93FDB">
        <w:rPr>
          <w:rFonts w:ascii="Arial Narrow" w:hAnsi="Arial Narrow"/>
          <w:b/>
          <w:sz w:val="24"/>
          <w:szCs w:val="24"/>
        </w:rPr>
        <w:t>В СФЕРЕ ДОШКОЛЬНОГО ОБРАЗОВАНИЯ</w:t>
      </w:r>
      <w:r w:rsidRPr="00E93FDB">
        <w:rPr>
          <w:rFonts w:ascii="Arial Narrow" w:hAnsi="Arial Narrow"/>
          <w:b/>
          <w:sz w:val="24"/>
          <w:szCs w:val="24"/>
        </w:rPr>
        <w:t>: УРОВЕНЬ ДОСТУПНОСТИ ИНФОРМАЦИИ (%</w:t>
      </w:r>
      <w:r w:rsidR="00B4376B" w:rsidRPr="00E93FDB">
        <w:rPr>
          <w:rFonts w:ascii="Arial Narrow" w:hAnsi="Arial Narrow"/>
          <w:b/>
          <w:sz w:val="24"/>
          <w:szCs w:val="24"/>
        </w:rPr>
        <w:t xml:space="preserve"> </w:t>
      </w:r>
      <w:r w:rsidRPr="00E93FDB">
        <w:rPr>
          <w:rFonts w:ascii="Arial Narrow" w:hAnsi="Arial Narrow"/>
          <w:b/>
          <w:sz w:val="24"/>
          <w:szCs w:val="24"/>
        </w:rPr>
        <w:t>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985"/>
        <w:gridCol w:w="2126"/>
        <w:gridCol w:w="1559"/>
      </w:tblGrid>
      <w:tr w:rsidR="008B0B9C" w:rsidRPr="00E93FDB" w:rsidTr="00697F17">
        <w:trPr>
          <w:cantSplit/>
          <w:tblHeader/>
        </w:trPr>
        <w:tc>
          <w:tcPr>
            <w:tcW w:w="4521" w:type="dxa"/>
            <w:gridSpan w:val="2"/>
            <w:vMerge w:val="restart"/>
            <w:shd w:val="clear" w:color="auto" w:fill="FFFFFF"/>
          </w:tcPr>
          <w:p w:rsidR="008B0B9C" w:rsidRPr="00E93FDB" w:rsidRDefault="008B0B9C" w:rsidP="003975C5">
            <w:pPr>
              <w:ind w:left="142"/>
              <w:rPr>
                <w:rFonts w:ascii="Arial Narrow" w:hAnsi="Arial Narrow"/>
                <w:sz w:val="20"/>
                <w:szCs w:val="20"/>
              </w:rPr>
            </w:pPr>
          </w:p>
        </w:tc>
        <w:tc>
          <w:tcPr>
            <w:tcW w:w="5670" w:type="dxa"/>
            <w:gridSpan w:val="3"/>
            <w:shd w:val="clear" w:color="auto" w:fill="FFFFFF"/>
          </w:tcPr>
          <w:p w:rsidR="000B3D68" w:rsidRPr="000B3D68" w:rsidRDefault="000B3D68" w:rsidP="000B3D68">
            <w:pPr>
              <w:ind w:left="142"/>
              <w:jc w:val="center"/>
              <w:rPr>
                <w:rFonts w:ascii="Arial Narrow" w:hAnsi="Arial Narrow"/>
                <w:b/>
                <w:sz w:val="20"/>
                <w:szCs w:val="20"/>
              </w:rPr>
            </w:pPr>
            <w:r w:rsidRPr="000B3D68">
              <w:rPr>
                <w:rFonts w:ascii="Arial Narrow" w:hAnsi="Arial Narrow"/>
                <w:b/>
                <w:sz w:val="20"/>
                <w:szCs w:val="20"/>
              </w:rPr>
              <w:t>Дошкольное образование</w:t>
            </w:r>
          </w:p>
        </w:tc>
      </w:tr>
      <w:tr w:rsidR="008B0B9C" w:rsidRPr="00E93FDB" w:rsidTr="00697F17">
        <w:trPr>
          <w:cantSplit/>
          <w:tblHeader/>
        </w:trPr>
        <w:tc>
          <w:tcPr>
            <w:tcW w:w="4521" w:type="dxa"/>
            <w:gridSpan w:val="2"/>
            <w:vMerge/>
            <w:shd w:val="clear" w:color="auto" w:fill="FFFFFF"/>
          </w:tcPr>
          <w:p w:rsidR="008B0B9C" w:rsidRPr="00E93FDB" w:rsidRDefault="008B0B9C" w:rsidP="003975C5">
            <w:pPr>
              <w:ind w:left="142"/>
              <w:rPr>
                <w:rFonts w:ascii="Arial Narrow" w:hAnsi="Arial Narrow"/>
                <w:sz w:val="20"/>
                <w:szCs w:val="20"/>
              </w:rPr>
            </w:pPr>
          </w:p>
        </w:tc>
        <w:tc>
          <w:tcPr>
            <w:tcW w:w="1985" w:type="dxa"/>
            <w:shd w:val="clear" w:color="auto" w:fill="FFFFFF"/>
          </w:tcPr>
          <w:p w:rsidR="008B0B9C" w:rsidRPr="00697F17" w:rsidRDefault="000B3D68" w:rsidP="003975C5">
            <w:pPr>
              <w:ind w:left="142"/>
              <w:rPr>
                <w:rFonts w:ascii="Arial Narrow" w:hAnsi="Arial Narrow"/>
                <w:b/>
                <w:sz w:val="20"/>
                <w:szCs w:val="20"/>
              </w:rPr>
            </w:pPr>
            <w:r w:rsidRPr="000B3D68">
              <w:rPr>
                <w:rFonts w:ascii="Arial Narrow" w:hAnsi="Arial Narrow"/>
                <w:b/>
                <w:sz w:val="20"/>
                <w:szCs w:val="20"/>
              </w:rPr>
              <w:t>Удовлетворительно</w:t>
            </w:r>
          </w:p>
        </w:tc>
        <w:tc>
          <w:tcPr>
            <w:tcW w:w="2126" w:type="dxa"/>
            <w:shd w:val="clear" w:color="auto" w:fill="FFFFFF"/>
          </w:tcPr>
          <w:p w:rsidR="008B0B9C" w:rsidRPr="00697F17" w:rsidRDefault="000B3D68" w:rsidP="003975C5">
            <w:pPr>
              <w:ind w:left="142"/>
              <w:rPr>
                <w:rFonts w:ascii="Arial Narrow" w:hAnsi="Arial Narrow"/>
                <w:b/>
                <w:sz w:val="20"/>
                <w:szCs w:val="20"/>
              </w:rPr>
            </w:pPr>
            <w:r w:rsidRPr="000B3D68">
              <w:rPr>
                <w:rFonts w:ascii="Arial Narrow" w:hAnsi="Arial Narrow"/>
                <w:b/>
                <w:sz w:val="20"/>
                <w:szCs w:val="20"/>
              </w:rPr>
              <w:t>Неудовлетворительно</w:t>
            </w:r>
          </w:p>
        </w:tc>
        <w:tc>
          <w:tcPr>
            <w:tcW w:w="1559" w:type="dxa"/>
            <w:shd w:val="clear" w:color="auto" w:fill="FFFFFF"/>
          </w:tcPr>
          <w:p w:rsidR="00886029" w:rsidRDefault="000B3D68">
            <w:pPr>
              <w:ind w:left="142"/>
              <w:rPr>
                <w:rFonts w:ascii="Arial Narrow" w:hAnsi="Arial Narrow"/>
                <w:b/>
                <w:sz w:val="20"/>
                <w:szCs w:val="20"/>
              </w:rPr>
            </w:pPr>
            <w:r w:rsidRPr="000B3D68">
              <w:rPr>
                <w:rFonts w:ascii="Arial Narrow" w:hAnsi="Arial Narrow"/>
                <w:b/>
                <w:sz w:val="20"/>
                <w:szCs w:val="20"/>
              </w:rPr>
              <w:t>Затрудняюсь ответить</w:t>
            </w:r>
          </w:p>
        </w:tc>
      </w:tr>
      <w:tr w:rsidR="008B0B9C" w:rsidRPr="00E93FDB" w:rsidTr="00697F17">
        <w:trPr>
          <w:cantSplit/>
          <w:tblHeader/>
        </w:trPr>
        <w:tc>
          <w:tcPr>
            <w:tcW w:w="4521" w:type="dxa"/>
            <w:gridSpan w:val="2"/>
            <w:vMerge/>
            <w:shd w:val="clear" w:color="auto" w:fill="FFFFFF"/>
          </w:tcPr>
          <w:p w:rsidR="008B0B9C" w:rsidRPr="00E93FDB" w:rsidRDefault="008B0B9C" w:rsidP="003975C5">
            <w:pPr>
              <w:ind w:left="142"/>
              <w:rPr>
                <w:rFonts w:ascii="Arial Narrow" w:hAnsi="Arial Narrow"/>
                <w:sz w:val="20"/>
                <w:szCs w:val="20"/>
              </w:rPr>
            </w:pPr>
          </w:p>
        </w:tc>
        <w:tc>
          <w:tcPr>
            <w:tcW w:w="1985" w:type="dxa"/>
            <w:shd w:val="clear" w:color="auto" w:fill="FFFFFF"/>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 по строке</w:t>
            </w:r>
          </w:p>
        </w:tc>
        <w:tc>
          <w:tcPr>
            <w:tcW w:w="2126" w:type="dxa"/>
            <w:shd w:val="clear" w:color="auto" w:fill="FFFFFF"/>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 по строке</w:t>
            </w:r>
          </w:p>
        </w:tc>
        <w:tc>
          <w:tcPr>
            <w:tcW w:w="1559" w:type="dxa"/>
            <w:shd w:val="clear" w:color="auto" w:fill="FFFFFF"/>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 по строке</w:t>
            </w:r>
          </w:p>
        </w:tc>
      </w:tr>
      <w:tr w:rsidR="00697F17" w:rsidRPr="00E93FDB" w:rsidTr="00697F17">
        <w:trPr>
          <w:cantSplit/>
        </w:trPr>
        <w:tc>
          <w:tcPr>
            <w:tcW w:w="2253" w:type="dxa"/>
            <w:vMerge w:val="restart"/>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Муниципальное образование</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Баганский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67,1%</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12,9%</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20,0%</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Барабинский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48,6%</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22,9%</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28,6%</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Болотнинский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52,9%</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12,9%</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34,3%</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Венгеровский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64,3%</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12,9%</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22,9%</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г. Бердск</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58,9%</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15,1%</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26,0%</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г. Новосибирск</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44,7%</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18,7%</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36,7%</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г. Обь</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56,3%</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21,1%</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22,5%</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г. Искитим</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61,4%</w:t>
            </w:r>
          </w:p>
        </w:tc>
        <w:tc>
          <w:tcPr>
            <w:tcW w:w="2126"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18,6%</w:t>
            </w:r>
          </w:p>
        </w:tc>
        <w:tc>
          <w:tcPr>
            <w:tcW w:w="1559"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20,0%</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Доволенский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67,6%</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12,7%</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19,7%</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Здвинский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74,3%</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11,4%</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14,3%</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Искитимский район</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60,0%</w:t>
            </w:r>
          </w:p>
        </w:tc>
        <w:tc>
          <w:tcPr>
            <w:tcW w:w="2126"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27,1%</w:t>
            </w:r>
          </w:p>
        </w:tc>
        <w:tc>
          <w:tcPr>
            <w:tcW w:w="1559"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12,9%</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Карасукский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71,4%</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8,6%</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20,0%</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Каргатский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61,4%</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15,7%</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22,9%</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Колыванский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51,4%</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10,0%</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38,6%</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Коченевский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57,1%</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12,9%</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30,0%</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Кочковский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62,9%</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15,7%</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21,4%</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Краснозерский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52,9%</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8,6%</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38,6%</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Куйбышевский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64,3%</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18,6%</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17,1%</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Купинский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65,3%</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22,2%</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12,5%</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Кыштовский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44,3%</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10,0%</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45,7%</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Маслянинский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48,6%</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18,6%</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32,9%</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Мошковский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42,3%</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14,1%</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43,7%</w:t>
            </w:r>
          </w:p>
        </w:tc>
      </w:tr>
      <w:tr w:rsidR="00697F17"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Новосибирский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71,4%</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11,4%</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17,1%</w:t>
            </w:r>
          </w:p>
        </w:tc>
      </w:tr>
    </w:tbl>
    <w:p w:rsidR="00E93FDB" w:rsidRPr="00E93FDB" w:rsidRDefault="00E93FDB" w:rsidP="003975C5">
      <w:pPr>
        <w:ind w:left="142"/>
        <w:jc w:val="right"/>
        <w:rPr>
          <w:rFonts w:ascii="Arial Narrow" w:hAnsi="Arial Narrow"/>
          <w:sz w:val="24"/>
          <w:szCs w:val="24"/>
        </w:rPr>
      </w:pPr>
      <w:r w:rsidRPr="00E93FDB">
        <w:rPr>
          <w:rFonts w:ascii="Arial Narrow" w:hAnsi="Arial Narrow"/>
          <w:sz w:val="24"/>
          <w:szCs w:val="24"/>
        </w:rPr>
        <w:lastRenderedPageBreak/>
        <w:t>Продолжение</w:t>
      </w:r>
      <w:r w:rsidR="00F55ACB">
        <w:rPr>
          <w:rFonts w:ascii="Arial Narrow" w:hAnsi="Arial Narrow"/>
          <w:sz w:val="24"/>
          <w:szCs w:val="24"/>
        </w:rPr>
        <w:t xml:space="preserve"> Таблицы 4.</w:t>
      </w:r>
      <w:r w:rsidRPr="00E93FDB">
        <w:rPr>
          <w:rFonts w:ascii="Arial Narrow" w:hAnsi="Arial Narrow"/>
          <w:sz w:val="24"/>
          <w:szCs w:val="24"/>
        </w:rPr>
        <w:t>2</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985"/>
        <w:gridCol w:w="2126"/>
        <w:gridCol w:w="1559"/>
      </w:tblGrid>
      <w:tr w:rsidR="008B0B9C" w:rsidRPr="00E93FDB" w:rsidTr="00697F17">
        <w:trPr>
          <w:cantSplit/>
        </w:trPr>
        <w:tc>
          <w:tcPr>
            <w:tcW w:w="2253" w:type="dxa"/>
            <w:vMerge w:val="restart"/>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Ордынский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60,6%</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14,1%</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25,4%</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рп Кольцово</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64,3%</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10,0%</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25,7%</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Северный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75,7%</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7,1%</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17,1%</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Сузунский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48,6%</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18,6%</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32,9%</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Татарский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67,1%</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20,0%</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12,9%</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Тогучинский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72,9%</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11,4%</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15,7%</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Убинский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52,9%</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18,6%</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28,6%</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Усть-Таркский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70,0%</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4,3%</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25,7%</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Чановский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75,3%</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15,1%</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9,6%</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Черепановский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77,5%</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16,9%</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5,6%</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Чистоозерный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58,6%</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8,6%</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32,9%</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Чулымский МР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57,1%</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14,3%</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28,6%</w:t>
            </w:r>
          </w:p>
        </w:tc>
      </w:tr>
      <w:tr w:rsidR="008B0B9C" w:rsidRPr="00E93FDB" w:rsidTr="00697F17">
        <w:trPr>
          <w:cantSplit/>
        </w:trPr>
        <w:tc>
          <w:tcPr>
            <w:tcW w:w="2253" w:type="dxa"/>
            <w:vMerge w:val="restart"/>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Тип населенного пункта</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Городское поселение</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58,4%</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16,4%</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25,2%</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Сельское поселение</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62,0%</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13,4%</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24,6%</w:t>
            </w:r>
          </w:p>
        </w:tc>
      </w:tr>
      <w:tr w:rsidR="008B0B9C" w:rsidRPr="00E93FDB" w:rsidTr="00697F17">
        <w:trPr>
          <w:cantSplit/>
        </w:trPr>
        <w:tc>
          <w:tcPr>
            <w:tcW w:w="2253" w:type="dxa"/>
            <w:vMerge w:val="restart"/>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Пол</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Мужчины</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56,8%</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16,1%</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27,0%</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Женщины</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61,6%</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14,3%</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24,2%</w:t>
            </w:r>
          </w:p>
        </w:tc>
      </w:tr>
      <w:tr w:rsidR="008B0B9C" w:rsidRPr="00E93FDB" w:rsidTr="00697F17">
        <w:trPr>
          <w:cantSplit/>
        </w:trPr>
        <w:tc>
          <w:tcPr>
            <w:tcW w:w="2253" w:type="dxa"/>
            <w:vMerge w:val="restart"/>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Возраст</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От 18 до 35 лет</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70,1%</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19,5%</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10,5%</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От 36 до 50 лет</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61,9%</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18,5%</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19,6%</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Старше 50 лет</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57,9%</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12,5%</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29,6%</w:t>
            </w:r>
          </w:p>
        </w:tc>
      </w:tr>
      <w:tr w:rsidR="008B0B9C" w:rsidRPr="00E93FDB" w:rsidTr="00697F17">
        <w:trPr>
          <w:cantSplit/>
        </w:trPr>
        <w:tc>
          <w:tcPr>
            <w:tcW w:w="2253" w:type="dxa"/>
            <w:vMerge w:val="restart"/>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Социальный статус</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Работаю</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64,2%</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16,3%</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19,6%</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Без работы</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53,9%</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15,7%</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30,3%</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Учусь/студент</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100,0%</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0,0%</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0,0%</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Домохозяйка(домохозяин)</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65,5%</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19,3%</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15,2%</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Пенсионер</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57,3%</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12,8%</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29,9%</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Иное</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62,2%</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27,0%</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10,8%</w:t>
            </w:r>
          </w:p>
        </w:tc>
      </w:tr>
      <w:tr w:rsidR="008B0B9C" w:rsidRPr="00E93FDB" w:rsidTr="00697F17">
        <w:trPr>
          <w:cantSplit/>
        </w:trPr>
        <w:tc>
          <w:tcPr>
            <w:tcW w:w="2253" w:type="dxa"/>
            <w:vMerge w:val="restart"/>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Наличие детей</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Нет детей</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51,4%</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13,3%</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35,2%</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 ребенок</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60,3%</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14,3%</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25,5%</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 ребенка</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60,7%</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15,1%</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24,2%</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 и более детей</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63,2%</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15,0%</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21,8%</w:t>
            </w:r>
          </w:p>
        </w:tc>
      </w:tr>
      <w:tr w:rsidR="008B0B9C" w:rsidRPr="00E93FDB" w:rsidTr="00697F17">
        <w:trPr>
          <w:cantSplit/>
        </w:trPr>
        <w:tc>
          <w:tcPr>
            <w:tcW w:w="2253" w:type="dxa"/>
            <w:vMerge w:val="restart"/>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Образование</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Общее образование</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54,4%</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12,9%</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32,7%</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Среднее специальное</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60,0%</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14,4%</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25,6%</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Неполное высшее</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65,2%</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13,0%</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21,7%</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Высшее</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63,4%</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16,6%</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20,0%</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Ученая степень</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57,1%</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14,3%</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28,6%</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Иное</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58,3%</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11,1%</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30,6%</w:t>
            </w:r>
          </w:p>
        </w:tc>
      </w:tr>
      <w:tr w:rsidR="008B0B9C" w:rsidRPr="00E93FDB" w:rsidTr="00697F17">
        <w:trPr>
          <w:cantSplit/>
        </w:trPr>
        <w:tc>
          <w:tcPr>
            <w:tcW w:w="2253" w:type="dxa"/>
            <w:vMerge w:val="restart"/>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Среднемесячный доход на 1 члена семьи, руб.</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До 9 тыс. рублей</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58,9%</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16,3%</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24,8%</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От 9 до 15 тыс.рублей</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61,2%</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13,9%</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24,8%</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От 15 до 30 тыс.рублей</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61,7%</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13,3%</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25,1%</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От 30 до 60 тыс.рублей</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63,6%</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13,6%</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22,7%</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Более 60 тыс.рублей</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28,6%</w:t>
            </w:r>
          </w:p>
        </w:tc>
        <w:tc>
          <w:tcPr>
            <w:tcW w:w="2126"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14,3%</w:t>
            </w:r>
          </w:p>
        </w:tc>
        <w:tc>
          <w:tcPr>
            <w:tcW w:w="1559"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57,1%</w:t>
            </w:r>
          </w:p>
        </w:tc>
      </w:tr>
    </w:tbl>
    <w:p w:rsidR="008B0B9C" w:rsidRPr="00E312D5" w:rsidRDefault="008B0B9C" w:rsidP="008B0B9C">
      <w:pPr>
        <w:rPr>
          <w:rFonts w:ascii="Arial Narrow" w:hAnsi="Arial Narrow"/>
        </w:rPr>
      </w:pPr>
    </w:p>
    <w:p w:rsidR="008B0B9C" w:rsidRPr="00E312D5" w:rsidRDefault="008B0B9C" w:rsidP="008B0B9C">
      <w:pPr>
        <w:rPr>
          <w:rFonts w:ascii="Arial Narrow" w:hAnsi="Arial Narrow"/>
          <w:lang w:val="en-US"/>
        </w:rPr>
      </w:pPr>
    </w:p>
    <w:p w:rsidR="008B0B9C" w:rsidRPr="00E93FDB" w:rsidRDefault="008B0B9C" w:rsidP="008B0B9C">
      <w:pPr>
        <w:rPr>
          <w:rFonts w:ascii="Arial Narrow" w:hAnsi="Arial Narrow"/>
          <w:sz w:val="24"/>
          <w:szCs w:val="24"/>
        </w:rPr>
      </w:pPr>
      <w:r w:rsidRPr="00E93FDB">
        <w:rPr>
          <w:rFonts w:ascii="Arial Narrow" w:hAnsi="Arial Narrow"/>
          <w:sz w:val="24"/>
          <w:szCs w:val="24"/>
        </w:rPr>
        <w:t xml:space="preserve">Таблица </w:t>
      </w:r>
      <w:r w:rsidR="005A6930">
        <w:rPr>
          <w:rFonts w:ascii="Arial Narrow" w:hAnsi="Arial Narrow"/>
          <w:sz w:val="24"/>
          <w:szCs w:val="24"/>
        </w:rPr>
        <w:t>4</w:t>
      </w:r>
      <w:r w:rsidR="00E93FDB" w:rsidRPr="00E93FDB">
        <w:rPr>
          <w:rFonts w:ascii="Arial Narrow" w:hAnsi="Arial Narrow"/>
          <w:sz w:val="24"/>
          <w:szCs w:val="24"/>
        </w:rPr>
        <w:t>.3 -</w:t>
      </w:r>
      <w:r w:rsidRPr="00E93FDB">
        <w:rPr>
          <w:rFonts w:ascii="Arial Narrow" w:hAnsi="Arial Narrow"/>
          <w:sz w:val="24"/>
          <w:szCs w:val="24"/>
        </w:rPr>
        <w:t xml:space="preserve"> </w:t>
      </w:r>
      <w:r w:rsidRPr="00E93FDB">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C0EDA" w:rsidRPr="00E93FDB">
        <w:rPr>
          <w:rFonts w:ascii="Arial Narrow" w:hAnsi="Arial Narrow"/>
          <w:b/>
          <w:sz w:val="24"/>
          <w:szCs w:val="24"/>
        </w:rPr>
        <w:t>В СФЕРЕ ДОШКОЛЬНОГО ОБРАЗОВАНИЯ</w:t>
      </w:r>
      <w:r w:rsidRPr="00E93FDB">
        <w:rPr>
          <w:rFonts w:ascii="Arial Narrow" w:hAnsi="Arial Narrow"/>
          <w:b/>
          <w:sz w:val="24"/>
          <w:szCs w:val="24"/>
        </w:rPr>
        <w:t>: УРОВЕНЬ ПОНЯТНОСТИ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985"/>
        <w:gridCol w:w="2126"/>
        <w:gridCol w:w="1559"/>
      </w:tblGrid>
      <w:tr w:rsidR="008B0B9C" w:rsidRPr="00E93FDB" w:rsidTr="00697F17">
        <w:trPr>
          <w:cantSplit/>
        </w:trPr>
        <w:tc>
          <w:tcPr>
            <w:tcW w:w="4521" w:type="dxa"/>
            <w:gridSpan w:val="2"/>
            <w:vMerge w:val="restart"/>
            <w:shd w:val="clear" w:color="auto" w:fill="FFFFFF"/>
          </w:tcPr>
          <w:p w:rsidR="008B0B9C" w:rsidRPr="00697F17" w:rsidRDefault="008B0B9C" w:rsidP="003975C5">
            <w:pPr>
              <w:tabs>
                <w:tab w:val="left" w:pos="142"/>
              </w:tabs>
              <w:rPr>
                <w:rFonts w:ascii="Arial Narrow" w:hAnsi="Arial Narrow"/>
                <w:b/>
                <w:sz w:val="20"/>
                <w:szCs w:val="20"/>
              </w:rPr>
            </w:pPr>
          </w:p>
        </w:tc>
        <w:tc>
          <w:tcPr>
            <w:tcW w:w="5670" w:type="dxa"/>
            <w:gridSpan w:val="3"/>
            <w:shd w:val="clear" w:color="auto" w:fill="FFFFFF"/>
          </w:tcPr>
          <w:p w:rsidR="000B3D68" w:rsidRPr="000B3D68" w:rsidRDefault="000B3D68" w:rsidP="000B3D68">
            <w:pPr>
              <w:tabs>
                <w:tab w:val="left" w:pos="142"/>
              </w:tabs>
              <w:jc w:val="center"/>
              <w:rPr>
                <w:rFonts w:ascii="Arial Narrow" w:hAnsi="Arial Narrow"/>
                <w:b/>
                <w:sz w:val="20"/>
                <w:szCs w:val="20"/>
              </w:rPr>
            </w:pPr>
            <w:r w:rsidRPr="000B3D68">
              <w:rPr>
                <w:rFonts w:ascii="Arial Narrow" w:hAnsi="Arial Narrow"/>
                <w:b/>
                <w:sz w:val="20"/>
                <w:szCs w:val="20"/>
              </w:rPr>
              <w:t>Дошкольное образование</w:t>
            </w:r>
          </w:p>
        </w:tc>
      </w:tr>
      <w:tr w:rsidR="008B0B9C" w:rsidRPr="00E93FDB" w:rsidTr="00697F17">
        <w:trPr>
          <w:cantSplit/>
        </w:trPr>
        <w:tc>
          <w:tcPr>
            <w:tcW w:w="4521" w:type="dxa"/>
            <w:gridSpan w:val="2"/>
            <w:vMerge/>
            <w:shd w:val="clear" w:color="auto" w:fill="FFFFFF"/>
          </w:tcPr>
          <w:p w:rsidR="008B0B9C" w:rsidRPr="00697F17" w:rsidRDefault="008B0B9C" w:rsidP="003975C5">
            <w:pPr>
              <w:tabs>
                <w:tab w:val="left" w:pos="142"/>
              </w:tabs>
              <w:rPr>
                <w:rFonts w:ascii="Arial Narrow" w:hAnsi="Arial Narrow"/>
                <w:b/>
                <w:sz w:val="20"/>
                <w:szCs w:val="20"/>
              </w:rPr>
            </w:pPr>
          </w:p>
        </w:tc>
        <w:tc>
          <w:tcPr>
            <w:tcW w:w="1985" w:type="dxa"/>
            <w:shd w:val="clear" w:color="auto" w:fill="FFFFFF"/>
          </w:tcPr>
          <w:p w:rsidR="000B3D68" w:rsidRPr="000B3D68" w:rsidRDefault="000B3D68" w:rsidP="000B3D68">
            <w:pPr>
              <w:tabs>
                <w:tab w:val="left" w:pos="142"/>
              </w:tabs>
              <w:ind w:left="142"/>
              <w:rPr>
                <w:rFonts w:ascii="Arial Narrow" w:hAnsi="Arial Narrow"/>
                <w:b/>
                <w:sz w:val="20"/>
                <w:szCs w:val="20"/>
              </w:rPr>
            </w:pPr>
            <w:r w:rsidRPr="000B3D68">
              <w:rPr>
                <w:rFonts w:ascii="Arial Narrow" w:hAnsi="Arial Narrow"/>
                <w:b/>
                <w:sz w:val="20"/>
                <w:szCs w:val="20"/>
              </w:rPr>
              <w:t>Удовлетворительно</w:t>
            </w:r>
          </w:p>
        </w:tc>
        <w:tc>
          <w:tcPr>
            <w:tcW w:w="2126" w:type="dxa"/>
            <w:shd w:val="clear" w:color="auto" w:fill="FFFFFF"/>
          </w:tcPr>
          <w:p w:rsidR="000B3D68" w:rsidRPr="000B3D68" w:rsidRDefault="000B3D68" w:rsidP="000B3D68">
            <w:pPr>
              <w:tabs>
                <w:tab w:val="left" w:pos="142"/>
              </w:tabs>
              <w:ind w:left="142"/>
              <w:rPr>
                <w:rFonts w:ascii="Arial Narrow" w:hAnsi="Arial Narrow"/>
                <w:b/>
                <w:sz w:val="20"/>
                <w:szCs w:val="20"/>
              </w:rPr>
            </w:pPr>
            <w:r w:rsidRPr="000B3D68">
              <w:rPr>
                <w:rFonts w:ascii="Arial Narrow" w:hAnsi="Arial Narrow"/>
                <w:b/>
                <w:sz w:val="20"/>
                <w:szCs w:val="20"/>
              </w:rPr>
              <w:t>Неудовлетворительно</w:t>
            </w:r>
          </w:p>
        </w:tc>
        <w:tc>
          <w:tcPr>
            <w:tcW w:w="1559" w:type="dxa"/>
            <w:shd w:val="clear" w:color="auto" w:fill="FFFFFF"/>
          </w:tcPr>
          <w:p w:rsidR="000B3D68" w:rsidRPr="000B3D68" w:rsidRDefault="000B3D68" w:rsidP="000B3D68">
            <w:pPr>
              <w:tabs>
                <w:tab w:val="left" w:pos="142"/>
              </w:tabs>
              <w:ind w:left="142"/>
              <w:rPr>
                <w:rFonts w:ascii="Arial Narrow" w:hAnsi="Arial Narrow"/>
                <w:b/>
                <w:sz w:val="20"/>
                <w:szCs w:val="20"/>
              </w:rPr>
            </w:pPr>
            <w:r w:rsidRPr="000B3D68">
              <w:rPr>
                <w:rFonts w:ascii="Arial Narrow" w:hAnsi="Arial Narrow"/>
                <w:b/>
                <w:sz w:val="20"/>
                <w:szCs w:val="20"/>
              </w:rPr>
              <w:t>Затрудняюсь ответить</w:t>
            </w:r>
          </w:p>
        </w:tc>
      </w:tr>
      <w:tr w:rsidR="008B0B9C" w:rsidRPr="00E93FDB" w:rsidTr="00697F17">
        <w:trPr>
          <w:cantSplit/>
        </w:trPr>
        <w:tc>
          <w:tcPr>
            <w:tcW w:w="4521" w:type="dxa"/>
            <w:gridSpan w:val="2"/>
            <w:vMerge/>
            <w:shd w:val="clear" w:color="auto" w:fill="FFFFFF"/>
          </w:tcPr>
          <w:p w:rsidR="008B0B9C" w:rsidRPr="00E93FDB" w:rsidRDefault="008B0B9C" w:rsidP="003975C5">
            <w:pPr>
              <w:tabs>
                <w:tab w:val="left" w:pos="142"/>
              </w:tabs>
              <w:rPr>
                <w:rFonts w:ascii="Arial Narrow" w:hAnsi="Arial Narrow"/>
                <w:sz w:val="20"/>
                <w:szCs w:val="20"/>
              </w:rPr>
            </w:pPr>
          </w:p>
        </w:tc>
        <w:tc>
          <w:tcPr>
            <w:tcW w:w="1985" w:type="dxa"/>
            <w:shd w:val="clear" w:color="auto" w:fill="FFFFFF"/>
          </w:tcPr>
          <w:p w:rsidR="008B0B9C" w:rsidRPr="00E93FDB" w:rsidRDefault="008B0B9C" w:rsidP="003975C5">
            <w:pPr>
              <w:tabs>
                <w:tab w:val="left" w:pos="142"/>
              </w:tabs>
              <w:rPr>
                <w:rFonts w:ascii="Arial Narrow" w:hAnsi="Arial Narrow"/>
                <w:sz w:val="20"/>
                <w:szCs w:val="20"/>
              </w:rPr>
            </w:pPr>
            <w:r w:rsidRPr="00E93FDB">
              <w:rPr>
                <w:rFonts w:ascii="Arial Narrow" w:hAnsi="Arial Narrow"/>
                <w:sz w:val="20"/>
                <w:szCs w:val="20"/>
              </w:rPr>
              <w:t>% по строке</w:t>
            </w:r>
          </w:p>
        </w:tc>
        <w:tc>
          <w:tcPr>
            <w:tcW w:w="2126" w:type="dxa"/>
            <w:shd w:val="clear" w:color="auto" w:fill="FFFFFF"/>
          </w:tcPr>
          <w:p w:rsidR="008B0B9C" w:rsidRPr="00E93FDB" w:rsidRDefault="008B0B9C" w:rsidP="003975C5">
            <w:pPr>
              <w:tabs>
                <w:tab w:val="left" w:pos="142"/>
              </w:tabs>
              <w:rPr>
                <w:rFonts w:ascii="Arial Narrow" w:hAnsi="Arial Narrow"/>
                <w:sz w:val="20"/>
                <w:szCs w:val="20"/>
              </w:rPr>
            </w:pPr>
            <w:r w:rsidRPr="00E93FDB">
              <w:rPr>
                <w:rFonts w:ascii="Arial Narrow" w:hAnsi="Arial Narrow"/>
                <w:sz w:val="20"/>
                <w:szCs w:val="20"/>
              </w:rPr>
              <w:t>% по строке</w:t>
            </w:r>
          </w:p>
        </w:tc>
        <w:tc>
          <w:tcPr>
            <w:tcW w:w="1559" w:type="dxa"/>
            <w:shd w:val="clear" w:color="auto" w:fill="FFFFFF"/>
          </w:tcPr>
          <w:p w:rsidR="008B0B9C" w:rsidRPr="00E93FDB" w:rsidRDefault="008B0B9C" w:rsidP="003975C5">
            <w:pPr>
              <w:tabs>
                <w:tab w:val="left" w:pos="142"/>
              </w:tabs>
              <w:rPr>
                <w:rFonts w:ascii="Arial Narrow" w:hAnsi="Arial Narrow"/>
                <w:sz w:val="20"/>
                <w:szCs w:val="20"/>
              </w:rPr>
            </w:pPr>
            <w:r w:rsidRPr="00E93FDB">
              <w:rPr>
                <w:rFonts w:ascii="Arial Narrow" w:hAnsi="Arial Narrow"/>
                <w:sz w:val="20"/>
                <w:szCs w:val="20"/>
              </w:rPr>
              <w:t>% по строке</w:t>
            </w:r>
          </w:p>
        </w:tc>
      </w:tr>
      <w:tr w:rsidR="008B0B9C" w:rsidRPr="00E93FDB" w:rsidTr="00697F17">
        <w:trPr>
          <w:cantSplit/>
        </w:trPr>
        <w:tc>
          <w:tcPr>
            <w:tcW w:w="2253" w:type="dxa"/>
            <w:vMerge w:val="restart"/>
            <w:shd w:val="clear" w:color="auto" w:fill="FFFFFF"/>
            <w:vAlign w:val="center"/>
          </w:tcPr>
          <w:p w:rsidR="000B3D68" w:rsidRDefault="008B0B9C" w:rsidP="000B3D68">
            <w:pPr>
              <w:ind w:left="127"/>
              <w:rPr>
                <w:rFonts w:ascii="Arial Narrow" w:hAnsi="Arial Narrow"/>
                <w:sz w:val="20"/>
                <w:szCs w:val="20"/>
              </w:rPr>
            </w:pPr>
            <w:r w:rsidRPr="00E93FDB">
              <w:rPr>
                <w:rFonts w:ascii="Arial Narrow" w:hAnsi="Arial Narrow"/>
                <w:sz w:val="20"/>
                <w:szCs w:val="20"/>
              </w:rPr>
              <w:t>Муниципальное образование</w:t>
            </w: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Баганский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77,1%</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5,7%</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17,1%</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Барабинский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58,6%</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18,6%</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22,9%</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Болотнинский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51,4%</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15,7%</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32,9%</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Венгеровский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74,3%</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12,9%</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12,9%</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г. Бердск</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63,0%</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12,3%</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24,7%</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г. Новосибирск</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49,3%</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14,0%</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36,7%</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г. Обь</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69,0%</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12,7%</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18,3%</w:t>
            </w:r>
          </w:p>
        </w:tc>
      </w:tr>
    </w:tbl>
    <w:p w:rsidR="00E93FDB" w:rsidRPr="00E93FDB" w:rsidRDefault="005A6930" w:rsidP="003975C5">
      <w:pPr>
        <w:tabs>
          <w:tab w:val="left" w:pos="142"/>
        </w:tabs>
        <w:jc w:val="right"/>
        <w:rPr>
          <w:rFonts w:ascii="Arial Narrow" w:hAnsi="Arial Narrow"/>
          <w:sz w:val="24"/>
          <w:szCs w:val="24"/>
        </w:rPr>
      </w:pPr>
      <w:r>
        <w:rPr>
          <w:rFonts w:ascii="Arial Narrow" w:hAnsi="Arial Narrow"/>
          <w:sz w:val="24"/>
          <w:szCs w:val="24"/>
        </w:rPr>
        <w:lastRenderedPageBreak/>
        <w:t>Продолжение Таблицы 4</w:t>
      </w:r>
      <w:r w:rsidR="00E93FDB" w:rsidRPr="00E93FDB">
        <w:rPr>
          <w:rFonts w:ascii="Arial Narrow" w:hAnsi="Arial Narrow"/>
          <w:sz w:val="24"/>
          <w:szCs w:val="24"/>
        </w:rPr>
        <w:t>.3</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985"/>
        <w:gridCol w:w="2126"/>
        <w:gridCol w:w="1559"/>
      </w:tblGrid>
      <w:tr w:rsidR="008B0B9C" w:rsidRPr="00E93FDB" w:rsidTr="00697F17">
        <w:trPr>
          <w:cantSplit/>
        </w:trPr>
        <w:tc>
          <w:tcPr>
            <w:tcW w:w="2253" w:type="dxa"/>
            <w:vMerge w:val="restart"/>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cs="Arial"/>
                <w:sz w:val="20"/>
                <w:szCs w:val="20"/>
              </w:rPr>
            </w:pPr>
            <w:r w:rsidRPr="00E93FDB">
              <w:rPr>
                <w:rFonts w:ascii="Arial Narrow" w:hAnsi="Arial Narrow" w:cs="Arial"/>
                <w:sz w:val="20"/>
                <w:szCs w:val="20"/>
              </w:rPr>
              <w:t>г. Искитим</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cs="Arial"/>
                <w:sz w:val="20"/>
                <w:szCs w:val="20"/>
              </w:rPr>
            </w:pPr>
            <w:r w:rsidRPr="00E93FDB">
              <w:rPr>
                <w:rFonts w:ascii="Arial Narrow" w:hAnsi="Arial Narrow" w:cs="Arial"/>
                <w:sz w:val="20"/>
                <w:szCs w:val="20"/>
              </w:rPr>
              <w:t>60,0%</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cs="Arial"/>
                <w:sz w:val="20"/>
                <w:szCs w:val="20"/>
              </w:rPr>
            </w:pPr>
            <w:r w:rsidRPr="00E93FDB">
              <w:rPr>
                <w:rFonts w:ascii="Arial Narrow" w:hAnsi="Arial Narrow" w:cs="Arial"/>
                <w:sz w:val="20"/>
                <w:szCs w:val="20"/>
              </w:rPr>
              <w:t>17,1%</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cs="Arial"/>
                <w:sz w:val="20"/>
                <w:szCs w:val="20"/>
              </w:rPr>
            </w:pPr>
            <w:r w:rsidRPr="00E93FDB">
              <w:rPr>
                <w:rFonts w:ascii="Arial Narrow" w:hAnsi="Arial Narrow" w:cs="Arial"/>
                <w:sz w:val="20"/>
                <w:szCs w:val="20"/>
              </w:rPr>
              <w:t>22,9%</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Доволенский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67,6%</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7,0%</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25,4%</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Здвинский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74,3%</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7,1%</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18,6%</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cs="Arial"/>
                <w:sz w:val="20"/>
                <w:szCs w:val="20"/>
              </w:rPr>
            </w:pPr>
            <w:r w:rsidRPr="00E93FDB">
              <w:rPr>
                <w:rFonts w:ascii="Arial Narrow" w:hAnsi="Arial Narrow" w:cs="Arial"/>
                <w:sz w:val="20"/>
                <w:szCs w:val="20"/>
              </w:rPr>
              <w:t>Искитимский район</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cs="Arial"/>
                <w:sz w:val="20"/>
                <w:szCs w:val="20"/>
              </w:rPr>
            </w:pPr>
            <w:r w:rsidRPr="00E93FDB">
              <w:rPr>
                <w:rFonts w:ascii="Arial Narrow" w:hAnsi="Arial Narrow" w:cs="Arial"/>
                <w:sz w:val="20"/>
                <w:szCs w:val="20"/>
              </w:rPr>
              <w:t>62,9%</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cs="Arial"/>
                <w:sz w:val="20"/>
                <w:szCs w:val="20"/>
              </w:rPr>
            </w:pPr>
            <w:r w:rsidRPr="00E93FDB">
              <w:rPr>
                <w:rFonts w:ascii="Arial Narrow" w:hAnsi="Arial Narrow" w:cs="Arial"/>
                <w:sz w:val="20"/>
                <w:szCs w:val="20"/>
              </w:rPr>
              <w:t>24,3%</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cs="Arial"/>
                <w:sz w:val="20"/>
                <w:szCs w:val="20"/>
              </w:rPr>
            </w:pPr>
            <w:r w:rsidRPr="00E93FDB">
              <w:rPr>
                <w:rFonts w:ascii="Arial Narrow" w:hAnsi="Arial Narrow" w:cs="Arial"/>
                <w:sz w:val="20"/>
                <w:szCs w:val="20"/>
              </w:rPr>
              <w:t>12,9%</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Карасукский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71,4%</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11,4%</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17,1%</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Каргатский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60,0%</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8,6%</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31,4%</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Колыванский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55,7%</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7,1%</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37,1%</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Коченевский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61,4%</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14,3%</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24,3%</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Кочковский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64,3%</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15,7%</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20,0%</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Краснозерский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62,9%</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4,3%</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32,9%</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Куйбышевский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67,1%</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17,1%</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15,7%</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Купинский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66,7%</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18,1%</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15,3%</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Кыштовский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45,7%</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11,4%</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42,9%</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Маслянинский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51,4%</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12,9%</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35,7%</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Мошковский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49,3%</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12,7%</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38,0%</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Новосибирский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70,0%</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10,0%</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20,0%</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Ордынский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73,2%</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11,3%</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15,5%</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рп Кольцово</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67,1%</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10,0%</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22,9%</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Северный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78,6%</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4,3%</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17,1%</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Сузунский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57,1%</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14,3%</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28,6%</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Татарский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78,6%</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7,1%</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14,3%</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Тогучинский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67,1%</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14,3%</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18,6%</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Убинский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61,4%</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14,3%</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24,3%</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42"/>
              </w:tabs>
              <w:ind w:left="162"/>
              <w:rPr>
                <w:rFonts w:ascii="Arial Narrow" w:hAnsi="Arial Narrow"/>
                <w:sz w:val="20"/>
                <w:szCs w:val="20"/>
              </w:rPr>
            </w:pPr>
            <w:r w:rsidRPr="00E93FDB">
              <w:rPr>
                <w:rFonts w:ascii="Arial Narrow" w:hAnsi="Arial Narrow"/>
                <w:sz w:val="20"/>
                <w:szCs w:val="20"/>
              </w:rPr>
              <w:t>Усть-Таркский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72,9%</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1,4%</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25,7%</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Чановский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75,3%</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15,1%</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9,6%</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Черепановский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77,5%</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16,9%</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5,6%</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Чистоозерный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67,1%</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5,7%</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27,1%</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Чулымский МР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60,0%</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8,6%</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31,4%</w:t>
            </w:r>
          </w:p>
        </w:tc>
      </w:tr>
      <w:tr w:rsidR="008B0B9C" w:rsidRPr="00E93FDB" w:rsidTr="00697F17">
        <w:trPr>
          <w:cantSplit/>
        </w:trPr>
        <w:tc>
          <w:tcPr>
            <w:tcW w:w="2253" w:type="dxa"/>
            <w:vMerge w:val="restart"/>
            <w:shd w:val="clear" w:color="auto" w:fill="FFFFFF"/>
            <w:vAlign w:val="center"/>
          </w:tcPr>
          <w:p w:rsidR="000B3D68" w:rsidRDefault="008B0B9C" w:rsidP="000B3D68">
            <w:pPr>
              <w:tabs>
                <w:tab w:val="left" w:pos="142"/>
              </w:tabs>
              <w:ind w:left="127"/>
              <w:rPr>
                <w:rFonts w:ascii="Arial Narrow" w:hAnsi="Arial Narrow"/>
                <w:sz w:val="20"/>
                <w:szCs w:val="20"/>
              </w:rPr>
            </w:pPr>
            <w:r w:rsidRPr="00E93FDB">
              <w:rPr>
                <w:rFonts w:ascii="Arial Narrow" w:hAnsi="Arial Narrow"/>
                <w:sz w:val="20"/>
                <w:szCs w:val="20"/>
              </w:rPr>
              <w:t>Тип населенного пункта</w:t>
            </w: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Городское поселение</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62,9%</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12,4%</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24,7%</w:t>
            </w:r>
          </w:p>
        </w:tc>
      </w:tr>
      <w:tr w:rsidR="008B0B9C" w:rsidRPr="00E93FDB" w:rsidTr="00697F17">
        <w:trPr>
          <w:cantSplit/>
        </w:trPr>
        <w:tc>
          <w:tcPr>
            <w:tcW w:w="2253" w:type="dxa"/>
            <w:vMerge/>
            <w:shd w:val="clear" w:color="auto" w:fill="FFFFFF"/>
            <w:vAlign w:val="center"/>
          </w:tcPr>
          <w:p w:rsidR="000B3D68" w:rsidRDefault="000B3D68" w:rsidP="000B3D68">
            <w:pPr>
              <w:tabs>
                <w:tab w:val="left" w:pos="142"/>
              </w:tabs>
              <w:ind w:left="127"/>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Сельское поселение</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65,6%</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11,5%</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22,9%</w:t>
            </w:r>
          </w:p>
        </w:tc>
      </w:tr>
      <w:tr w:rsidR="008B0B9C" w:rsidRPr="00E93FDB" w:rsidTr="00697F17">
        <w:trPr>
          <w:cantSplit/>
        </w:trPr>
        <w:tc>
          <w:tcPr>
            <w:tcW w:w="2253" w:type="dxa"/>
            <w:vMerge w:val="restart"/>
            <w:shd w:val="clear" w:color="auto" w:fill="FFFFFF"/>
            <w:vAlign w:val="center"/>
          </w:tcPr>
          <w:p w:rsidR="000B3D68" w:rsidRDefault="008B0B9C" w:rsidP="000B3D68">
            <w:pPr>
              <w:tabs>
                <w:tab w:val="left" w:pos="142"/>
              </w:tabs>
              <w:ind w:left="127"/>
              <w:rPr>
                <w:rFonts w:ascii="Arial Narrow" w:hAnsi="Arial Narrow"/>
                <w:sz w:val="20"/>
                <w:szCs w:val="20"/>
              </w:rPr>
            </w:pPr>
            <w:r w:rsidRPr="00E93FDB">
              <w:rPr>
                <w:rFonts w:ascii="Arial Narrow" w:hAnsi="Arial Narrow"/>
                <w:sz w:val="20"/>
                <w:szCs w:val="20"/>
              </w:rPr>
              <w:t>Пол</w:t>
            </w: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Мужчины</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60,7%</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13,2%</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26,1%</w:t>
            </w:r>
          </w:p>
        </w:tc>
      </w:tr>
      <w:tr w:rsidR="008B0B9C" w:rsidRPr="00E93FDB" w:rsidTr="00697F17">
        <w:trPr>
          <w:cantSplit/>
        </w:trPr>
        <w:tc>
          <w:tcPr>
            <w:tcW w:w="2253" w:type="dxa"/>
            <w:vMerge/>
            <w:shd w:val="clear" w:color="auto" w:fill="FFFFFF"/>
            <w:vAlign w:val="center"/>
          </w:tcPr>
          <w:p w:rsidR="000B3D68" w:rsidRDefault="000B3D68" w:rsidP="000B3D68">
            <w:pPr>
              <w:tabs>
                <w:tab w:val="left" w:pos="142"/>
              </w:tabs>
              <w:ind w:left="127"/>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Женщины</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65,6%</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11,5%</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22,9%</w:t>
            </w:r>
          </w:p>
        </w:tc>
      </w:tr>
      <w:tr w:rsidR="008B0B9C" w:rsidRPr="00E93FDB" w:rsidTr="00697F17">
        <w:trPr>
          <w:cantSplit/>
        </w:trPr>
        <w:tc>
          <w:tcPr>
            <w:tcW w:w="2253" w:type="dxa"/>
            <w:vMerge w:val="restart"/>
            <w:shd w:val="clear" w:color="auto" w:fill="FFFFFF"/>
            <w:vAlign w:val="center"/>
          </w:tcPr>
          <w:p w:rsidR="000B3D68" w:rsidRDefault="008B0B9C" w:rsidP="000B3D68">
            <w:pPr>
              <w:tabs>
                <w:tab w:val="left" w:pos="142"/>
              </w:tabs>
              <w:ind w:left="127"/>
              <w:rPr>
                <w:rFonts w:ascii="Arial Narrow" w:hAnsi="Arial Narrow"/>
                <w:sz w:val="20"/>
                <w:szCs w:val="20"/>
              </w:rPr>
            </w:pPr>
            <w:r w:rsidRPr="00E93FDB">
              <w:rPr>
                <w:rFonts w:ascii="Arial Narrow" w:hAnsi="Arial Narrow"/>
                <w:sz w:val="20"/>
                <w:szCs w:val="20"/>
              </w:rPr>
              <w:t>Возраст</w:t>
            </w: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От 18 до 35 лет</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77,8%</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11,4%</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10,8%</w:t>
            </w:r>
          </w:p>
        </w:tc>
      </w:tr>
      <w:tr w:rsidR="008B0B9C" w:rsidRPr="00E93FDB" w:rsidTr="00697F17">
        <w:trPr>
          <w:cantSplit/>
        </w:trPr>
        <w:tc>
          <w:tcPr>
            <w:tcW w:w="2253" w:type="dxa"/>
            <w:vMerge/>
            <w:shd w:val="clear" w:color="auto" w:fill="FFFFFF"/>
            <w:vAlign w:val="center"/>
          </w:tcPr>
          <w:p w:rsidR="000B3D68" w:rsidRDefault="000B3D68" w:rsidP="000B3D68">
            <w:pPr>
              <w:tabs>
                <w:tab w:val="left" w:pos="142"/>
              </w:tabs>
              <w:ind w:left="127"/>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От 36 до 50 лет</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66,6%</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15,4%</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18,0%</w:t>
            </w:r>
          </w:p>
        </w:tc>
      </w:tr>
      <w:tr w:rsidR="008B0B9C" w:rsidRPr="00E93FDB" w:rsidTr="00697F17">
        <w:trPr>
          <w:cantSplit/>
        </w:trPr>
        <w:tc>
          <w:tcPr>
            <w:tcW w:w="2253" w:type="dxa"/>
            <w:vMerge/>
            <w:shd w:val="clear" w:color="auto" w:fill="FFFFFF"/>
            <w:vAlign w:val="center"/>
          </w:tcPr>
          <w:p w:rsidR="000B3D68" w:rsidRDefault="000B3D68" w:rsidP="000B3D68">
            <w:pPr>
              <w:tabs>
                <w:tab w:val="left" w:pos="142"/>
              </w:tabs>
              <w:ind w:left="127"/>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Старше 50 лет</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60,9%</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10,8%</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28,3%</w:t>
            </w:r>
          </w:p>
        </w:tc>
      </w:tr>
      <w:tr w:rsidR="008B0B9C" w:rsidRPr="00E93FDB" w:rsidTr="00697F17">
        <w:trPr>
          <w:cantSplit/>
        </w:trPr>
        <w:tc>
          <w:tcPr>
            <w:tcW w:w="2253" w:type="dxa"/>
            <w:vMerge w:val="restart"/>
            <w:shd w:val="clear" w:color="auto" w:fill="FFFFFF"/>
            <w:vAlign w:val="center"/>
          </w:tcPr>
          <w:p w:rsidR="000B3D68" w:rsidRDefault="008B0B9C" w:rsidP="000B3D68">
            <w:pPr>
              <w:tabs>
                <w:tab w:val="left" w:pos="142"/>
              </w:tabs>
              <w:ind w:left="127"/>
              <w:rPr>
                <w:rFonts w:ascii="Arial Narrow" w:hAnsi="Arial Narrow"/>
                <w:sz w:val="20"/>
                <w:szCs w:val="20"/>
              </w:rPr>
            </w:pPr>
            <w:r w:rsidRPr="00E93FDB">
              <w:rPr>
                <w:rFonts w:ascii="Arial Narrow" w:hAnsi="Arial Narrow"/>
                <w:sz w:val="20"/>
                <w:szCs w:val="20"/>
              </w:rPr>
              <w:t>Социальный статус</w:t>
            </w: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Работаю</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68,4%</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12,8%</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18,8%</w:t>
            </w:r>
          </w:p>
        </w:tc>
      </w:tr>
      <w:tr w:rsidR="008B0B9C" w:rsidRPr="00E93FDB" w:rsidTr="00697F17">
        <w:trPr>
          <w:cantSplit/>
        </w:trPr>
        <w:tc>
          <w:tcPr>
            <w:tcW w:w="2253" w:type="dxa"/>
            <w:vMerge/>
            <w:shd w:val="clear" w:color="auto" w:fill="FFFFFF"/>
            <w:vAlign w:val="center"/>
          </w:tcPr>
          <w:p w:rsidR="000B3D68" w:rsidRDefault="000B3D68" w:rsidP="000B3D68">
            <w:pPr>
              <w:tabs>
                <w:tab w:val="left" w:pos="142"/>
              </w:tabs>
              <w:ind w:left="127"/>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Без работы</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60,7%</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11,2%</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28,1%</w:t>
            </w:r>
          </w:p>
        </w:tc>
      </w:tr>
      <w:tr w:rsidR="008B0B9C" w:rsidRPr="00E93FDB" w:rsidTr="00697F17">
        <w:trPr>
          <w:cantSplit/>
        </w:trPr>
        <w:tc>
          <w:tcPr>
            <w:tcW w:w="2253" w:type="dxa"/>
            <w:vMerge/>
            <w:shd w:val="clear" w:color="auto" w:fill="FFFFFF"/>
            <w:vAlign w:val="center"/>
          </w:tcPr>
          <w:p w:rsidR="000B3D68" w:rsidRDefault="000B3D68" w:rsidP="000B3D68">
            <w:pPr>
              <w:tabs>
                <w:tab w:val="left" w:pos="142"/>
              </w:tabs>
              <w:ind w:left="127"/>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Учусь/студент</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100,0%</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0,0%</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0,0%</w:t>
            </w:r>
          </w:p>
        </w:tc>
      </w:tr>
      <w:tr w:rsidR="008B0B9C" w:rsidRPr="00E93FDB" w:rsidTr="00697F17">
        <w:trPr>
          <w:cantSplit/>
        </w:trPr>
        <w:tc>
          <w:tcPr>
            <w:tcW w:w="2253" w:type="dxa"/>
            <w:vMerge/>
            <w:shd w:val="clear" w:color="auto" w:fill="FFFFFF"/>
            <w:vAlign w:val="center"/>
          </w:tcPr>
          <w:p w:rsidR="000B3D68" w:rsidRDefault="000B3D68" w:rsidP="000B3D68">
            <w:pPr>
              <w:tabs>
                <w:tab w:val="left" w:pos="142"/>
              </w:tabs>
              <w:ind w:left="127"/>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Домохозяйка(домохозяин)</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67,6%</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19,3%</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13,1%</w:t>
            </w:r>
          </w:p>
        </w:tc>
      </w:tr>
      <w:tr w:rsidR="008B0B9C" w:rsidRPr="00E93FDB" w:rsidTr="00697F17">
        <w:trPr>
          <w:cantSplit/>
        </w:trPr>
        <w:tc>
          <w:tcPr>
            <w:tcW w:w="2253" w:type="dxa"/>
            <w:vMerge/>
            <w:shd w:val="clear" w:color="auto" w:fill="FFFFFF"/>
            <w:vAlign w:val="center"/>
          </w:tcPr>
          <w:p w:rsidR="000B3D68" w:rsidRDefault="000B3D68" w:rsidP="000B3D68">
            <w:pPr>
              <w:tabs>
                <w:tab w:val="left" w:pos="142"/>
              </w:tabs>
              <w:ind w:left="127"/>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Пенсионер</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60,9%</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10,5%</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28,6%</w:t>
            </w:r>
          </w:p>
        </w:tc>
      </w:tr>
      <w:tr w:rsidR="008B0B9C" w:rsidRPr="00E93FDB" w:rsidTr="00697F17">
        <w:trPr>
          <w:cantSplit/>
        </w:trPr>
        <w:tc>
          <w:tcPr>
            <w:tcW w:w="2253" w:type="dxa"/>
            <w:vMerge/>
            <w:shd w:val="clear" w:color="auto" w:fill="FFFFFF"/>
            <w:vAlign w:val="center"/>
          </w:tcPr>
          <w:p w:rsidR="000B3D68" w:rsidRDefault="000B3D68" w:rsidP="000B3D68">
            <w:pPr>
              <w:tabs>
                <w:tab w:val="left" w:pos="142"/>
              </w:tabs>
              <w:ind w:left="127"/>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Иное</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78,4%</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13,5%</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8,1%</w:t>
            </w:r>
          </w:p>
        </w:tc>
      </w:tr>
      <w:tr w:rsidR="008B0B9C" w:rsidRPr="00E93FDB" w:rsidTr="00697F17">
        <w:trPr>
          <w:cantSplit/>
        </w:trPr>
        <w:tc>
          <w:tcPr>
            <w:tcW w:w="2253" w:type="dxa"/>
            <w:vMerge w:val="restart"/>
            <w:shd w:val="clear" w:color="auto" w:fill="FFFFFF"/>
            <w:vAlign w:val="center"/>
          </w:tcPr>
          <w:p w:rsidR="000B3D68" w:rsidRDefault="008B0B9C" w:rsidP="000B3D68">
            <w:pPr>
              <w:tabs>
                <w:tab w:val="left" w:pos="142"/>
              </w:tabs>
              <w:ind w:left="127"/>
              <w:rPr>
                <w:rFonts w:ascii="Arial Narrow" w:hAnsi="Arial Narrow"/>
                <w:sz w:val="20"/>
                <w:szCs w:val="20"/>
              </w:rPr>
            </w:pPr>
            <w:r w:rsidRPr="00E93FDB">
              <w:rPr>
                <w:rFonts w:ascii="Arial Narrow" w:hAnsi="Arial Narrow"/>
                <w:sz w:val="20"/>
                <w:szCs w:val="20"/>
              </w:rPr>
              <w:t>Наличие детей</w:t>
            </w: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Нет детей</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54,8%</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7,6%</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37,6%</w:t>
            </w:r>
          </w:p>
        </w:tc>
      </w:tr>
      <w:tr w:rsidR="008B0B9C" w:rsidRPr="00E93FDB" w:rsidTr="00697F17">
        <w:trPr>
          <w:cantSplit/>
        </w:trPr>
        <w:tc>
          <w:tcPr>
            <w:tcW w:w="2253" w:type="dxa"/>
            <w:vMerge/>
            <w:shd w:val="clear" w:color="auto" w:fill="FFFFFF"/>
            <w:vAlign w:val="center"/>
          </w:tcPr>
          <w:p w:rsidR="000B3D68" w:rsidRDefault="000B3D68" w:rsidP="000B3D68">
            <w:pPr>
              <w:tabs>
                <w:tab w:val="left" w:pos="142"/>
              </w:tabs>
              <w:ind w:left="127"/>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1 ребенок</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66,4%</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11,4%</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22,2%</w:t>
            </w:r>
          </w:p>
        </w:tc>
      </w:tr>
      <w:tr w:rsidR="008B0B9C" w:rsidRPr="00E93FDB" w:rsidTr="00697F17">
        <w:trPr>
          <w:cantSplit/>
        </w:trPr>
        <w:tc>
          <w:tcPr>
            <w:tcW w:w="2253" w:type="dxa"/>
            <w:vMerge/>
            <w:shd w:val="clear" w:color="auto" w:fill="FFFFFF"/>
            <w:vAlign w:val="center"/>
          </w:tcPr>
          <w:p w:rsidR="000B3D68" w:rsidRDefault="000B3D68" w:rsidP="000B3D68">
            <w:pPr>
              <w:tabs>
                <w:tab w:val="left" w:pos="142"/>
              </w:tabs>
              <w:ind w:left="127"/>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2 ребенка</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63,9%</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12,4%</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23,7%</w:t>
            </w:r>
          </w:p>
        </w:tc>
      </w:tr>
      <w:tr w:rsidR="008B0B9C" w:rsidRPr="00E93FDB" w:rsidTr="00697F17">
        <w:trPr>
          <w:cantSplit/>
        </w:trPr>
        <w:tc>
          <w:tcPr>
            <w:tcW w:w="2253" w:type="dxa"/>
            <w:vMerge/>
            <w:shd w:val="clear" w:color="auto" w:fill="FFFFFF"/>
            <w:vAlign w:val="center"/>
          </w:tcPr>
          <w:p w:rsidR="000B3D68" w:rsidRDefault="000B3D68" w:rsidP="000B3D68">
            <w:pPr>
              <w:tabs>
                <w:tab w:val="left" w:pos="142"/>
              </w:tabs>
              <w:ind w:left="127"/>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3 и более детей</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67,1%</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13,1%</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19,8%</w:t>
            </w:r>
          </w:p>
        </w:tc>
      </w:tr>
      <w:tr w:rsidR="008B0B9C" w:rsidRPr="00E93FDB" w:rsidTr="00697F17">
        <w:trPr>
          <w:cantSplit/>
        </w:trPr>
        <w:tc>
          <w:tcPr>
            <w:tcW w:w="2253" w:type="dxa"/>
            <w:vMerge w:val="restart"/>
            <w:shd w:val="clear" w:color="auto" w:fill="FFFFFF"/>
            <w:vAlign w:val="center"/>
          </w:tcPr>
          <w:p w:rsidR="000B3D68" w:rsidRDefault="008B0B9C" w:rsidP="000B3D68">
            <w:pPr>
              <w:tabs>
                <w:tab w:val="left" w:pos="142"/>
              </w:tabs>
              <w:ind w:left="127"/>
              <w:rPr>
                <w:rFonts w:ascii="Arial Narrow" w:hAnsi="Arial Narrow"/>
                <w:sz w:val="20"/>
                <w:szCs w:val="20"/>
              </w:rPr>
            </w:pPr>
            <w:r w:rsidRPr="00E93FDB">
              <w:rPr>
                <w:rFonts w:ascii="Arial Narrow" w:hAnsi="Arial Narrow"/>
                <w:sz w:val="20"/>
                <w:szCs w:val="20"/>
              </w:rPr>
              <w:t>Образование</w:t>
            </w: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Общее образование</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58,2%</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10,1%</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31,8%</w:t>
            </w:r>
          </w:p>
        </w:tc>
      </w:tr>
      <w:tr w:rsidR="008B0B9C" w:rsidRPr="00E93FDB" w:rsidTr="00697F17">
        <w:trPr>
          <w:cantSplit/>
        </w:trPr>
        <w:tc>
          <w:tcPr>
            <w:tcW w:w="2253" w:type="dxa"/>
            <w:vMerge/>
            <w:shd w:val="clear" w:color="auto" w:fill="FFFFFF"/>
            <w:vAlign w:val="center"/>
          </w:tcPr>
          <w:p w:rsidR="000B3D68" w:rsidRDefault="000B3D68" w:rsidP="000B3D68">
            <w:pPr>
              <w:tabs>
                <w:tab w:val="left" w:pos="142"/>
              </w:tabs>
              <w:ind w:left="127"/>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Среднее специальное</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63,2%</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12,3%</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24,5%</w:t>
            </w:r>
          </w:p>
        </w:tc>
      </w:tr>
      <w:tr w:rsidR="008B0B9C" w:rsidRPr="00E93FDB" w:rsidTr="00697F17">
        <w:trPr>
          <w:cantSplit/>
        </w:trPr>
        <w:tc>
          <w:tcPr>
            <w:tcW w:w="2253" w:type="dxa"/>
            <w:vMerge/>
            <w:shd w:val="clear" w:color="auto" w:fill="FFFFFF"/>
            <w:vAlign w:val="center"/>
          </w:tcPr>
          <w:p w:rsidR="000B3D68" w:rsidRDefault="000B3D68" w:rsidP="000B3D68">
            <w:pPr>
              <w:tabs>
                <w:tab w:val="left" w:pos="142"/>
              </w:tabs>
              <w:ind w:left="127"/>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Неполное высшее</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66,7%</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8,7%</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24,6%</w:t>
            </w:r>
          </w:p>
        </w:tc>
      </w:tr>
      <w:tr w:rsidR="008B0B9C" w:rsidRPr="00E93FDB" w:rsidTr="00697F17">
        <w:trPr>
          <w:cantSplit/>
        </w:trPr>
        <w:tc>
          <w:tcPr>
            <w:tcW w:w="2253" w:type="dxa"/>
            <w:vMerge/>
            <w:shd w:val="clear" w:color="auto" w:fill="FFFFFF"/>
            <w:vAlign w:val="center"/>
          </w:tcPr>
          <w:p w:rsidR="000B3D68" w:rsidRDefault="000B3D68" w:rsidP="000B3D68">
            <w:pPr>
              <w:tabs>
                <w:tab w:val="left" w:pos="142"/>
              </w:tabs>
              <w:ind w:left="127"/>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Высшее</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68,7%</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12,6%</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18,7%</w:t>
            </w:r>
          </w:p>
        </w:tc>
      </w:tr>
      <w:tr w:rsidR="008B0B9C" w:rsidRPr="00E93FDB" w:rsidTr="00697F17">
        <w:trPr>
          <w:cantSplit/>
        </w:trPr>
        <w:tc>
          <w:tcPr>
            <w:tcW w:w="2253" w:type="dxa"/>
            <w:vMerge/>
            <w:shd w:val="clear" w:color="auto" w:fill="FFFFFF"/>
            <w:vAlign w:val="center"/>
          </w:tcPr>
          <w:p w:rsidR="000B3D68" w:rsidRDefault="000B3D68" w:rsidP="000B3D68">
            <w:pPr>
              <w:tabs>
                <w:tab w:val="left" w:pos="142"/>
              </w:tabs>
              <w:ind w:left="127"/>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Ученая степень</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71,4%</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14,3%</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14,3%</w:t>
            </w:r>
          </w:p>
        </w:tc>
      </w:tr>
      <w:tr w:rsidR="008B0B9C" w:rsidRPr="00E93FDB" w:rsidTr="00697F17">
        <w:trPr>
          <w:cantSplit/>
        </w:trPr>
        <w:tc>
          <w:tcPr>
            <w:tcW w:w="2253" w:type="dxa"/>
            <w:vMerge/>
            <w:shd w:val="clear" w:color="auto" w:fill="FFFFFF"/>
            <w:vAlign w:val="center"/>
          </w:tcPr>
          <w:p w:rsidR="000B3D68" w:rsidRDefault="000B3D68" w:rsidP="000B3D68">
            <w:pPr>
              <w:tabs>
                <w:tab w:val="left" w:pos="142"/>
              </w:tabs>
              <w:ind w:left="127"/>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Иное</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72,2%</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5,6%</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22,2%</w:t>
            </w:r>
          </w:p>
        </w:tc>
      </w:tr>
      <w:tr w:rsidR="008B0B9C" w:rsidRPr="00E93FDB" w:rsidTr="00697F17">
        <w:trPr>
          <w:cantSplit/>
        </w:trPr>
        <w:tc>
          <w:tcPr>
            <w:tcW w:w="2253" w:type="dxa"/>
            <w:vMerge w:val="restart"/>
            <w:shd w:val="clear" w:color="auto" w:fill="FFFFFF"/>
            <w:vAlign w:val="center"/>
          </w:tcPr>
          <w:p w:rsidR="000B3D68" w:rsidRDefault="008B0B9C" w:rsidP="000B3D68">
            <w:pPr>
              <w:tabs>
                <w:tab w:val="left" w:pos="142"/>
              </w:tabs>
              <w:ind w:left="127"/>
              <w:rPr>
                <w:rFonts w:ascii="Arial Narrow" w:hAnsi="Arial Narrow"/>
                <w:sz w:val="20"/>
                <w:szCs w:val="20"/>
              </w:rPr>
            </w:pPr>
            <w:r w:rsidRPr="00E93FDB">
              <w:rPr>
                <w:rFonts w:ascii="Arial Narrow" w:hAnsi="Arial Narrow"/>
                <w:sz w:val="20"/>
                <w:szCs w:val="20"/>
              </w:rPr>
              <w:t>Среднемесячный доход на 1 члена семьи, руб.</w:t>
            </w: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До 9 тыс. рублей</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62,1%</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13,4%</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24,5%</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От 9 до 15 тыс.рублей</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65,4%</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11,5%</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23,1%</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От 15 до 30 тыс.рублей</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66,4%</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10,0%</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23,6%</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От 30 до 60 тыс.рублей</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70,5%</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6,8%</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22,7%</w:t>
            </w:r>
          </w:p>
        </w:tc>
      </w:tr>
      <w:tr w:rsidR="008B0B9C" w:rsidRPr="00E93FDB" w:rsidTr="00697F17">
        <w:trPr>
          <w:cantSplit/>
        </w:trPr>
        <w:tc>
          <w:tcPr>
            <w:tcW w:w="2253" w:type="dxa"/>
            <w:vMerge/>
            <w:shd w:val="clear" w:color="auto" w:fill="FFFFFF"/>
            <w:vAlign w:val="center"/>
          </w:tcPr>
          <w:p w:rsidR="008B0B9C" w:rsidRPr="00E93FDB" w:rsidRDefault="008B0B9C" w:rsidP="003975C5">
            <w:pPr>
              <w:tabs>
                <w:tab w:val="left" w:pos="142"/>
              </w:tabs>
              <w:rPr>
                <w:rFonts w:ascii="Arial Narrow" w:hAnsi="Arial Narrow"/>
                <w:sz w:val="20"/>
                <w:szCs w:val="20"/>
              </w:rPr>
            </w:pPr>
          </w:p>
        </w:tc>
        <w:tc>
          <w:tcPr>
            <w:tcW w:w="2268" w:type="dxa"/>
            <w:shd w:val="clear" w:color="auto" w:fill="FFFFFF"/>
            <w:vAlign w:val="center"/>
          </w:tcPr>
          <w:p w:rsidR="008B0B9C" w:rsidRPr="00E93FDB" w:rsidRDefault="008B0B9C" w:rsidP="003975C5">
            <w:pPr>
              <w:tabs>
                <w:tab w:val="left" w:pos="162"/>
              </w:tabs>
              <w:ind w:left="162"/>
              <w:rPr>
                <w:rFonts w:ascii="Arial Narrow" w:hAnsi="Arial Narrow"/>
                <w:sz w:val="20"/>
                <w:szCs w:val="20"/>
              </w:rPr>
            </w:pPr>
            <w:r w:rsidRPr="00E93FDB">
              <w:rPr>
                <w:rFonts w:ascii="Arial Narrow" w:hAnsi="Arial Narrow"/>
                <w:sz w:val="20"/>
                <w:szCs w:val="20"/>
              </w:rPr>
              <w:t>Более 60 тыс.рублей</w:t>
            </w:r>
          </w:p>
        </w:tc>
        <w:tc>
          <w:tcPr>
            <w:tcW w:w="1985"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57,1%</w:t>
            </w:r>
          </w:p>
        </w:tc>
        <w:tc>
          <w:tcPr>
            <w:tcW w:w="2126"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0,0%</w:t>
            </w:r>
          </w:p>
        </w:tc>
        <w:tc>
          <w:tcPr>
            <w:tcW w:w="1559" w:type="dxa"/>
            <w:shd w:val="clear" w:color="auto" w:fill="FFFFFF"/>
            <w:vAlign w:val="center"/>
          </w:tcPr>
          <w:p w:rsidR="008B0B9C" w:rsidRPr="00E93FDB" w:rsidRDefault="008B0B9C" w:rsidP="003975C5">
            <w:pPr>
              <w:tabs>
                <w:tab w:val="left" w:pos="142"/>
              </w:tabs>
              <w:ind w:left="197"/>
              <w:rPr>
                <w:rFonts w:ascii="Arial Narrow" w:hAnsi="Arial Narrow"/>
                <w:sz w:val="20"/>
                <w:szCs w:val="20"/>
              </w:rPr>
            </w:pPr>
            <w:r w:rsidRPr="00E93FDB">
              <w:rPr>
                <w:rFonts w:ascii="Arial Narrow" w:hAnsi="Arial Narrow"/>
                <w:sz w:val="20"/>
                <w:szCs w:val="20"/>
              </w:rPr>
              <w:t>42,9%</w:t>
            </w:r>
          </w:p>
        </w:tc>
      </w:tr>
    </w:tbl>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8B0B9C" w:rsidRPr="00E312D5" w:rsidRDefault="008B0B9C" w:rsidP="008B0B9C">
      <w:pPr>
        <w:rPr>
          <w:rFonts w:ascii="Arial Narrow" w:hAnsi="Arial Narrow"/>
          <w:lang w:val="en-US"/>
        </w:rPr>
      </w:pPr>
    </w:p>
    <w:p w:rsidR="008B0B9C" w:rsidRPr="00E312D5" w:rsidRDefault="008B0B9C" w:rsidP="008B0B9C">
      <w:pPr>
        <w:rPr>
          <w:rFonts w:ascii="Arial Narrow" w:hAnsi="Arial Narrow"/>
          <w:lang w:val="en-US"/>
        </w:rPr>
      </w:pPr>
    </w:p>
    <w:p w:rsidR="008B0B9C" w:rsidRPr="00E93FDB" w:rsidRDefault="008B0B9C" w:rsidP="008B0B9C">
      <w:pPr>
        <w:rPr>
          <w:rFonts w:ascii="Arial Narrow" w:hAnsi="Arial Narrow"/>
          <w:b/>
          <w:sz w:val="24"/>
          <w:szCs w:val="24"/>
        </w:rPr>
      </w:pPr>
      <w:r w:rsidRPr="00E93FDB">
        <w:rPr>
          <w:rFonts w:ascii="Arial Narrow" w:hAnsi="Arial Narrow"/>
          <w:sz w:val="24"/>
          <w:szCs w:val="24"/>
        </w:rPr>
        <w:lastRenderedPageBreak/>
        <w:t xml:space="preserve">Таблица </w:t>
      </w:r>
      <w:r w:rsidR="005A6930">
        <w:rPr>
          <w:rFonts w:ascii="Arial Narrow" w:hAnsi="Arial Narrow"/>
          <w:sz w:val="24"/>
          <w:szCs w:val="24"/>
        </w:rPr>
        <w:t>4.</w:t>
      </w:r>
      <w:r w:rsidR="00E93FDB" w:rsidRPr="00E93FDB">
        <w:rPr>
          <w:rFonts w:ascii="Arial Narrow" w:hAnsi="Arial Narrow"/>
          <w:sz w:val="24"/>
          <w:szCs w:val="24"/>
        </w:rPr>
        <w:t xml:space="preserve">4 </w:t>
      </w:r>
      <w:r w:rsidR="00E93FDB" w:rsidRPr="00E93FDB">
        <w:rPr>
          <w:rFonts w:ascii="Arial Narrow" w:hAnsi="Arial Narrow"/>
          <w:b/>
          <w:sz w:val="24"/>
          <w:szCs w:val="24"/>
        </w:rPr>
        <w:t>-</w:t>
      </w:r>
      <w:r w:rsidRPr="00E93FDB">
        <w:rPr>
          <w:rFonts w:ascii="Arial Narrow" w:hAnsi="Arial Narrow"/>
          <w:b/>
          <w:sz w:val="24"/>
          <w:szCs w:val="24"/>
        </w:rPr>
        <w:t xml:space="preserve"> 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C0EDA" w:rsidRPr="00E93FDB">
        <w:rPr>
          <w:rFonts w:ascii="Arial Narrow" w:hAnsi="Arial Narrow"/>
          <w:b/>
          <w:sz w:val="24"/>
          <w:szCs w:val="24"/>
        </w:rPr>
        <w:t>В СФЕРЕ ДОШКОЛЬНОГО ОБРАЗОВАНИЯ</w:t>
      </w:r>
      <w:r w:rsidRPr="00E93FDB">
        <w:rPr>
          <w:rFonts w:ascii="Arial Narrow" w:hAnsi="Arial Narrow"/>
          <w:b/>
          <w:sz w:val="24"/>
          <w:szCs w:val="24"/>
        </w:rPr>
        <w:t>: УДОБСТВО ПОЛУЧЕНИЯ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701"/>
        <w:gridCol w:w="1985"/>
        <w:gridCol w:w="1984"/>
      </w:tblGrid>
      <w:tr w:rsidR="008B0B9C" w:rsidRPr="00E93FDB" w:rsidTr="00D32234">
        <w:trPr>
          <w:cantSplit/>
        </w:trPr>
        <w:tc>
          <w:tcPr>
            <w:tcW w:w="4521" w:type="dxa"/>
            <w:gridSpan w:val="2"/>
            <w:vMerge w:val="restart"/>
            <w:shd w:val="clear" w:color="auto" w:fill="FFFFFF"/>
          </w:tcPr>
          <w:p w:rsidR="008B0B9C" w:rsidRPr="00697F17" w:rsidRDefault="008B0B9C" w:rsidP="002077F0">
            <w:pPr>
              <w:rPr>
                <w:rFonts w:ascii="Arial Narrow" w:hAnsi="Arial Narrow"/>
                <w:b/>
                <w:sz w:val="20"/>
                <w:szCs w:val="20"/>
              </w:rPr>
            </w:pPr>
          </w:p>
        </w:tc>
        <w:tc>
          <w:tcPr>
            <w:tcW w:w="5670" w:type="dxa"/>
            <w:gridSpan w:val="3"/>
            <w:shd w:val="clear" w:color="auto" w:fill="FFFFFF"/>
          </w:tcPr>
          <w:p w:rsidR="000B3D68" w:rsidRPr="000B3D68" w:rsidRDefault="000B3D68" w:rsidP="000B3D68">
            <w:pPr>
              <w:jc w:val="center"/>
              <w:rPr>
                <w:rFonts w:ascii="Arial Narrow" w:hAnsi="Arial Narrow"/>
                <w:b/>
                <w:sz w:val="20"/>
                <w:szCs w:val="20"/>
              </w:rPr>
            </w:pPr>
            <w:r w:rsidRPr="000B3D68">
              <w:rPr>
                <w:rFonts w:ascii="Arial Narrow" w:hAnsi="Arial Narrow"/>
                <w:b/>
                <w:sz w:val="20"/>
                <w:szCs w:val="20"/>
              </w:rPr>
              <w:t>Дошкольное образование</w:t>
            </w:r>
          </w:p>
        </w:tc>
      </w:tr>
      <w:tr w:rsidR="008B0B9C" w:rsidRPr="00E93FDB" w:rsidTr="00697F17">
        <w:trPr>
          <w:cantSplit/>
        </w:trPr>
        <w:tc>
          <w:tcPr>
            <w:tcW w:w="4521" w:type="dxa"/>
            <w:gridSpan w:val="2"/>
            <w:vMerge/>
            <w:shd w:val="clear" w:color="auto" w:fill="FFFFFF"/>
          </w:tcPr>
          <w:p w:rsidR="008B0B9C" w:rsidRPr="00697F17" w:rsidRDefault="008B0B9C" w:rsidP="002077F0">
            <w:pPr>
              <w:rPr>
                <w:rFonts w:ascii="Arial Narrow" w:hAnsi="Arial Narrow"/>
                <w:b/>
                <w:sz w:val="20"/>
                <w:szCs w:val="20"/>
              </w:rPr>
            </w:pPr>
          </w:p>
        </w:tc>
        <w:tc>
          <w:tcPr>
            <w:tcW w:w="1701" w:type="dxa"/>
            <w:shd w:val="clear" w:color="auto" w:fill="FFFFFF"/>
          </w:tcPr>
          <w:p w:rsidR="008B0B9C" w:rsidRPr="00697F17" w:rsidRDefault="000B3D68" w:rsidP="002077F0">
            <w:pPr>
              <w:rPr>
                <w:rFonts w:ascii="Arial Narrow" w:hAnsi="Arial Narrow"/>
                <w:b/>
                <w:sz w:val="20"/>
                <w:szCs w:val="20"/>
              </w:rPr>
            </w:pPr>
            <w:r w:rsidRPr="000B3D68">
              <w:rPr>
                <w:rFonts w:ascii="Arial Narrow" w:hAnsi="Arial Narrow"/>
                <w:b/>
                <w:sz w:val="20"/>
                <w:szCs w:val="20"/>
              </w:rPr>
              <w:t>Удовлетворительно</w:t>
            </w:r>
          </w:p>
        </w:tc>
        <w:tc>
          <w:tcPr>
            <w:tcW w:w="1985" w:type="dxa"/>
            <w:shd w:val="clear" w:color="auto" w:fill="FFFFFF"/>
          </w:tcPr>
          <w:p w:rsidR="008B0B9C" w:rsidRPr="00697F17" w:rsidRDefault="000B3D68" w:rsidP="002077F0">
            <w:pPr>
              <w:rPr>
                <w:rFonts w:ascii="Arial Narrow" w:hAnsi="Arial Narrow"/>
                <w:b/>
                <w:sz w:val="20"/>
                <w:szCs w:val="20"/>
              </w:rPr>
            </w:pPr>
            <w:r w:rsidRPr="000B3D68">
              <w:rPr>
                <w:rFonts w:ascii="Arial Narrow" w:hAnsi="Arial Narrow"/>
                <w:b/>
                <w:sz w:val="20"/>
                <w:szCs w:val="20"/>
              </w:rPr>
              <w:t>Неудовлетворительно</w:t>
            </w:r>
          </w:p>
        </w:tc>
        <w:tc>
          <w:tcPr>
            <w:tcW w:w="1984" w:type="dxa"/>
            <w:shd w:val="clear" w:color="auto" w:fill="FFFFFF"/>
          </w:tcPr>
          <w:p w:rsidR="008B0B9C" w:rsidRPr="00697F17" w:rsidRDefault="000B3D68" w:rsidP="002077F0">
            <w:pPr>
              <w:rPr>
                <w:rFonts w:ascii="Arial Narrow" w:hAnsi="Arial Narrow"/>
                <w:b/>
                <w:sz w:val="20"/>
                <w:szCs w:val="20"/>
              </w:rPr>
            </w:pPr>
            <w:r w:rsidRPr="000B3D68">
              <w:rPr>
                <w:rFonts w:ascii="Arial Narrow" w:hAnsi="Arial Narrow"/>
                <w:b/>
                <w:sz w:val="20"/>
                <w:szCs w:val="20"/>
              </w:rPr>
              <w:t>Затрудняюсь ответить</w:t>
            </w:r>
          </w:p>
        </w:tc>
      </w:tr>
      <w:tr w:rsidR="008B0B9C" w:rsidRPr="00E93FDB" w:rsidTr="00697F17">
        <w:trPr>
          <w:cantSplit/>
        </w:trPr>
        <w:tc>
          <w:tcPr>
            <w:tcW w:w="4521" w:type="dxa"/>
            <w:gridSpan w:val="2"/>
            <w:vMerge/>
            <w:shd w:val="clear" w:color="auto" w:fill="FFFFFF"/>
          </w:tcPr>
          <w:p w:rsidR="008B0B9C" w:rsidRPr="00E93FDB" w:rsidRDefault="008B0B9C" w:rsidP="002077F0">
            <w:pPr>
              <w:rPr>
                <w:rFonts w:ascii="Arial Narrow" w:hAnsi="Arial Narrow"/>
                <w:sz w:val="20"/>
                <w:szCs w:val="20"/>
              </w:rPr>
            </w:pPr>
          </w:p>
        </w:tc>
        <w:tc>
          <w:tcPr>
            <w:tcW w:w="1701" w:type="dxa"/>
            <w:shd w:val="clear" w:color="auto" w:fill="FFFFFF"/>
          </w:tcPr>
          <w:p w:rsidR="008B0B9C" w:rsidRPr="00E93FDB" w:rsidRDefault="008B0B9C" w:rsidP="002077F0">
            <w:pPr>
              <w:rPr>
                <w:rFonts w:ascii="Arial Narrow" w:hAnsi="Arial Narrow"/>
                <w:sz w:val="20"/>
                <w:szCs w:val="20"/>
              </w:rPr>
            </w:pPr>
            <w:r w:rsidRPr="00E93FDB">
              <w:rPr>
                <w:rFonts w:ascii="Arial Narrow" w:hAnsi="Arial Narrow"/>
                <w:sz w:val="20"/>
                <w:szCs w:val="20"/>
              </w:rPr>
              <w:t>% по строке</w:t>
            </w:r>
          </w:p>
        </w:tc>
        <w:tc>
          <w:tcPr>
            <w:tcW w:w="1985" w:type="dxa"/>
            <w:shd w:val="clear" w:color="auto" w:fill="FFFFFF"/>
          </w:tcPr>
          <w:p w:rsidR="008B0B9C" w:rsidRPr="00E93FDB" w:rsidRDefault="008B0B9C" w:rsidP="002077F0">
            <w:pPr>
              <w:rPr>
                <w:rFonts w:ascii="Arial Narrow" w:hAnsi="Arial Narrow"/>
                <w:sz w:val="20"/>
                <w:szCs w:val="20"/>
              </w:rPr>
            </w:pPr>
            <w:r w:rsidRPr="00E93FDB">
              <w:rPr>
                <w:rFonts w:ascii="Arial Narrow" w:hAnsi="Arial Narrow"/>
                <w:sz w:val="20"/>
                <w:szCs w:val="20"/>
              </w:rPr>
              <w:t>% по строке</w:t>
            </w:r>
          </w:p>
        </w:tc>
        <w:tc>
          <w:tcPr>
            <w:tcW w:w="1984" w:type="dxa"/>
            <w:shd w:val="clear" w:color="auto" w:fill="FFFFFF"/>
          </w:tcPr>
          <w:p w:rsidR="008B0B9C" w:rsidRPr="00E93FDB" w:rsidRDefault="008B0B9C" w:rsidP="002077F0">
            <w:pPr>
              <w:rPr>
                <w:rFonts w:ascii="Arial Narrow" w:hAnsi="Arial Narrow"/>
                <w:sz w:val="20"/>
                <w:szCs w:val="20"/>
              </w:rPr>
            </w:pPr>
            <w:r w:rsidRPr="00E93FDB">
              <w:rPr>
                <w:rFonts w:ascii="Arial Narrow" w:hAnsi="Arial Narrow"/>
                <w:sz w:val="20"/>
                <w:szCs w:val="20"/>
              </w:rPr>
              <w:t>% по строке</w:t>
            </w:r>
          </w:p>
        </w:tc>
      </w:tr>
      <w:tr w:rsidR="008B0B9C" w:rsidRPr="00E93FDB" w:rsidTr="00697F17">
        <w:trPr>
          <w:cantSplit/>
        </w:trPr>
        <w:tc>
          <w:tcPr>
            <w:tcW w:w="2253" w:type="dxa"/>
            <w:vMerge w:val="restart"/>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Муниципальное образование</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Баганский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75,7%</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8,6%</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15,7%</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Барабинский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57,1%</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20,0%</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22,9%</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Болотнинский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48,6%</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17,1%</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34,3%</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Венгеровский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75,7%</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7,1%</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17,1%</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г. Бердск</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68,5%</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11,0%</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20,5%</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г. Новосибирск</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42,7%</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15,3%</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42,0%</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г. Обь</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59,2%</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16,9%</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23,9%</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г. Искитим</w:t>
            </w:r>
          </w:p>
        </w:tc>
        <w:tc>
          <w:tcPr>
            <w:tcW w:w="1701"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52,9%</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28,6%</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18,6%</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Доволенский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63,4%</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15,5%</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21,1%</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Здвинский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77,1%</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8,6%</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14,3%</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Искитимский район</w:t>
            </w:r>
          </w:p>
        </w:tc>
        <w:tc>
          <w:tcPr>
            <w:tcW w:w="1701"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62,9%</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24,3%</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12,9%</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Карасукский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70,0%</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10,0%</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20,0%</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Каргатский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51,4%</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17,1%</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31,4%</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Колыванский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67,1%</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12,9%</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20,0%</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Коченевский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67,1%</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8,6%</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24,3%</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Кочковский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60,0%</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21,4%</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18,6%</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Краснозерский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61,4%</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8,6%</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30,0%</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Куйбышевский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57,1%</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18,6%</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24,3%</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Купинский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65,3%</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18,1%</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16,7%</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Кыштовский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50,0%</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10,0%</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40,0%</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Маслянинский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52,9%</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17,1%</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30,0%</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Мошковский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43,7%</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16,9%</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39,4%</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Новосибирский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64,3%</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14,3%</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21,4%</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Ордынский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69,0%</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16,9%</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14,1%</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рп Кольцово</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71,4%</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12,9%</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15,7%</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Северный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75,7%</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8,6%</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15,7%</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Сузунский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62,9%</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14,3%</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22,9%</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Татарский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82,9%</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10,0%</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7,1%</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Тогучинский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77,1%</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7,1%</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15,7%</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Убинский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61,4%</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14,3%</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24,3%</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Усть-Таркский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75,7%</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2,9%</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21,4%</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Чановский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80,8%</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13,7%</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5,5%</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Черепановский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78,9%</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15,5%</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5,6%</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Чистоозерный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61,4%</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12,9%</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25,7%</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Чулымский МР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52,9%</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21,4%</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25,7%</w:t>
            </w:r>
          </w:p>
        </w:tc>
      </w:tr>
      <w:tr w:rsidR="008B0B9C" w:rsidRPr="00E93FDB" w:rsidTr="00697F17">
        <w:trPr>
          <w:cantSplit/>
        </w:trPr>
        <w:tc>
          <w:tcPr>
            <w:tcW w:w="2253" w:type="dxa"/>
            <w:vMerge w:val="restart"/>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Тип населенного пункта</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Городское поселение</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60,8%</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15,7%</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23,5%</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Сельское поселение</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65,7%</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13,0%</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21,3%</w:t>
            </w:r>
          </w:p>
        </w:tc>
      </w:tr>
      <w:tr w:rsidR="008B0B9C" w:rsidRPr="00E93FDB" w:rsidTr="00697F17">
        <w:trPr>
          <w:cantSplit/>
        </w:trPr>
        <w:tc>
          <w:tcPr>
            <w:tcW w:w="2253" w:type="dxa"/>
            <w:vMerge w:val="restart"/>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Пол</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Мужчины</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60,2%</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14,3%</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25,5%</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Женщины</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64,6%</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14,2%</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21,2%</w:t>
            </w:r>
          </w:p>
        </w:tc>
      </w:tr>
      <w:tr w:rsidR="008B0B9C" w:rsidRPr="00E93FDB" w:rsidTr="00697F17">
        <w:trPr>
          <w:cantSplit/>
        </w:trPr>
        <w:tc>
          <w:tcPr>
            <w:tcW w:w="2253" w:type="dxa"/>
            <w:vMerge w:val="restart"/>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Возраст</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От 18 до 35 лет</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71,9%</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19,8%</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8,4%</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От 36 до 50 лет</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64,6%</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18,0%</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17,4%</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Старше 50 лет</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61,4%</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11,9%</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26,8%</w:t>
            </w:r>
          </w:p>
        </w:tc>
      </w:tr>
      <w:tr w:rsidR="008B0B9C" w:rsidRPr="00E93FDB" w:rsidTr="00697F17">
        <w:trPr>
          <w:cantSplit/>
        </w:trPr>
        <w:tc>
          <w:tcPr>
            <w:tcW w:w="2253" w:type="dxa"/>
            <w:vMerge w:val="restart"/>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Социальный статус</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Работаю</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67,7%</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15,1%</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17,2%</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Без работы</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56,2%</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15,7%</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28,1%</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Учусь/студент</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100,0%</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0,0%</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0,0%</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0B3D68" w:rsidRDefault="008B0B9C" w:rsidP="000B3D68">
            <w:pPr>
              <w:ind w:left="142"/>
              <w:rPr>
                <w:rFonts w:ascii="Arial Narrow" w:hAnsi="Arial Narrow"/>
                <w:sz w:val="20"/>
                <w:szCs w:val="20"/>
              </w:rPr>
            </w:pPr>
            <w:r w:rsidRPr="00E93FDB">
              <w:rPr>
                <w:rFonts w:ascii="Arial Narrow" w:hAnsi="Arial Narrow"/>
                <w:sz w:val="20"/>
                <w:szCs w:val="20"/>
              </w:rPr>
              <w:t>Домохозяйка(домохозяин)</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62,8%</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26,2%</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11,0%</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Пенсионер</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60,8%</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12,0%</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27,2%</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Иное</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67,6%</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21,6%</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10,8%</w:t>
            </w:r>
          </w:p>
        </w:tc>
      </w:tr>
      <w:tr w:rsidR="008B0B9C" w:rsidRPr="00E93FDB" w:rsidTr="00697F17">
        <w:trPr>
          <w:cantSplit/>
        </w:trPr>
        <w:tc>
          <w:tcPr>
            <w:tcW w:w="2253" w:type="dxa"/>
            <w:vMerge w:val="restart"/>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Наличие детей</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Нет детей</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56,7%</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11,4%</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31,9%</w:t>
            </w:r>
          </w:p>
        </w:tc>
      </w:tr>
      <w:tr w:rsidR="008B0B9C" w:rsidRPr="00E93FDB" w:rsidTr="00697F17">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 ребенок</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62,0%</w:t>
            </w:r>
          </w:p>
        </w:tc>
        <w:tc>
          <w:tcPr>
            <w:tcW w:w="1985"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16,1%</w:t>
            </w:r>
          </w:p>
        </w:tc>
        <w:tc>
          <w:tcPr>
            <w:tcW w:w="1984"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21,9%</w:t>
            </w:r>
          </w:p>
        </w:tc>
      </w:tr>
    </w:tbl>
    <w:p w:rsidR="00D34030" w:rsidRPr="00D34030" w:rsidRDefault="005A6930" w:rsidP="003975C5">
      <w:pPr>
        <w:ind w:left="142"/>
        <w:jc w:val="right"/>
        <w:rPr>
          <w:rFonts w:ascii="Arial Narrow" w:hAnsi="Arial Narrow"/>
          <w:sz w:val="24"/>
          <w:szCs w:val="24"/>
        </w:rPr>
      </w:pPr>
      <w:r>
        <w:rPr>
          <w:rFonts w:ascii="Arial Narrow" w:hAnsi="Arial Narrow"/>
          <w:sz w:val="24"/>
          <w:szCs w:val="24"/>
        </w:rPr>
        <w:lastRenderedPageBreak/>
        <w:t>Продолжение Таблицы 4.</w:t>
      </w:r>
      <w:r w:rsidR="00D34030" w:rsidRPr="00D34030">
        <w:rPr>
          <w:rFonts w:ascii="Arial Narrow" w:hAnsi="Arial Narrow"/>
          <w:sz w:val="24"/>
          <w:szCs w:val="24"/>
        </w:rPr>
        <w:t>4</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701"/>
        <w:gridCol w:w="1701"/>
        <w:gridCol w:w="2268"/>
      </w:tblGrid>
      <w:tr w:rsidR="008B0B9C" w:rsidRPr="00E93FDB" w:rsidTr="00DE296C">
        <w:trPr>
          <w:cantSplit/>
        </w:trPr>
        <w:tc>
          <w:tcPr>
            <w:tcW w:w="2253" w:type="dxa"/>
            <w:tcBorders>
              <w:bottom w:val="nil"/>
            </w:tcBorders>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 ребенка</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64,3%</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14,0%</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21,7%</w:t>
            </w:r>
          </w:p>
        </w:tc>
      </w:tr>
      <w:tr w:rsidR="008B0B9C" w:rsidRPr="00E93FDB" w:rsidTr="00DE296C">
        <w:trPr>
          <w:cantSplit/>
        </w:trPr>
        <w:tc>
          <w:tcPr>
            <w:tcW w:w="2253" w:type="dxa"/>
            <w:tcBorders>
              <w:top w:val="nil"/>
            </w:tcBorders>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 и более детей</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65,9%</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13,9%</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20,2%</w:t>
            </w:r>
          </w:p>
        </w:tc>
      </w:tr>
      <w:tr w:rsidR="008B0B9C" w:rsidRPr="00E93FDB" w:rsidTr="0027528C">
        <w:trPr>
          <w:cantSplit/>
        </w:trPr>
        <w:tc>
          <w:tcPr>
            <w:tcW w:w="2253" w:type="dxa"/>
            <w:vMerge w:val="restart"/>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Образование</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Общее образование</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56,0%</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13,8%</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30,2%</w:t>
            </w:r>
          </w:p>
        </w:tc>
      </w:tr>
      <w:tr w:rsidR="008B0B9C" w:rsidRPr="00E93FDB" w:rsidTr="0027528C">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Среднее специальное</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64,2%</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13,7%</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22,1%</w:t>
            </w:r>
          </w:p>
        </w:tc>
      </w:tr>
      <w:tr w:rsidR="008B0B9C" w:rsidRPr="00E93FDB" w:rsidTr="0027528C">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Неполное высшее</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68,1%</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13,0%</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18,8%</w:t>
            </w:r>
          </w:p>
        </w:tc>
      </w:tr>
      <w:tr w:rsidR="008B0B9C" w:rsidRPr="00E93FDB" w:rsidTr="0027528C">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Высшее</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64,6%</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16,0%</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19,4%</w:t>
            </w:r>
          </w:p>
        </w:tc>
      </w:tr>
      <w:tr w:rsidR="008B0B9C" w:rsidRPr="00E93FDB" w:rsidTr="0027528C">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Ученая степень</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71,4%</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14,3%</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14,3%</w:t>
            </w:r>
          </w:p>
        </w:tc>
      </w:tr>
      <w:tr w:rsidR="008B0B9C" w:rsidRPr="00E93FDB" w:rsidTr="0027528C">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Иное</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69,4%</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5,6%</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25,0%</w:t>
            </w:r>
          </w:p>
        </w:tc>
      </w:tr>
      <w:tr w:rsidR="008B0B9C" w:rsidRPr="00E93FDB" w:rsidTr="0027528C">
        <w:trPr>
          <w:cantSplit/>
        </w:trPr>
        <w:tc>
          <w:tcPr>
            <w:tcW w:w="2253" w:type="dxa"/>
            <w:vMerge w:val="restart"/>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Среднемесячный доход на 1 члена семьи, руб.</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До 9 тыс. рублей</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61,0%</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16,0%</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23,0%</w:t>
            </w:r>
          </w:p>
        </w:tc>
      </w:tr>
      <w:tr w:rsidR="008B0B9C" w:rsidRPr="00E93FDB" w:rsidTr="0027528C">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От 9 до 15 тыс.рублей</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65,1%</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13,1%</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21,8%</w:t>
            </w:r>
          </w:p>
        </w:tc>
      </w:tr>
      <w:tr w:rsidR="008B0B9C" w:rsidRPr="00E93FDB" w:rsidTr="0027528C">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От 15 до 30 тыс.рублей</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64,6%</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13,6%</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21,8%</w:t>
            </w:r>
          </w:p>
        </w:tc>
      </w:tr>
      <w:tr w:rsidR="008B0B9C" w:rsidRPr="00E93FDB" w:rsidTr="0027528C">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От 30 до 60 тыс.рублей</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68,2%</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11,4%</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20,5%</w:t>
            </w:r>
          </w:p>
        </w:tc>
      </w:tr>
      <w:tr w:rsidR="008B0B9C" w:rsidRPr="00E93FDB" w:rsidTr="0027528C">
        <w:trPr>
          <w:cantSplit/>
        </w:trPr>
        <w:tc>
          <w:tcPr>
            <w:tcW w:w="2253" w:type="dxa"/>
            <w:vMerge/>
            <w:shd w:val="clear" w:color="auto" w:fill="FFFFFF"/>
            <w:vAlign w:val="center"/>
          </w:tcPr>
          <w:p w:rsidR="008B0B9C" w:rsidRPr="00E93FDB" w:rsidRDefault="008B0B9C" w:rsidP="003975C5">
            <w:pPr>
              <w:ind w:left="142"/>
              <w:rPr>
                <w:rFonts w:ascii="Arial Narrow" w:hAnsi="Arial Narrow"/>
                <w:sz w:val="20"/>
                <w:szCs w:val="20"/>
              </w:rPr>
            </w:pP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Более 60 тыс.рублей</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42,9%</w:t>
            </w:r>
          </w:p>
        </w:tc>
        <w:tc>
          <w:tcPr>
            <w:tcW w:w="1701"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14,3%</w:t>
            </w:r>
          </w:p>
        </w:tc>
        <w:tc>
          <w:tcPr>
            <w:tcW w:w="2268" w:type="dxa"/>
            <w:shd w:val="clear" w:color="auto" w:fill="FFFFFF"/>
            <w:vAlign w:val="center"/>
          </w:tcPr>
          <w:p w:rsidR="008B0B9C" w:rsidRPr="00E93FDB" w:rsidRDefault="008B0B9C" w:rsidP="003975C5">
            <w:pPr>
              <w:ind w:left="142"/>
              <w:rPr>
                <w:rFonts w:ascii="Arial Narrow" w:hAnsi="Arial Narrow"/>
                <w:sz w:val="20"/>
                <w:szCs w:val="20"/>
              </w:rPr>
            </w:pPr>
            <w:r w:rsidRPr="00E93FDB">
              <w:rPr>
                <w:rFonts w:ascii="Arial Narrow" w:hAnsi="Arial Narrow"/>
                <w:sz w:val="20"/>
                <w:szCs w:val="20"/>
              </w:rPr>
              <w:t>42,9%</w:t>
            </w:r>
          </w:p>
        </w:tc>
      </w:tr>
    </w:tbl>
    <w:p w:rsidR="000B3D68" w:rsidRDefault="000B3D68" w:rsidP="000B3D68">
      <w:pPr>
        <w:spacing w:line="360" w:lineRule="auto"/>
        <w:rPr>
          <w:rFonts w:ascii="Arial Narrow" w:hAnsi="Arial Narrow"/>
          <w:sz w:val="24"/>
          <w:szCs w:val="24"/>
        </w:rPr>
      </w:pPr>
    </w:p>
    <w:p w:rsidR="008B0B9C" w:rsidRPr="00E312D5" w:rsidRDefault="008B0B9C" w:rsidP="008B0B9C">
      <w:pPr>
        <w:outlineLvl w:val="2"/>
        <w:rPr>
          <w:rFonts w:ascii="Arial Narrow" w:hAnsi="Arial Narrow"/>
          <w:b/>
          <w:bCs/>
          <w:sz w:val="26"/>
          <w:szCs w:val="26"/>
        </w:rPr>
      </w:pPr>
      <w:bookmarkStart w:id="13" w:name="_Toc470460714"/>
      <w:bookmarkStart w:id="14" w:name="_Toc470591985"/>
      <w:bookmarkStart w:id="15" w:name="_Toc473041447"/>
      <w:r w:rsidRPr="00E312D5">
        <w:rPr>
          <w:rFonts w:ascii="Arial Narrow" w:hAnsi="Arial Narrow"/>
          <w:b/>
          <w:bCs/>
          <w:sz w:val="26"/>
          <w:szCs w:val="26"/>
        </w:rPr>
        <w:t>4.1.2. Рынок услуг детского отдыха и оздоровления</w:t>
      </w:r>
      <w:bookmarkEnd w:id="13"/>
      <w:bookmarkEnd w:id="14"/>
      <w:bookmarkEnd w:id="15"/>
    </w:p>
    <w:p w:rsidR="000B3D68" w:rsidRDefault="000B3D68" w:rsidP="000B3D68">
      <w:pPr>
        <w:rPr>
          <w:rFonts w:ascii="Arial Narrow" w:hAnsi="Arial Narrow"/>
          <w:sz w:val="24"/>
          <w:szCs w:val="24"/>
        </w:rPr>
      </w:pPr>
    </w:p>
    <w:p w:rsidR="008B0B9C" w:rsidRPr="00E93FDB" w:rsidRDefault="008B0B9C" w:rsidP="008B0B9C">
      <w:pPr>
        <w:rPr>
          <w:rFonts w:ascii="Arial Narrow" w:hAnsi="Arial Narrow"/>
          <w:b/>
          <w:sz w:val="24"/>
          <w:szCs w:val="24"/>
        </w:rPr>
      </w:pPr>
      <w:r w:rsidRPr="00E93FDB">
        <w:rPr>
          <w:rFonts w:ascii="Arial Narrow" w:hAnsi="Arial Narrow"/>
          <w:sz w:val="24"/>
          <w:szCs w:val="24"/>
        </w:rPr>
        <w:t xml:space="preserve">Таблица </w:t>
      </w:r>
      <w:r w:rsidR="00E93FDB" w:rsidRPr="00E93FDB">
        <w:rPr>
          <w:rFonts w:ascii="Arial Narrow" w:hAnsi="Arial Narrow"/>
          <w:sz w:val="24"/>
          <w:szCs w:val="24"/>
        </w:rPr>
        <w:t>4.</w:t>
      </w:r>
      <w:r w:rsidR="005A6930">
        <w:rPr>
          <w:rFonts w:ascii="Arial Narrow" w:hAnsi="Arial Narrow"/>
          <w:sz w:val="24"/>
          <w:szCs w:val="24"/>
        </w:rPr>
        <w:t>5</w:t>
      </w:r>
      <w:r w:rsidR="00E93FDB" w:rsidRPr="00E93FDB">
        <w:rPr>
          <w:rFonts w:ascii="Arial Narrow" w:hAnsi="Arial Narrow"/>
          <w:sz w:val="24"/>
          <w:szCs w:val="24"/>
        </w:rPr>
        <w:t xml:space="preserve"> -</w:t>
      </w:r>
      <w:r w:rsidRPr="00E93FDB">
        <w:rPr>
          <w:rFonts w:ascii="Arial Narrow" w:hAnsi="Arial Narrow"/>
          <w:sz w:val="24"/>
          <w:szCs w:val="24"/>
        </w:rPr>
        <w:t xml:space="preserve"> </w:t>
      </w:r>
      <w:r w:rsidRPr="00E93FDB">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E93FDB">
        <w:rPr>
          <w:rFonts w:ascii="Arial Narrow" w:hAnsi="Arial Narrow"/>
          <w:b/>
          <w:sz w:val="24"/>
          <w:szCs w:val="24"/>
        </w:rPr>
        <w:t>В СФЕРЕ ДЕТСКОГО ОТДЫХА И ОЗДОРОВЛЕНИЯ</w:t>
      </w:r>
      <w:r w:rsidRPr="00E93FDB">
        <w:rPr>
          <w:rFonts w:ascii="Arial Narrow" w:hAnsi="Arial Narrow"/>
          <w:b/>
          <w:sz w:val="24"/>
          <w:szCs w:val="24"/>
        </w:rPr>
        <w:t>. (% от числа опрошенных)</w:t>
      </w:r>
    </w:p>
    <w:tbl>
      <w:tblPr>
        <w:tblW w:w="570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59"/>
        <w:gridCol w:w="2227"/>
        <w:gridCol w:w="1014"/>
      </w:tblGrid>
      <w:tr w:rsidR="008B0B9C" w:rsidRPr="00E93FDB" w:rsidTr="00E93FDB">
        <w:trPr>
          <w:cantSplit/>
        </w:trPr>
        <w:tc>
          <w:tcPr>
            <w:tcW w:w="2459" w:type="dxa"/>
            <w:vMerge w:val="restart"/>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УРОВЕНЬ ДОСТУПНОСТИ ИНФОРМАЦИИ</w:t>
            </w:r>
          </w:p>
        </w:tc>
        <w:tc>
          <w:tcPr>
            <w:tcW w:w="2227" w:type="dxa"/>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Удовлетворительно</w:t>
            </w:r>
          </w:p>
        </w:tc>
        <w:tc>
          <w:tcPr>
            <w:tcW w:w="1014" w:type="dxa"/>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58,9%</w:t>
            </w:r>
          </w:p>
        </w:tc>
      </w:tr>
      <w:tr w:rsidR="008B0B9C" w:rsidRPr="00E93FDB" w:rsidTr="00E93FDB">
        <w:trPr>
          <w:cantSplit/>
        </w:trPr>
        <w:tc>
          <w:tcPr>
            <w:tcW w:w="2459" w:type="dxa"/>
            <w:vMerge/>
            <w:shd w:val="clear" w:color="auto" w:fill="FFFFFF"/>
            <w:vAlign w:val="center"/>
          </w:tcPr>
          <w:p w:rsidR="008B0B9C" w:rsidRPr="00E93FDB" w:rsidRDefault="008B0B9C" w:rsidP="003975C5">
            <w:pPr>
              <w:ind w:left="127"/>
              <w:rPr>
                <w:rFonts w:ascii="Arial Narrow" w:hAnsi="Arial Narrow" w:cs="Arial"/>
                <w:sz w:val="20"/>
                <w:szCs w:val="20"/>
              </w:rPr>
            </w:pPr>
          </w:p>
        </w:tc>
        <w:tc>
          <w:tcPr>
            <w:tcW w:w="2227" w:type="dxa"/>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Неудовлетворительно</w:t>
            </w:r>
          </w:p>
        </w:tc>
        <w:tc>
          <w:tcPr>
            <w:tcW w:w="1014" w:type="dxa"/>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15,9%</w:t>
            </w:r>
          </w:p>
        </w:tc>
      </w:tr>
      <w:tr w:rsidR="008B0B9C" w:rsidRPr="00E93FDB" w:rsidTr="00E93FDB">
        <w:trPr>
          <w:cantSplit/>
        </w:trPr>
        <w:tc>
          <w:tcPr>
            <w:tcW w:w="2459" w:type="dxa"/>
            <w:vMerge/>
            <w:shd w:val="clear" w:color="auto" w:fill="FFFFFF"/>
            <w:vAlign w:val="center"/>
          </w:tcPr>
          <w:p w:rsidR="008B0B9C" w:rsidRPr="00E93FDB" w:rsidRDefault="008B0B9C" w:rsidP="003975C5">
            <w:pPr>
              <w:ind w:left="127"/>
              <w:rPr>
                <w:rFonts w:ascii="Arial Narrow" w:hAnsi="Arial Narrow" w:cs="Arial"/>
                <w:sz w:val="20"/>
                <w:szCs w:val="20"/>
              </w:rPr>
            </w:pPr>
          </w:p>
        </w:tc>
        <w:tc>
          <w:tcPr>
            <w:tcW w:w="2227" w:type="dxa"/>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Затрудняюсь ответить</w:t>
            </w:r>
          </w:p>
        </w:tc>
        <w:tc>
          <w:tcPr>
            <w:tcW w:w="1014" w:type="dxa"/>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25,2%</w:t>
            </w:r>
          </w:p>
        </w:tc>
      </w:tr>
      <w:tr w:rsidR="008B0B9C" w:rsidRPr="00E93FDB" w:rsidTr="00E93FDB">
        <w:trPr>
          <w:cantSplit/>
        </w:trPr>
        <w:tc>
          <w:tcPr>
            <w:tcW w:w="2459" w:type="dxa"/>
            <w:vMerge w:val="restart"/>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УРОВЕНЬ ПОНЯТНОСТИ</w:t>
            </w:r>
          </w:p>
        </w:tc>
        <w:tc>
          <w:tcPr>
            <w:tcW w:w="2227" w:type="dxa"/>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Удовлетворительно</w:t>
            </w:r>
          </w:p>
        </w:tc>
        <w:tc>
          <w:tcPr>
            <w:tcW w:w="1014" w:type="dxa"/>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63,7%</w:t>
            </w:r>
          </w:p>
        </w:tc>
      </w:tr>
      <w:tr w:rsidR="008B0B9C" w:rsidRPr="00E93FDB" w:rsidTr="00E93FDB">
        <w:trPr>
          <w:cantSplit/>
        </w:trPr>
        <w:tc>
          <w:tcPr>
            <w:tcW w:w="2459" w:type="dxa"/>
            <w:vMerge/>
            <w:shd w:val="clear" w:color="auto" w:fill="FFFFFF"/>
            <w:vAlign w:val="center"/>
          </w:tcPr>
          <w:p w:rsidR="008B0B9C" w:rsidRPr="00E93FDB" w:rsidRDefault="008B0B9C" w:rsidP="003975C5">
            <w:pPr>
              <w:ind w:left="127"/>
              <w:rPr>
                <w:rFonts w:ascii="Arial Narrow" w:hAnsi="Arial Narrow" w:cs="Arial"/>
                <w:sz w:val="20"/>
                <w:szCs w:val="20"/>
              </w:rPr>
            </w:pPr>
          </w:p>
        </w:tc>
        <w:tc>
          <w:tcPr>
            <w:tcW w:w="2227" w:type="dxa"/>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Неудовлетворительно</w:t>
            </w:r>
          </w:p>
        </w:tc>
        <w:tc>
          <w:tcPr>
            <w:tcW w:w="1014" w:type="dxa"/>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12,4%</w:t>
            </w:r>
          </w:p>
        </w:tc>
      </w:tr>
      <w:tr w:rsidR="008B0B9C" w:rsidRPr="00E93FDB" w:rsidTr="00E93FDB">
        <w:trPr>
          <w:cantSplit/>
        </w:trPr>
        <w:tc>
          <w:tcPr>
            <w:tcW w:w="2459" w:type="dxa"/>
            <w:vMerge/>
            <w:shd w:val="clear" w:color="auto" w:fill="FFFFFF"/>
            <w:vAlign w:val="center"/>
          </w:tcPr>
          <w:p w:rsidR="008B0B9C" w:rsidRPr="00E93FDB" w:rsidRDefault="008B0B9C" w:rsidP="003975C5">
            <w:pPr>
              <w:ind w:left="127"/>
              <w:rPr>
                <w:rFonts w:ascii="Arial Narrow" w:hAnsi="Arial Narrow" w:cs="Arial"/>
                <w:sz w:val="20"/>
                <w:szCs w:val="20"/>
              </w:rPr>
            </w:pPr>
          </w:p>
        </w:tc>
        <w:tc>
          <w:tcPr>
            <w:tcW w:w="2227" w:type="dxa"/>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Затрудняюсь ответить</w:t>
            </w:r>
          </w:p>
        </w:tc>
        <w:tc>
          <w:tcPr>
            <w:tcW w:w="1014" w:type="dxa"/>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23,8%</w:t>
            </w:r>
          </w:p>
        </w:tc>
      </w:tr>
      <w:tr w:rsidR="008B0B9C" w:rsidRPr="00E93FDB" w:rsidTr="00E93FDB">
        <w:trPr>
          <w:cantSplit/>
        </w:trPr>
        <w:tc>
          <w:tcPr>
            <w:tcW w:w="2459" w:type="dxa"/>
            <w:vMerge w:val="restart"/>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УДОБСТВО ПОЛУЧЕНИЯ</w:t>
            </w:r>
          </w:p>
        </w:tc>
        <w:tc>
          <w:tcPr>
            <w:tcW w:w="2227" w:type="dxa"/>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Удовлетворительно</w:t>
            </w:r>
          </w:p>
        </w:tc>
        <w:tc>
          <w:tcPr>
            <w:tcW w:w="1014" w:type="dxa"/>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62,0%</w:t>
            </w:r>
          </w:p>
        </w:tc>
      </w:tr>
      <w:tr w:rsidR="008B0B9C" w:rsidRPr="00E93FDB" w:rsidTr="00E93FDB">
        <w:trPr>
          <w:cantSplit/>
        </w:trPr>
        <w:tc>
          <w:tcPr>
            <w:tcW w:w="2459" w:type="dxa"/>
            <w:vMerge/>
            <w:shd w:val="clear" w:color="auto" w:fill="FFFFFF"/>
            <w:vAlign w:val="center"/>
          </w:tcPr>
          <w:p w:rsidR="008B0B9C" w:rsidRPr="00E93FDB" w:rsidRDefault="008B0B9C" w:rsidP="003975C5">
            <w:pPr>
              <w:ind w:left="127"/>
              <w:rPr>
                <w:rFonts w:ascii="Arial Narrow" w:hAnsi="Arial Narrow" w:cs="Arial"/>
                <w:sz w:val="20"/>
                <w:szCs w:val="20"/>
              </w:rPr>
            </w:pPr>
          </w:p>
        </w:tc>
        <w:tc>
          <w:tcPr>
            <w:tcW w:w="2227" w:type="dxa"/>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Неудовлетворительно</w:t>
            </w:r>
          </w:p>
        </w:tc>
        <w:tc>
          <w:tcPr>
            <w:tcW w:w="1014" w:type="dxa"/>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15,2%</w:t>
            </w:r>
          </w:p>
        </w:tc>
      </w:tr>
      <w:tr w:rsidR="008B0B9C" w:rsidRPr="00E93FDB" w:rsidTr="00E93FDB">
        <w:trPr>
          <w:cantSplit/>
        </w:trPr>
        <w:tc>
          <w:tcPr>
            <w:tcW w:w="2459" w:type="dxa"/>
            <w:vMerge/>
            <w:shd w:val="clear" w:color="auto" w:fill="FFFFFF"/>
            <w:vAlign w:val="center"/>
          </w:tcPr>
          <w:p w:rsidR="008B0B9C" w:rsidRPr="00E93FDB" w:rsidRDefault="008B0B9C" w:rsidP="003975C5">
            <w:pPr>
              <w:ind w:left="127"/>
              <w:rPr>
                <w:rFonts w:ascii="Arial Narrow" w:hAnsi="Arial Narrow" w:cs="Arial"/>
                <w:sz w:val="20"/>
                <w:szCs w:val="20"/>
              </w:rPr>
            </w:pPr>
          </w:p>
        </w:tc>
        <w:tc>
          <w:tcPr>
            <w:tcW w:w="2227" w:type="dxa"/>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Затрудняюсь ответить</w:t>
            </w:r>
          </w:p>
        </w:tc>
        <w:tc>
          <w:tcPr>
            <w:tcW w:w="1014" w:type="dxa"/>
            <w:shd w:val="clear" w:color="auto" w:fill="FFFFFF"/>
            <w:vAlign w:val="center"/>
          </w:tcPr>
          <w:p w:rsidR="008B0B9C" w:rsidRPr="00E93FDB" w:rsidRDefault="008B0B9C" w:rsidP="003975C5">
            <w:pPr>
              <w:ind w:left="127"/>
              <w:rPr>
                <w:rFonts w:ascii="Arial Narrow" w:hAnsi="Arial Narrow" w:cs="Arial"/>
                <w:sz w:val="20"/>
                <w:szCs w:val="20"/>
              </w:rPr>
            </w:pPr>
            <w:r w:rsidRPr="00E93FDB">
              <w:rPr>
                <w:rFonts w:ascii="Arial Narrow" w:hAnsi="Arial Narrow" w:cs="Arial"/>
                <w:sz w:val="20"/>
                <w:szCs w:val="20"/>
              </w:rPr>
              <w:t>22,8%</w:t>
            </w:r>
          </w:p>
        </w:tc>
      </w:tr>
    </w:tbl>
    <w:p w:rsidR="008B0B9C" w:rsidRPr="00E312D5" w:rsidRDefault="008B0B9C" w:rsidP="008B0B9C">
      <w:pPr>
        <w:rPr>
          <w:rFonts w:ascii="Arial Narrow" w:hAnsi="Arial Narrow"/>
        </w:rPr>
      </w:pPr>
    </w:p>
    <w:p w:rsidR="008B0B9C" w:rsidRPr="00E312D5" w:rsidRDefault="008B0B9C" w:rsidP="008B0B9C">
      <w:pPr>
        <w:rPr>
          <w:rFonts w:ascii="Arial Narrow" w:hAnsi="Arial Narrow"/>
          <w:lang w:val="en-US"/>
        </w:rPr>
      </w:pPr>
    </w:p>
    <w:p w:rsidR="008B0B9C" w:rsidRPr="00E93FDB" w:rsidRDefault="008B0B9C" w:rsidP="008B0B9C">
      <w:pPr>
        <w:rPr>
          <w:rFonts w:ascii="Arial Narrow" w:hAnsi="Arial Narrow"/>
          <w:b/>
          <w:sz w:val="24"/>
          <w:szCs w:val="24"/>
        </w:rPr>
      </w:pPr>
      <w:r w:rsidRPr="00E93FDB">
        <w:rPr>
          <w:rFonts w:ascii="Arial Narrow" w:hAnsi="Arial Narrow"/>
          <w:sz w:val="24"/>
          <w:szCs w:val="24"/>
        </w:rPr>
        <w:t xml:space="preserve">Таблица </w:t>
      </w:r>
      <w:r w:rsidR="00E93FDB">
        <w:rPr>
          <w:rFonts w:ascii="Arial Narrow" w:hAnsi="Arial Narrow"/>
          <w:sz w:val="24"/>
          <w:szCs w:val="24"/>
        </w:rPr>
        <w:t>4.</w:t>
      </w:r>
      <w:r w:rsidR="005A6930">
        <w:rPr>
          <w:rFonts w:ascii="Arial Narrow" w:hAnsi="Arial Narrow"/>
          <w:sz w:val="24"/>
          <w:szCs w:val="24"/>
        </w:rPr>
        <w:t xml:space="preserve">6. </w:t>
      </w:r>
      <w:r w:rsidR="00E93FDB" w:rsidRPr="00E93FDB">
        <w:rPr>
          <w:rFonts w:ascii="Arial Narrow" w:hAnsi="Arial Narrow"/>
          <w:b/>
          <w:sz w:val="24"/>
          <w:szCs w:val="24"/>
        </w:rPr>
        <w:t>-</w:t>
      </w:r>
      <w:r w:rsidRPr="00E93FDB">
        <w:rPr>
          <w:rFonts w:ascii="Arial Narrow" w:hAnsi="Arial Narrow"/>
          <w:b/>
          <w:sz w:val="24"/>
          <w:szCs w:val="24"/>
        </w:rPr>
        <w:t xml:space="preserve"> 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E93FDB">
        <w:rPr>
          <w:rFonts w:ascii="Arial Narrow" w:hAnsi="Arial Narrow"/>
          <w:b/>
          <w:sz w:val="24"/>
          <w:szCs w:val="24"/>
        </w:rPr>
        <w:t>В СФЕРЕ ДЕТСКОГО ОТДЫХА И ОЗДОРОВЛЕНИЯ</w:t>
      </w:r>
      <w:r w:rsidRPr="00E93FDB">
        <w:rPr>
          <w:rFonts w:ascii="Arial Narrow" w:hAnsi="Arial Narrow"/>
          <w:b/>
          <w:sz w:val="24"/>
          <w:szCs w:val="24"/>
        </w:rPr>
        <w:t>: УРОВЕНЬ ДОСТУПНОСТИ ИНФОРМАЦИИ (% от числа опрошенных по социально-демографическим группам, по строке)</w:t>
      </w:r>
    </w:p>
    <w:tbl>
      <w:tblPr>
        <w:tblW w:w="1010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112"/>
        <w:gridCol w:w="2268"/>
        <w:gridCol w:w="1893"/>
        <w:gridCol w:w="1985"/>
        <w:gridCol w:w="1842"/>
      </w:tblGrid>
      <w:tr w:rsidR="008B0B9C" w:rsidRPr="00E93FDB" w:rsidTr="00DE296C">
        <w:trPr>
          <w:cantSplit/>
        </w:trPr>
        <w:tc>
          <w:tcPr>
            <w:tcW w:w="4380" w:type="dxa"/>
            <w:gridSpan w:val="2"/>
            <w:vMerge w:val="restart"/>
            <w:shd w:val="clear" w:color="auto" w:fill="FFFFFF"/>
          </w:tcPr>
          <w:p w:rsidR="008B0B9C" w:rsidRPr="00697F17" w:rsidRDefault="008B0B9C" w:rsidP="002077F0">
            <w:pPr>
              <w:rPr>
                <w:rFonts w:ascii="Arial Narrow" w:hAnsi="Arial Narrow"/>
                <w:b/>
                <w:sz w:val="20"/>
                <w:szCs w:val="20"/>
              </w:rPr>
            </w:pPr>
          </w:p>
        </w:tc>
        <w:tc>
          <w:tcPr>
            <w:tcW w:w="5720" w:type="dxa"/>
            <w:gridSpan w:val="3"/>
            <w:shd w:val="clear" w:color="auto" w:fill="FFFFFF"/>
          </w:tcPr>
          <w:p w:rsidR="000B3D68" w:rsidRPr="000B3D68" w:rsidRDefault="000B3D68" w:rsidP="000B3D68">
            <w:pPr>
              <w:jc w:val="center"/>
              <w:rPr>
                <w:rFonts w:ascii="Arial Narrow" w:hAnsi="Arial Narrow" w:cs="Arial"/>
                <w:b/>
                <w:sz w:val="20"/>
                <w:szCs w:val="20"/>
              </w:rPr>
            </w:pPr>
            <w:r w:rsidRPr="000B3D68">
              <w:rPr>
                <w:rFonts w:ascii="Arial Narrow" w:hAnsi="Arial Narrow" w:cs="Arial"/>
                <w:b/>
                <w:sz w:val="20"/>
                <w:szCs w:val="20"/>
              </w:rPr>
              <w:t>Детский отдых и оздоровление</w:t>
            </w:r>
          </w:p>
        </w:tc>
      </w:tr>
      <w:tr w:rsidR="008B0B9C" w:rsidRPr="00E93FDB" w:rsidTr="00DE296C">
        <w:trPr>
          <w:cantSplit/>
        </w:trPr>
        <w:tc>
          <w:tcPr>
            <w:tcW w:w="4380" w:type="dxa"/>
            <w:gridSpan w:val="2"/>
            <w:vMerge/>
            <w:shd w:val="clear" w:color="auto" w:fill="FFFFFF"/>
          </w:tcPr>
          <w:p w:rsidR="008B0B9C" w:rsidRPr="00697F17" w:rsidRDefault="008B0B9C" w:rsidP="002077F0">
            <w:pPr>
              <w:rPr>
                <w:rFonts w:ascii="Arial Narrow" w:hAnsi="Arial Narrow" w:cs="Arial"/>
                <w:b/>
                <w:sz w:val="20"/>
                <w:szCs w:val="20"/>
              </w:rPr>
            </w:pPr>
          </w:p>
        </w:tc>
        <w:tc>
          <w:tcPr>
            <w:tcW w:w="1893" w:type="dxa"/>
            <w:shd w:val="clear" w:color="auto" w:fill="FFFFFF"/>
          </w:tcPr>
          <w:p w:rsidR="000B3D68" w:rsidRPr="000B3D68" w:rsidRDefault="000B3D68" w:rsidP="000B3D68">
            <w:pPr>
              <w:ind w:left="141"/>
              <w:rPr>
                <w:rFonts w:ascii="Arial Narrow" w:hAnsi="Arial Narrow" w:cs="Arial"/>
                <w:b/>
                <w:sz w:val="20"/>
                <w:szCs w:val="20"/>
              </w:rPr>
            </w:pPr>
            <w:r w:rsidRPr="000B3D68">
              <w:rPr>
                <w:rFonts w:ascii="Arial Narrow" w:hAnsi="Arial Narrow" w:cs="Arial"/>
                <w:b/>
                <w:sz w:val="20"/>
                <w:szCs w:val="20"/>
              </w:rPr>
              <w:t>Удовлетворительно</w:t>
            </w:r>
          </w:p>
        </w:tc>
        <w:tc>
          <w:tcPr>
            <w:tcW w:w="1985" w:type="dxa"/>
            <w:shd w:val="clear" w:color="auto" w:fill="FFFFFF"/>
          </w:tcPr>
          <w:p w:rsidR="000B3D68" w:rsidRPr="000B3D68" w:rsidRDefault="000B3D68" w:rsidP="000B3D68">
            <w:pPr>
              <w:ind w:left="91"/>
              <w:rPr>
                <w:rFonts w:ascii="Arial Narrow" w:hAnsi="Arial Narrow" w:cs="Arial"/>
                <w:b/>
                <w:sz w:val="20"/>
                <w:szCs w:val="20"/>
              </w:rPr>
            </w:pPr>
            <w:r w:rsidRPr="000B3D68">
              <w:rPr>
                <w:rFonts w:ascii="Arial Narrow" w:hAnsi="Arial Narrow" w:cs="Arial"/>
                <w:b/>
                <w:sz w:val="20"/>
                <w:szCs w:val="20"/>
              </w:rPr>
              <w:t>Неудовлетворительно</w:t>
            </w:r>
          </w:p>
        </w:tc>
        <w:tc>
          <w:tcPr>
            <w:tcW w:w="1842" w:type="dxa"/>
            <w:shd w:val="clear" w:color="auto" w:fill="FFFFFF"/>
          </w:tcPr>
          <w:p w:rsidR="000B3D68" w:rsidRPr="000B3D68" w:rsidRDefault="000B3D68" w:rsidP="000B3D68">
            <w:pPr>
              <w:ind w:left="91"/>
              <w:rPr>
                <w:rFonts w:ascii="Arial Narrow" w:hAnsi="Arial Narrow" w:cs="Arial"/>
                <w:b/>
                <w:sz w:val="20"/>
                <w:szCs w:val="20"/>
              </w:rPr>
            </w:pPr>
            <w:r w:rsidRPr="000B3D68">
              <w:rPr>
                <w:rFonts w:ascii="Arial Narrow" w:hAnsi="Arial Narrow" w:cs="Arial"/>
                <w:b/>
                <w:sz w:val="20"/>
                <w:szCs w:val="20"/>
              </w:rPr>
              <w:t>Затрудняюсь ответить</w:t>
            </w:r>
          </w:p>
        </w:tc>
      </w:tr>
      <w:tr w:rsidR="008B0B9C" w:rsidRPr="00E93FDB" w:rsidTr="00DE296C">
        <w:trPr>
          <w:cantSplit/>
        </w:trPr>
        <w:tc>
          <w:tcPr>
            <w:tcW w:w="4380" w:type="dxa"/>
            <w:gridSpan w:val="2"/>
            <w:vMerge/>
            <w:shd w:val="clear" w:color="auto" w:fill="FFFFFF"/>
          </w:tcPr>
          <w:p w:rsidR="008B0B9C" w:rsidRPr="00E93FDB" w:rsidRDefault="008B0B9C" w:rsidP="002077F0">
            <w:pPr>
              <w:rPr>
                <w:rFonts w:ascii="Arial Narrow" w:hAnsi="Arial Narrow" w:cs="Arial"/>
                <w:sz w:val="20"/>
                <w:szCs w:val="20"/>
              </w:rPr>
            </w:pPr>
          </w:p>
        </w:tc>
        <w:tc>
          <w:tcPr>
            <w:tcW w:w="1893" w:type="dxa"/>
            <w:shd w:val="clear" w:color="auto" w:fill="FFFFFF"/>
          </w:tcPr>
          <w:p w:rsidR="008B0B9C" w:rsidRPr="00E93FDB" w:rsidRDefault="008B0B9C" w:rsidP="002077F0">
            <w:pPr>
              <w:rPr>
                <w:rFonts w:ascii="Arial Narrow" w:hAnsi="Arial Narrow" w:cs="Arial"/>
                <w:sz w:val="20"/>
                <w:szCs w:val="20"/>
              </w:rPr>
            </w:pPr>
            <w:r w:rsidRPr="00E93FDB">
              <w:rPr>
                <w:rFonts w:ascii="Arial Narrow" w:hAnsi="Arial Narrow" w:cs="Arial"/>
                <w:sz w:val="20"/>
                <w:szCs w:val="20"/>
              </w:rPr>
              <w:t>% по строке</w:t>
            </w:r>
          </w:p>
        </w:tc>
        <w:tc>
          <w:tcPr>
            <w:tcW w:w="1985" w:type="dxa"/>
            <w:shd w:val="clear" w:color="auto" w:fill="FFFFFF"/>
          </w:tcPr>
          <w:p w:rsidR="008B0B9C" w:rsidRPr="00E93FDB" w:rsidRDefault="008B0B9C" w:rsidP="002077F0">
            <w:pPr>
              <w:rPr>
                <w:rFonts w:ascii="Arial Narrow" w:hAnsi="Arial Narrow" w:cs="Arial"/>
                <w:sz w:val="20"/>
                <w:szCs w:val="20"/>
              </w:rPr>
            </w:pPr>
            <w:r w:rsidRPr="00E93FDB">
              <w:rPr>
                <w:rFonts w:ascii="Arial Narrow" w:hAnsi="Arial Narrow" w:cs="Arial"/>
                <w:sz w:val="20"/>
                <w:szCs w:val="20"/>
              </w:rPr>
              <w:t>% по строке</w:t>
            </w:r>
          </w:p>
        </w:tc>
        <w:tc>
          <w:tcPr>
            <w:tcW w:w="1842" w:type="dxa"/>
            <w:shd w:val="clear" w:color="auto" w:fill="FFFFFF"/>
          </w:tcPr>
          <w:p w:rsidR="008B0B9C" w:rsidRPr="00E93FDB" w:rsidRDefault="008B0B9C" w:rsidP="002077F0">
            <w:pPr>
              <w:rPr>
                <w:rFonts w:ascii="Arial Narrow" w:hAnsi="Arial Narrow" w:cs="Arial"/>
                <w:sz w:val="20"/>
                <w:szCs w:val="20"/>
              </w:rPr>
            </w:pPr>
            <w:r w:rsidRPr="00E93FDB">
              <w:rPr>
                <w:rFonts w:ascii="Arial Narrow" w:hAnsi="Arial Narrow" w:cs="Arial"/>
                <w:sz w:val="20"/>
                <w:szCs w:val="20"/>
              </w:rPr>
              <w:t>% по строке</w:t>
            </w:r>
          </w:p>
        </w:tc>
      </w:tr>
      <w:tr w:rsidR="008B0B9C" w:rsidRPr="00E93FDB" w:rsidTr="00DE296C">
        <w:trPr>
          <w:cantSplit/>
        </w:trPr>
        <w:tc>
          <w:tcPr>
            <w:tcW w:w="2112" w:type="dxa"/>
            <w:vMerge w:val="restart"/>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Муниципальное образование</w:t>
            </w: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Баганский МР</w:t>
            </w:r>
          </w:p>
        </w:tc>
        <w:tc>
          <w:tcPr>
            <w:tcW w:w="1893"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64,3%</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14,3%</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21,4%</w:t>
            </w:r>
          </w:p>
        </w:tc>
      </w:tr>
      <w:tr w:rsidR="008B0B9C" w:rsidRPr="00E93FDB" w:rsidTr="00DE296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Барабинский МР</w:t>
            </w:r>
          </w:p>
        </w:tc>
        <w:tc>
          <w:tcPr>
            <w:tcW w:w="1893"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48,6%</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24,3%</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27,1%</w:t>
            </w:r>
          </w:p>
        </w:tc>
      </w:tr>
      <w:tr w:rsidR="008B0B9C" w:rsidRPr="00E93FDB" w:rsidTr="00DE296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Болотнинский МР</w:t>
            </w:r>
          </w:p>
        </w:tc>
        <w:tc>
          <w:tcPr>
            <w:tcW w:w="1893"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48,6%</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10,0%</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41,4%</w:t>
            </w:r>
          </w:p>
        </w:tc>
      </w:tr>
      <w:tr w:rsidR="008B0B9C" w:rsidRPr="00E93FDB" w:rsidTr="00DE296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Венгеровский МР</w:t>
            </w:r>
          </w:p>
        </w:tc>
        <w:tc>
          <w:tcPr>
            <w:tcW w:w="1893"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62,9%</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14,3%</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22,9%</w:t>
            </w:r>
          </w:p>
        </w:tc>
      </w:tr>
      <w:tr w:rsidR="008B0B9C" w:rsidRPr="00E93FDB" w:rsidTr="00DE296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г. Бердск</w:t>
            </w:r>
          </w:p>
        </w:tc>
        <w:tc>
          <w:tcPr>
            <w:tcW w:w="1893"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57,5%</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16,4%</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26,0%</w:t>
            </w:r>
          </w:p>
        </w:tc>
      </w:tr>
      <w:tr w:rsidR="008B0B9C" w:rsidRPr="00E93FDB" w:rsidTr="00DE296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г. Новосибирск</w:t>
            </w:r>
          </w:p>
        </w:tc>
        <w:tc>
          <w:tcPr>
            <w:tcW w:w="1893"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43,3%</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19,3%</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37,3%</w:t>
            </w:r>
          </w:p>
        </w:tc>
      </w:tr>
      <w:tr w:rsidR="008B0B9C" w:rsidRPr="00E93FDB" w:rsidTr="00DE296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г. Обь</w:t>
            </w:r>
          </w:p>
        </w:tc>
        <w:tc>
          <w:tcPr>
            <w:tcW w:w="1893"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50,7%</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22,5%</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26,8%</w:t>
            </w:r>
          </w:p>
        </w:tc>
      </w:tr>
      <w:tr w:rsidR="008B0B9C" w:rsidRPr="00E93FDB" w:rsidTr="00DE296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г. Искитим</w:t>
            </w:r>
          </w:p>
        </w:tc>
        <w:tc>
          <w:tcPr>
            <w:tcW w:w="1893"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61,4%</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18,6%</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20,0%</w:t>
            </w:r>
          </w:p>
        </w:tc>
      </w:tr>
      <w:tr w:rsidR="008B0B9C" w:rsidRPr="00E93FDB" w:rsidTr="00DE296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Доволенский МР</w:t>
            </w:r>
          </w:p>
        </w:tc>
        <w:tc>
          <w:tcPr>
            <w:tcW w:w="1893"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73,2%</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14,1%</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12,7%</w:t>
            </w:r>
          </w:p>
        </w:tc>
      </w:tr>
      <w:tr w:rsidR="008B0B9C" w:rsidRPr="00E93FDB" w:rsidTr="00DE296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Здвинский МР</w:t>
            </w:r>
          </w:p>
        </w:tc>
        <w:tc>
          <w:tcPr>
            <w:tcW w:w="1893"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70,0%</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15,7%</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14,3%</w:t>
            </w:r>
          </w:p>
        </w:tc>
      </w:tr>
      <w:tr w:rsidR="008B0B9C" w:rsidRPr="00E93FDB" w:rsidTr="00DE296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Искитимский район</w:t>
            </w:r>
          </w:p>
        </w:tc>
        <w:tc>
          <w:tcPr>
            <w:tcW w:w="1893"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58,6%</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27,1%</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14,3%</w:t>
            </w:r>
          </w:p>
        </w:tc>
      </w:tr>
      <w:tr w:rsidR="008B0B9C" w:rsidRPr="00E93FDB" w:rsidTr="00DE296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Карасукский МР</w:t>
            </w:r>
          </w:p>
        </w:tc>
        <w:tc>
          <w:tcPr>
            <w:tcW w:w="1893"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68,6%</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8,6%</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22,9%</w:t>
            </w:r>
          </w:p>
        </w:tc>
      </w:tr>
      <w:tr w:rsidR="008B0B9C" w:rsidRPr="00E93FDB" w:rsidTr="00DE296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Каргатский МР</w:t>
            </w:r>
          </w:p>
        </w:tc>
        <w:tc>
          <w:tcPr>
            <w:tcW w:w="1893"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58,6%</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17,1%</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24,3%</w:t>
            </w:r>
          </w:p>
        </w:tc>
      </w:tr>
      <w:tr w:rsidR="008B0B9C" w:rsidRPr="00E93FDB" w:rsidTr="00DE296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Колыванский МР</w:t>
            </w:r>
          </w:p>
        </w:tc>
        <w:tc>
          <w:tcPr>
            <w:tcW w:w="1893"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50,0%</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11,4%</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38,6%</w:t>
            </w:r>
          </w:p>
        </w:tc>
      </w:tr>
    </w:tbl>
    <w:p w:rsidR="00D34030" w:rsidRPr="00E66D6A" w:rsidRDefault="00D34030" w:rsidP="003975C5">
      <w:pPr>
        <w:ind w:left="142"/>
        <w:jc w:val="right"/>
        <w:rPr>
          <w:rFonts w:ascii="Arial Narrow" w:hAnsi="Arial Narrow"/>
          <w:sz w:val="24"/>
          <w:szCs w:val="24"/>
          <w:lang w:val="en-US"/>
        </w:rPr>
      </w:pPr>
      <w:r w:rsidRPr="00D34030">
        <w:rPr>
          <w:rFonts w:ascii="Arial Narrow" w:hAnsi="Arial Narrow"/>
          <w:sz w:val="24"/>
          <w:szCs w:val="24"/>
        </w:rPr>
        <w:lastRenderedPageBreak/>
        <w:t>Продолжение Таблицы 4.</w:t>
      </w:r>
      <w:r w:rsidR="00E66D6A">
        <w:rPr>
          <w:rFonts w:ascii="Arial Narrow" w:hAnsi="Arial Narrow"/>
          <w:sz w:val="24"/>
          <w:szCs w:val="24"/>
          <w:lang w:val="en-US"/>
        </w:rPr>
        <w:t>6</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112"/>
        <w:gridCol w:w="2268"/>
        <w:gridCol w:w="1984"/>
        <w:gridCol w:w="1985"/>
        <w:gridCol w:w="1842"/>
      </w:tblGrid>
      <w:tr w:rsidR="008B0B9C" w:rsidRPr="00E93FDB" w:rsidTr="0027528C">
        <w:trPr>
          <w:cantSplit/>
        </w:trPr>
        <w:tc>
          <w:tcPr>
            <w:tcW w:w="2112" w:type="dxa"/>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Коченевский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61,4%</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5,7%</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32,9%</w:t>
            </w:r>
          </w:p>
        </w:tc>
      </w:tr>
      <w:tr w:rsidR="008B0B9C" w:rsidRPr="00E93FDB" w:rsidTr="0027528C">
        <w:trPr>
          <w:cantSplit/>
        </w:trPr>
        <w:tc>
          <w:tcPr>
            <w:tcW w:w="2112" w:type="dxa"/>
            <w:vMerge w:val="restart"/>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Кочковский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60,0%</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17,1%</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22,9%</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Краснозерский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57,1%</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8,6%</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34,3%</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Куйбышевский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60,0%</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20,0%</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20,0%</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Купинский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59,7%</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23,6%</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16,7%</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Кыштовский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35,7%</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17,1%</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47,1%</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Маслянинский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47,1%</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22,9%</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30,0%</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Мошковский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42,3%</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18,3%</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39,4%</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Новосибирский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67,1%</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15,7%</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17,1%</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Ордынский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56,3%</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21,1%</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22,5%</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рп Кольцово</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60,0%</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12,9%</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27,1%</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Северный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74,3%</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8,6%</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17,1%</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Сузунский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48,6%</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20,0%</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31,4%</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Татарский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65,7%</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21,4%</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12,9%</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Тогучинский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74,3%</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10,0%</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15,7%</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Убинский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47,1%</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21,4%</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31,4%</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Усть-Таркский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75,7%</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5,7%</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18,6%</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Чановский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80,8%</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8,2%</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11,0%</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Черепановский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77,5%</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16,9%</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5,6%</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Чистоозерный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57,1%</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12,9%</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30,0%</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Чулымский МР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54,3%</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11,4%</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34,3%</w:t>
            </w:r>
          </w:p>
        </w:tc>
      </w:tr>
      <w:tr w:rsidR="008B0B9C" w:rsidRPr="00E93FDB" w:rsidTr="0027528C">
        <w:trPr>
          <w:cantSplit/>
        </w:trPr>
        <w:tc>
          <w:tcPr>
            <w:tcW w:w="2112" w:type="dxa"/>
            <w:vMerge w:val="restart"/>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Тип населенного пункта</w:t>
            </w: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Городское поселение</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56,7%</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17,6%</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25,6%</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Сельское поселение</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60,7%</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14,5%</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24,8%</w:t>
            </w:r>
          </w:p>
        </w:tc>
      </w:tr>
      <w:tr w:rsidR="008B0B9C" w:rsidRPr="00E93FDB" w:rsidTr="0027528C">
        <w:trPr>
          <w:cantSplit/>
        </w:trPr>
        <w:tc>
          <w:tcPr>
            <w:tcW w:w="2112" w:type="dxa"/>
            <w:vMerge w:val="restart"/>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Пол</w:t>
            </w: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Мужчины</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55,7%</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16,8%</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27,5%</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Женщины</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60,0%</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15,6%</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24,4%</w:t>
            </w:r>
          </w:p>
        </w:tc>
      </w:tr>
      <w:tr w:rsidR="008B0B9C" w:rsidRPr="00E93FDB" w:rsidTr="0027528C">
        <w:trPr>
          <w:cantSplit/>
        </w:trPr>
        <w:tc>
          <w:tcPr>
            <w:tcW w:w="2112" w:type="dxa"/>
            <w:vMerge w:val="restart"/>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Возраст</w:t>
            </w: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От 18 до 35 лет</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65,6%</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21,9%</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12,6%</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От 36 до 50 лет</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59,4%</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21,7%</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18,9%</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Старше 50 лет</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57,4%</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12,8%</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29,8%</w:t>
            </w:r>
          </w:p>
        </w:tc>
      </w:tr>
      <w:tr w:rsidR="008B0B9C" w:rsidRPr="00E93FDB" w:rsidTr="0027528C">
        <w:trPr>
          <w:cantSplit/>
        </w:trPr>
        <w:tc>
          <w:tcPr>
            <w:tcW w:w="2112" w:type="dxa"/>
            <w:vMerge w:val="restart"/>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Социальный статус</w:t>
            </w: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Работаю</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62,7%</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18,4%</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18,9%</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Без работы</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49,4%</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16,9%</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33,7%</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Учусь/студент</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80,0%</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20,0%</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0,0%</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Домохозяйка(домохозяин)</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61,4%</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20,0%</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18,6%</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Пенсионер</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56,5%</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13,2%</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30,3%</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Иное</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59,5%</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29,7%</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10,8%</w:t>
            </w:r>
          </w:p>
        </w:tc>
      </w:tr>
      <w:tr w:rsidR="008B0B9C" w:rsidRPr="00E93FDB" w:rsidTr="0027528C">
        <w:trPr>
          <w:cantSplit/>
        </w:trPr>
        <w:tc>
          <w:tcPr>
            <w:tcW w:w="2112" w:type="dxa"/>
            <w:vMerge w:val="restart"/>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Наличие детей</w:t>
            </w: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Нет детей</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50,0%</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13,8%</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36,2%</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 ребенок</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61,0%</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14,6%</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24,4%</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 ребенка</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58,9%</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16,5%</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24,7%</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3 и более детей</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60,3%</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17,0%</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22,7%</w:t>
            </w:r>
          </w:p>
        </w:tc>
      </w:tr>
      <w:tr w:rsidR="008B0B9C" w:rsidRPr="00E93FDB" w:rsidTr="0027528C">
        <w:trPr>
          <w:cantSplit/>
        </w:trPr>
        <w:tc>
          <w:tcPr>
            <w:tcW w:w="2112" w:type="dxa"/>
            <w:vMerge w:val="restart"/>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Образование</w:t>
            </w: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Общее образование</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52,8%</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12,6%</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34,6%</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Среднее специальное</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58,4%</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15,6%</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26,0%</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Неполное высшее</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60,9%</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17,4%</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21,7%</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Высшее</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62,4%</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18,2%</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19,4%</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Ученая степень</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57,1%</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14,3%</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28,6%</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Иное</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58,3%</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11,1%</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30,6%</w:t>
            </w:r>
          </w:p>
        </w:tc>
      </w:tr>
      <w:tr w:rsidR="008B0B9C" w:rsidRPr="00E93FDB" w:rsidTr="0027528C">
        <w:trPr>
          <w:cantSplit/>
        </w:trPr>
        <w:tc>
          <w:tcPr>
            <w:tcW w:w="2112" w:type="dxa"/>
            <w:vMerge w:val="restart"/>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До 9 тыс. рублей</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57,0%</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18,6%</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24,3%</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От 9 до 15 тыс.рублей</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59,8%</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14,5%</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25,7%</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От 15 до 30 тыс.рублей</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60,8%</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13,6%</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25,7%</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От 30 до 60 тыс.рублей</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65,9%</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13,6%</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20,5%</w:t>
            </w:r>
          </w:p>
        </w:tc>
      </w:tr>
      <w:tr w:rsidR="008B0B9C" w:rsidRPr="00E93FDB" w:rsidTr="0027528C">
        <w:trPr>
          <w:cantSplit/>
        </w:trPr>
        <w:tc>
          <w:tcPr>
            <w:tcW w:w="2112" w:type="dxa"/>
            <w:vMerge/>
            <w:shd w:val="clear" w:color="auto" w:fill="FFFFFF"/>
            <w:vAlign w:val="center"/>
          </w:tcPr>
          <w:p w:rsidR="008B0B9C" w:rsidRPr="00E93FDB"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Более 60 тыс.рублей</w:t>
            </w:r>
          </w:p>
        </w:tc>
        <w:tc>
          <w:tcPr>
            <w:tcW w:w="1984"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28,6%</w:t>
            </w:r>
          </w:p>
        </w:tc>
        <w:tc>
          <w:tcPr>
            <w:tcW w:w="1985"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14,3%</w:t>
            </w:r>
          </w:p>
        </w:tc>
        <w:tc>
          <w:tcPr>
            <w:tcW w:w="1842" w:type="dxa"/>
            <w:shd w:val="clear" w:color="auto" w:fill="FFFFFF"/>
            <w:vAlign w:val="center"/>
          </w:tcPr>
          <w:p w:rsidR="008B0B9C" w:rsidRPr="00E93FDB" w:rsidRDefault="008B0B9C" w:rsidP="003975C5">
            <w:pPr>
              <w:ind w:left="142"/>
              <w:rPr>
                <w:rFonts w:ascii="Arial Narrow" w:hAnsi="Arial Narrow" w:cs="Arial"/>
                <w:sz w:val="20"/>
                <w:szCs w:val="20"/>
              </w:rPr>
            </w:pPr>
            <w:r w:rsidRPr="00E93FDB">
              <w:rPr>
                <w:rFonts w:ascii="Arial Narrow" w:hAnsi="Arial Narrow" w:cs="Arial"/>
                <w:sz w:val="20"/>
                <w:szCs w:val="20"/>
              </w:rPr>
              <w:t>57,1%</w:t>
            </w:r>
          </w:p>
        </w:tc>
      </w:tr>
    </w:tbl>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8B0B9C" w:rsidRPr="00E312D5" w:rsidRDefault="008B0B9C" w:rsidP="008B0B9C">
      <w:pPr>
        <w:rPr>
          <w:rFonts w:ascii="Arial Narrow" w:hAnsi="Arial Narrow"/>
          <w:lang w:val="en-US"/>
        </w:rPr>
      </w:pPr>
    </w:p>
    <w:p w:rsidR="00E93FDB" w:rsidRDefault="00E93FDB">
      <w:pPr>
        <w:widowControl/>
        <w:autoSpaceDE/>
        <w:autoSpaceDN/>
        <w:adjustRightInd/>
        <w:spacing w:after="160" w:line="259" w:lineRule="auto"/>
        <w:rPr>
          <w:rFonts w:ascii="Arial Narrow" w:hAnsi="Arial Narrow"/>
          <w:sz w:val="24"/>
          <w:szCs w:val="24"/>
        </w:rPr>
      </w:pPr>
      <w:r>
        <w:rPr>
          <w:rFonts w:ascii="Arial Narrow" w:hAnsi="Arial Narrow"/>
          <w:sz w:val="24"/>
          <w:szCs w:val="24"/>
        </w:rPr>
        <w:br w:type="page"/>
      </w:r>
    </w:p>
    <w:p w:rsidR="008B0B9C" w:rsidRPr="00E93FDB" w:rsidRDefault="008B0B9C" w:rsidP="00E93FDB">
      <w:pPr>
        <w:rPr>
          <w:rFonts w:ascii="Arial Narrow" w:hAnsi="Arial Narrow"/>
          <w:b/>
          <w:sz w:val="24"/>
          <w:szCs w:val="24"/>
        </w:rPr>
      </w:pPr>
      <w:r w:rsidRPr="00E93FDB">
        <w:rPr>
          <w:rFonts w:ascii="Arial Narrow" w:hAnsi="Arial Narrow"/>
          <w:sz w:val="24"/>
          <w:szCs w:val="24"/>
        </w:rPr>
        <w:lastRenderedPageBreak/>
        <w:t xml:space="preserve">Таблица </w:t>
      </w:r>
      <w:r w:rsidR="00E93FDB" w:rsidRPr="00E93FDB">
        <w:rPr>
          <w:rFonts w:ascii="Arial Narrow" w:hAnsi="Arial Narrow"/>
          <w:sz w:val="24"/>
          <w:szCs w:val="24"/>
        </w:rPr>
        <w:t>4.</w:t>
      </w:r>
      <w:r w:rsidR="00E66D6A" w:rsidRPr="00E66D6A">
        <w:rPr>
          <w:rFonts w:ascii="Arial Narrow" w:hAnsi="Arial Narrow"/>
          <w:sz w:val="24"/>
          <w:szCs w:val="24"/>
        </w:rPr>
        <w:t>7</w:t>
      </w:r>
      <w:r w:rsidR="005A6930">
        <w:rPr>
          <w:rFonts w:ascii="Arial Narrow" w:hAnsi="Arial Narrow"/>
          <w:sz w:val="24"/>
          <w:szCs w:val="24"/>
        </w:rPr>
        <w:t>.</w:t>
      </w:r>
      <w:r w:rsidR="00E93FDB" w:rsidRPr="00E93FDB">
        <w:rPr>
          <w:rFonts w:ascii="Arial Narrow" w:hAnsi="Arial Narrow"/>
          <w:sz w:val="24"/>
          <w:szCs w:val="24"/>
        </w:rPr>
        <w:t xml:space="preserve"> </w:t>
      </w:r>
      <w:r w:rsidR="00E93FDB" w:rsidRPr="00E93FDB">
        <w:rPr>
          <w:rFonts w:ascii="Arial Narrow" w:hAnsi="Arial Narrow"/>
          <w:b/>
          <w:sz w:val="24"/>
          <w:szCs w:val="24"/>
        </w:rPr>
        <w:t>-</w:t>
      </w:r>
      <w:r w:rsidRPr="00E93FDB">
        <w:rPr>
          <w:rFonts w:ascii="Arial Narrow" w:hAnsi="Arial Narrow"/>
          <w:b/>
          <w:sz w:val="24"/>
          <w:szCs w:val="24"/>
        </w:rPr>
        <w:t xml:space="preserve"> 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E93FDB">
        <w:rPr>
          <w:rFonts w:ascii="Arial Narrow" w:hAnsi="Arial Narrow"/>
          <w:b/>
          <w:sz w:val="24"/>
          <w:szCs w:val="24"/>
        </w:rPr>
        <w:t>В СФЕРЕ ДЕТСКОГО ОТДЫХА И ОЗДОРОВЛЕНИЯ</w:t>
      </w:r>
      <w:r w:rsidRPr="00E93FDB">
        <w:rPr>
          <w:rFonts w:ascii="Arial Narrow" w:hAnsi="Arial Narrow"/>
          <w:b/>
          <w:sz w:val="24"/>
          <w:szCs w:val="24"/>
        </w:rPr>
        <w:t>: УРОВЕНЬ ПОНЯТНОСТИ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27528C" w:rsidTr="0027528C">
        <w:trPr>
          <w:cantSplit/>
        </w:trPr>
        <w:tc>
          <w:tcPr>
            <w:tcW w:w="4521" w:type="dxa"/>
            <w:gridSpan w:val="2"/>
            <w:vMerge w:val="restart"/>
            <w:shd w:val="clear" w:color="auto" w:fill="FFFFFF"/>
          </w:tcPr>
          <w:p w:rsidR="008B0B9C" w:rsidRPr="0027528C" w:rsidRDefault="008B0B9C" w:rsidP="002077F0">
            <w:pPr>
              <w:rPr>
                <w:rFonts w:ascii="Arial Narrow" w:hAnsi="Arial Narrow"/>
                <w:sz w:val="20"/>
                <w:szCs w:val="20"/>
              </w:rPr>
            </w:pPr>
          </w:p>
        </w:tc>
        <w:tc>
          <w:tcPr>
            <w:tcW w:w="5670" w:type="dxa"/>
            <w:gridSpan w:val="3"/>
            <w:shd w:val="clear" w:color="auto" w:fill="FFFFFF"/>
          </w:tcPr>
          <w:p w:rsidR="000B3D68" w:rsidRPr="000B3D68" w:rsidRDefault="000B3D68" w:rsidP="000B3D68">
            <w:pPr>
              <w:jc w:val="center"/>
              <w:rPr>
                <w:rFonts w:ascii="Arial Narrow" w:hAnsi="Arial Narrow" w:cs="Arial"/>
                <w:b/>
                <w:sz w:val="20"/>
                <w:szCs w:val="20"/>
              </w:rPr>
            </w:pPr>
            <w:r w:rsidRPr="000B3D68">
              <w:rPr>
                <w:rFonts w:ascii="Arial Narrow" w:hAnsi="Arial Narrow" w:cs="Arial"/>
                <w:b/>
                <w:sz w:val="20"/>
                <w:szCs w:val="20"/>
              </w:rPr>
              <w:t>Детский отдых и оздоровление</w:t>
            </w:r>
          </w:p>
        </w:tc>
      </w:tr>
      <w:tr w:rsidR="008B0B9C" w:rsidRPr="0027528C" w:rsidTr="0027528C">
        <w:trPr>
          <w:cantSplit/>
        </w:trPr>
        <w:tc>
          <w:tcPr>
            <w:tcW w:w="4521" w:type="dxa"/>
            <w:gridSpan w:val="2"/>
            <w:vMerge/>
            <w:shd w:val="clear" w:color="auto" w:fill="FFFFFF"/>
          </w:tcPr>
          <w:p w:rsidR="008B0B9C" w:rsidRPr="0027528C" w:rsidRDefault="008B0B9C" w:rsidP="002077F0">
            <w:pPr>
              <w:rPr>
                <w:rFonts w:ascii="Arial Narrow" w:hAnsi="Arial Narrow" w:cs="Arial"/>
                <w:sz w:val="20"/>
                <w:szCs w:val="20"/>
              </w:rPr>
            </w:pPr>
          </w:p>
        </w:tc>
        <w:tc>
          <w:tcPr>
            <w:tcW w:w="1843" w:type="dxa"/>
            <w:shd w:val="clear" w:color="auto" w:fill="FFFFFF"/>
          </w:tcPr>
          <w:p w:rsidR="00886029" w:rsidRDefault="000B3D68">
            <w:pPr>
              <w:rPr>
                <w:rFonts w:ascii="Arial Narrow" w:hAnsi="Arial Narrow" w:cs="Arial"/>
                <w:b/>
                <w:sz w:val="20"/>
                <w:szCs w:val="20"/>
              </w:rPr>
            </w:pPr>
            <w:r w:rsidRPr="000B3D68">
              <w:rPr>
                <w:rFonts w:ascii="Arial Narrow" w:hAnsi="Arial Narrow" w:cs="Arial"/>
                <w:b/>
                <w:sz w:val="20"/>
                <w:szCs w:val="20"/>
              </w:rPr>
              <w:t>Удовлетворительно</w:t>
            </w:r>
          </w:p>
        </w:tc>
        <w:tc>
          <w:tcPr>
            <w:tcW w:w="1985" w:type="dxa"/>
            <w:shd w:val="clear" w:color="auto" w:fill="FFFFFF"/>
          </w:tcPr>
          <w:p w:rsidR="00886029" w:rsidRDefault="000B3D68">
            <w:pPr>
              <w:rPr>
                <w:rFonts w:ascii="Arial Narrow" w:hAnsi="Arial Narrow" w:cs="Arial"/>
                <w:b/>
                <w:sz w:val="20"/>
                <w:szCs w:val="20"/>
              </w:rPr>
            </w:pPr>
            <w:r w:rsidRPr="000B3D68">
              <w:rPr>
                <w:rFonts w:ascii="Arial Narrow" w:hAnsi="Arial Narrow" w:cs="Arial"/>
                <w:b/>
                <w:sz w:val="20"/>
                <w:szCs w:val="20"/>
              </w:rPr>
              <w:t>Неудовлетворительно</w:t>
            </w:r>
          </w:p>
        </w:tc>
        <w:tc>
          <w:tcPr>
            <w:tcW w:w="1842" w:type="dxa"/>
            <w:shd w:val="clear" w:color="auto" w:fill="FFFFFF"/>
          </w:tcPr>
          <w:p w:rsidR="00886029" w:rsidRDefault="000B3D68">
            <w:pPr>
              <w:rPr>
                <w:rFonts w:ascii="Arial Narrow" w:hAnsi="Arial Narrow" w:cs="Arial"/>
                <w:b/>
                <w:sz w:val="20"/>
                <w:szCs w:val="20"/>
              </w:rPr>
            </w:pPr>
            <w:r w:rsidRPr="000B3D68">
              <w:rPr>
                <w:rFonts w:ascii="Arial Narrow" w:hAnsi="Arial Narrow" w:cs="Arial"/>
                <w:b/>
                <w:sz w:val="20"/>
                <w:szCs w:val="20"/>
              </w:rPr>
              <w:t>Затрудняюсь ответить</w:t>
            </w:r>
          </w:p>
        </w:tc>
      </w:tr>
      <w:tr w:rsidR="008B0B9C" w:rsidRPr="0027528C" w:rsidTr="0027528C">
        <w:trPr>
          <w:cantSplit/>
        </w:trPr>
        <w:tc>
          <w:tcPr>
            <w:tcW w:w="4521" w:type="dxa"/>
            <w:gridSpan w:val="2"/>
            <w:vMerge/>
            <w:shd w:val="clear" w:color="auto" w:fill="FFFFFF"/>
          </w:tcPr>
          <w:p w:rsidR="008B0B9C" w:rsidRPr="0027528C" w:rsidRDefault="008B0B9C" w:rsidP="002077F0">
            <w:pPr>
              <w:rPr>
                <w:rFonts w:ascii="Arial Narrow" w:hAnsi="Arial Narrow" w:cs="Arial"/>
                <w:sz w:val="20"/>
                <w:szCs w:val="20"/>
              </w:rPr>
            </w:pPr>
          </w:p>
        </w:tc>
        <w:tc>
          <w:tcPr>
            <w:tcW w:w="1843" w:type="dxa"/>
            <w:shd w:val="clear" w:color="auto" w:fill="FFFFFF"/>
          </w:tcPr>
          <w:p w:rsidR="008B0B9C" w:rsidRPr="0027528C" w:rsidRDefault="000B3D68" w:rsidP="002077F0">
            <w:pPr>
              <w:rPr>
                <w:rFonts w:ascii="Arial Narrow" w:hAnsi="Arial Narrow" w:cs="Arial"/>
                <w:sz w:val="20"/>
                <w:szCs w:val="20"/>
              </w:rPr>
            </w:pPr>
            <w:r w:rsidRPr="000B3D68">
              <w:rPr>
                <w:rFonts w:ascii="Arial Narrow" w:hAnsi="Arial Narrow" w:cs="Arial"/>
                <w:sz w:val="20"/>
                <w:szCs w:val="20"/>
              </w:rPr>
              <w:t>% по строке</w:t>
            </w:r>
          </w:p>
        </w:tc>
        <w:tc>
          <w:tcPr>
            <w:tcW w:w="1985" w:type="dxa"/>
            <w:shd w:val="clear" w:color="auto" w:fill="FFFFFF"/>
          </w:tcPr>
          <w:p w:rsidR="008B0B9C" w:rsidRPr="0027528C" w:rsidRDefault="000B3D68" w:rsidP="002077F0">
            <w:pPr>
              <w:rPr>
                <w:rFonts w:ascii="Arial Narrow" w:hAnsi="Arial Narrow" w:cs="Arial"/>
                <w:sz w:val="20"/>
                <w:szCs w:val="20"/>
              </w:rPr>
            </w:pPr>
            <w:r w:rsidRPr="000B3D68">
              <w:rPr>
                <w:rFonts w:ascii="Arial Narrow" w:hAnsi="Arial Narrow" w:cs="Arial"/>
                <w:sz w:val="20"/>
                <w:szCs w:val="20"/>
              </w:rPr>
              <w:t>% по строке</w:t>
            </w:r>
          </w:p>
        </w:tc>
        <w:tc>
          <w:tcPr>
            <w:tcW w:w="1842" w:type="dxa"/>
            <w:shd w:val="clear" w:color="auto" w:fill="FFFFFF"/>
          </w:tcPr>
          <w:p w:rsidR="008B0B9C" w:rsidRPr="0027528C" w:rsidRDefault="000B3D68" w:rsidP="002077F0">
            <w:pPr>
              <w:rPr>
                <w:rFonts w:ascii="Arial Narrow" w:hAnsi="Arial Narrow" w:cs="Arial"/>
                <w:sz w:val="20"/>
                <w:szCs w:val="20"/>
              </w:rPr>
            </w:pPr>
            <w:r w:rsidRPr="000B3D68">
              <w:rPr>
                <w:rFonts w:ascii="Arial Narrow" w:hAnsi="Arial Narrow" w:cs="Arial"/>
                <w:sz w:val="20"/>
                <w:szCs w:val="20"/>
              </w:rPr>
              <w:t>% по строке</w:t>
            </w:r>
          </w:p>
        </w:tc>
      </w:tr>
      <w:tr w:rsidR="008B0B9C" w:rsidRPr="0027528C" w:rsidTr="0027528C">
        <w:trPr>
          <w:cantSplit/>
        </w:trPr>
        <w:tc>
          <w:tcPr>
            <w:tcW w:w="2253" w:type="dxa"/>
            <w:vMerge w:val="restart"/>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Муниципальное образование</w:t>
            </w: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Баганский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74,3%</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7,1%</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18,6%</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Барабинский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55,7%</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21,4%</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22,9%</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Болотнинский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48,6%</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12,9%</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38,6%</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Венгеровский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72,9%</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14,3%</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12,9%</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г. Бердск</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61,6%</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12,3%</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26,0%</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г. Новосибирск</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49,3%</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14,0%</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36,7%</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г. Обь</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64,8%</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12,7%</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22,5%</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г. Искитим</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60,0%</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17,1%</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22,9%</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Доволенский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77,5%</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7,0%</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15,5%</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Здвинский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70,0%</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10,0%</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20,0%</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Искитимский район</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65,7%</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22,9%</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11,4%</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Карасукский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67,1%</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14,3%</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18,6%</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Каргатский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60,0%</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11,4%</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28,6%</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Колыванский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55,7%</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8,6%</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35,7%</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Коченевский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62,9%</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10,0%</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27,1%</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Кочковский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68,6%</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12,9%</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18,6%</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Краснозерский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62,9%</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5,7%</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31,4%</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Куйбышевский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62,9%</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20,0%</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17,1%</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Купинский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63,9%</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16,7%</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19,4%</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Кыштовский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44,3%</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12,9%</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42,9%</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Маслянинский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48,6%</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17,1%</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34,3%</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Мошковский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49,3%</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16,9%</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33,8%</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Новосибирский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68,6%</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12,9%</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18,6%</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Ордынский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73,2%</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15,5%</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11,3%</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рп Кольцово</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64,3%</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11,4%</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24,3%</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Северный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77,1%</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5,7%</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17,1%</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Сузунский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60,0%</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12,9%</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27,1%</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Татарский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77,1%</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7,1%</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15,7%</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Тогучинский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67,1%</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14,3%</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18,6%</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Убинский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55,7%</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14,3%</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30,0%</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Усть-Таркский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75,7%</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2,9%</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21,4%</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Чановский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80,8%</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9,6%</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9,6%</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Черепановский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77,5%</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16,9%</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5,6%</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Чистоозерный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65,7%</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4,3%</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30,0%</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Чулымский МР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57,1%</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7,1%</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35,7%</w:t>
            </w:r>
          </w:p>
        </w:tc>
      </w:tr>
      <w:tr w:rsidR="008B0B9C" w:rsidRPr="0027528C" w:rsidTr="0027528C">
        <w:trPr>
          <w:cantSplit/>
        </w:trPr>
        <w:tc>
          <w:tcPr>
            <w:tcW w:w="2253" w:type="dxa"/>
            <w:vMerge w:val="restart"/>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Тип населенного пункта</w:t>
            </w: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Городское поселение</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62,3%</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12,9%</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24,8%</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Сельское поселение</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64,9%</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12,1%</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23,0%</w:t>
            </w:r>
          </w:p>
        </w:tc>
      </w:tr>
      <w:tr w:rsidR="008B0B9C" w:rsidRPr="0027528C" w:rsidTr="0027528C">
        <w:trPr>
          <w:cantSplit/>
        </w:trPr>
        <w:tc>
          <w:tcPr>
            <w:tcW w:w="2253" w:type="dxa"/>
            <w:vMerge w:val="restart"/>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Пол</w:t>
            </w: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Мужчины</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59,9%</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13,8%</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26,2%</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Женщины</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65,0%</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12,0%</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23,0%</w:t>
            </w:r>
          </w:p>
        </w:tc>
      </w:tr>
      <w:tr w:rsidR="008B0B9C" w:rsidRPr="0027528C" w:rsidTr="0027528C">
        <w:trPr>
          <w:cantSplit/>
        </w:trPr>
        <w:tc>
          <w:tcPr>
            <w:tcW w:w="2253" w:type="dxa"/>
            <w:vMerge w:val="restart"/>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Возраст</w:t>
            </w: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От 18 до 35 лет</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75,1%</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11,7%</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13,2%</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От 36 до 50 лет</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65,5%</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17,4%</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17,1%</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Старше 50 лет</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60,8%</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10,9%</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28,3%</w:t>
            </w:r>
          </w:p>
        </w:tc>
      </w:tr>
      <w:tr w:rsidR="008B0B9C" w:rsidRPr="0027528C" w:rsidTr="0027528C">
        <w:trPr>
          <w:cantSplit/>
        </w:trPr>
        <w:tc>
          <w:tcPr>
            <w:tcW w:w="2253" w:type="dxa"/>
            <w:vMerge w:val="restart"/>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Социальный статус</w:t>
            </w: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Работаю</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68,3%</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13,8%</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17,9%</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Без работы</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57,3%</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11,2%</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31,5%</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Учусь/студент</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80,0%</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20,0%</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0,0%</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Домохозяйка(домохозяин)</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64,8%</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17,2%</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17,9%</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Пенсионер</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60,6%</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10,7%</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28,8%</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Иное</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70,3%</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21,6%</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8,1%</w:t>
            </w:r>
          </w:p>
        </w:tc>
      </w:tr>
      <w:tr w:rsidR="008B0B9C" w:rsidRPr="0027528C" w:rsidTr="0027528C">
        <w:trPr>
          <w:cantSplit/>
        </w:trPr>
        <w:tc>
          <w:tcPr>
            <w:tcW w:w="225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Наличие детей</w:t>
            </w: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Нет детей</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54,8%</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7,1%</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38,1%</w:t>
            </w:r>
          </w:p>
        </w:tc>
      </w:tr>
    </w:tbl>
    <w:p w:rsidR="0027528C" w:rsidRDefault="0027528C"/>
    <w:p w:rsidR="000B3D68" w:rsidRPr="00E66D6A" w:rsidRDefault="000B3D68" w:rsidP="000B3D68">
      <w:pPr>
        <w:jc w:val="right"/>
        <w:rPr>
          <w:rFonts w:ascii="Arial Narrow" w:hAnsi="Arial Narrow"/>
          <w:sz w:val="24"/>
          <w:szCs w:val="24"/>
          <w:lang w:val="en-US"/>
        </w:rPr>
      </w:pPr>
      <w:r w:rsidRPr="000B3D68">
        <w:rPr>
          <w:rFonts w:ascii="Arial Narrow" w:hAnsi="Arial Narrow"/>
          <w:sz w:val="24"/>
          <w:szCs w:val="24"/>
        </w:rPr>
        <w:lastRenderedPageBreak/>
        <w:t>Продолжение Таблицы 4.</w:t>
      </w:r>
      <w:r w:rsidR="00E66D6A">
        <w:rPr>
          <w:rFonts w:ascii="Arial Narrow" w:hAnsi="Arial Narrow"/>
          <w:sz w:val="24"/>
          <w:szCs w:val="24"/>
          <w:lang w:val="en-US"/>
        </w:rPr>
        <w:t>7</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27528C" w:rsidTr="0027528C">
        <w:trPr>
          <w:cantSplit/>
        </w:trPr>
        <w:tc>
          <w:tcPr>
            <w:tcW w:w="2253" w:type="dxa"/>
            <w:vMerge w:val="restart"/>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 ребенок</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66,2%</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11,7%</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22,1%</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 ребенка</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63,3%</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13,1%</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23,6%</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3 и более детей</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65,7%</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13,7%</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20,6%</w:t>
            </w:r>
          </w:p>
        </w:tc>
      </w:tr>
      <w:tr w:rsidR="008B0B9C" w:rsidRPr="0027528C" w:rsidTr="0027528C">
        <w:trPr>
          <w:cantSplit/>
        </w:trPr>
        <w:tc>
          <w:tcPr>
            <w:tcW w:w="2253" w:type="dxa"/>
            <w:vMerge w:val="restart"/>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Образование</w:t>
            </w: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Общее образование</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57,5%</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8,8%</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33,6%</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Среднее специальное</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62,4%</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13,1%</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24,5%</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Неполное высшее</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63,8%</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11,6%</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24,6%</w:t>
            </w:r>
          </w:p>
        </w:tc>
      </w:tr>
      <w:tr w:rsidR="008B0B9C" w:rsidRPr="0027528C" w:rsidTr="0027528C">
        <w:trPr>
          <w:cantSplit/>
        </w:trPr>
        <w:tc>
          <w:tcPr>
            <w:tcW w:w="2253" w:type="dxa"/>
            <w:vMerge/>
            <w:shd w:val="clear" w:color="auto" w:fill="FFFFFF"/>
            <w:vAlign w:val="center"/>
          </w:tcPr>
          <w:p w:rsidR="008B0B9C" w:rsidRPr="0027528C"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Высшее</w:t>
            </w:r>
          </w:p>
        </w:tc>
        <w:tc>
          <w:tcPr>
            <w:tcW w:w="1843"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68,7%</w:t>
            </w:r>
          </w:p>
        </w:tc>
        <w:tc>
          <w:tcPr>
            <w:tcW w:w="1985"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13,2%</w:t>
            </w:r>
          </w:p>
        </w:tc>
        <w:tc>
          <w:tcPr>
            <w:tcW w:w="1842" w:type="dxa"/>
            <w:shd w:val="clear" w:color="auto" w:fill="FFFFFF"/>
            <w:vAlign w:val="center"/>
          </w:tcPr>
          <w:p w:rsidR="008B0B9C" w:rsidRPr="0027528C" w:rsidRDefault="000B3D68" w:rsidP="003975C5">
            <w:pPr>
              <w:ind w:left="142"/>
              <w:rPr>
                <w:rFonts w:ascii="Arial Narrow" w:hAnsi="Arial Narrow" w:cs="Arial"/>
                <w:sz w:val="20"/>
                <w:szCs w:val="20"/>
              </w:rPr>
            </w:pPr>
            <w:r w:rsidRPr="000B3D68">
              <w:rPr>
                <w:rFonts w:ascii="Arial Narrow" w:hAnsi="Arial Narrow" w:cs="Arial"/>
                <w:sz w:val="20"/>
                <w:szCs w:val="20"/>
              </w:rPr>
              <w:t>18,2%</w:t>
            </w:r>
          </w:p>
        </w:tc>
      </w:tr>
      <w:tr w:rsidR="0027528C" w:rsidRPr="00E312D5" w:rsidTr="0027528C">
        <w:trPr>
          <w:cantSplit/>
        </w:trPr>
        <w:tc>
          <w:tcPr>
            <w:tcW w:w="2253" w:type="dxa"/>
            <w:vMerge/>
            <w:shd w:val="clear" w:color="auto" w:fill="FFFFFF"/>
            <w:vAlign w:val="center"/>
          </w:tcPr>
          <w:p w:rsidR="0027528C" w:rsidRPr="00E312D5" w:rsidRDefault="0027528C" w:rsidP="007C7D76">
            <w:pPr>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Ученая степень</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71,4%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14,3%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14,3%</w:t>
            </w:r>
          </w:p>
        </w:tc>
      </w:tr>
      <w:tr w:rsidR="0027528C" w:rsidRPr="00E312D5" w:rsidTr="0027528C">
        <w:trPr>
          <w:cantSplit/>
        </w:trPr>
        <w:tc>
          <w:tcPr>
            <w:tcW w:w="2253" w:type="dxa"/>
            <w:vMerge/>
            <w:shd w:val="clear" w:color="auto" w:fill="FFFFFF"/>
            <w:vAlign w:val="center"/>
          </w:tcPr>
          <w:p w:rsidR="0027528C" w:rsidRPr="00E312D5" w:rsidRDefault="0027528C" w:rsidP="007C7D76">
            <w:pPr>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Иное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69,4%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5,6%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25,0%</w:t>
            </w:r>
          </w:p>
        </w:tc>
      </w:tr>
      <w:tr w:rsidR="0027528C" w:rsidRPr="00E312D5" w:rsidTr="0027528C">
        <w:trPr>
          <w:cantSplit/>
        </w:trPr>
        <w:tc>
          <w:tcPr>
            <w:tcW w:w="2253" w:type="dxa"/>
            <w:vMerge w:val="restart"/>
            <w:shd w:val="clear" w:color="auto" w:fill="FFFFFF"/>
            <w:vAlign w:val="center"/>
          </w:tcPr>
          <w:p w:rsidR="0027528C" w:rsidRPr="00E312D5" w:rsidRDefault="0027528C" w:rsidP="007C7D76">
            <w:pPr>
              <w:ind w:left="142"/>
              <w:rPr>
                <w:rFonts w:ascii="Arial Narrow" w:hAnsi="Arial Narrow" w:cs="Arial"/>
              </w:rPr>
            </w:pPr>
            <w:r w:rsidRPr="00E312D5">
              <w:rPr>
                <w:rFonts w:ascii="Arial Narrow" w:hAnsi="Arial Narrow" w:cs="Arial"/>
              </w:rPr>
              <w:t>Среднемесячный доход на 1 члена семьи, руб.</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До 9 тыс. 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61,4%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14,6%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24,0%</w:t>
            </w:r>
          </w:p>
        </w:tc>
      </w:tr>
      <w:tr w:rsidR="0027528C" w:rsidRPr="00E312D5" w:rsidTr="0027528C">
        <w:trPr>
          <w:cantSplit/>
        </w:trPr>
        <w:tc>
          <w:tcPr>
            <w:tcW w:w="2253" w:type="dxa"/>
            <w:vMerge/>
            <w:shd w:val="clear" w:color="auto" w:fill="FFFFFF"/>
            <w:vAlign w:val="center"/>
          </w:tcPr>
          <w:p w:rsidR="0027528C" w:rsidRPr="00E312D5" w:rsidRDefault="0027528C" w:rsidP="007C7D76">
            <w:pPr>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От 9 до 15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64,6%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11,6%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23,8%</w:t>
            </w:r>
          </w:p>
        </w:tc>
      </w:tr>
      <w:tr w:rsidR="0027528C" w:rsidRPr="00E312D5" w:rsidTr="0027528C">
        <w:trPr>
          <w:cantSplit/>
        </w:trPr>
        <w:tc>
          <w:tcPr>
            <w:tcW w:w="2253" w:type="dxa"/>
            <w:vMerge/>
            <w:shd w:val="clear" w:color="auto" w:fill="FFFFFF"/>
            <w:vAlign w:val="center"/>
          </w:tcPr>
          <w:p w:rsidR="0027528C" w:rsidRPr="00E312D5" w:rsidRDefault="0027528C" w:rsidP="007C7D76">
            <w:pPr>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От 15 до 30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66,7%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10,3%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23,0%</w:t>
            </w:r>
          </w:p>
        </w:tc>
      </w:tr>
      <w:tr w:rsidR="0027528C" w:rsidRPr="00E312D5" w:rsidTr="0027528C">
        <w:trPr>
          <w:cantSplit/>
        </w:trPr>
        <w:tc>
          <w:tcPr>
            <w:tcW w:w="2253" w:type="dxa"/>
            <w:vMerge/>
            <w:shd w:val="clear" w:color="auto" w:fill="FFFFFF"/>
            <w:vAlign w:val="center"/>
          </w:tcPr>
          <w:p w:rsidR="0027528C" w:rsidRPr="00E312D5" w:rsidRDefault="0027528C" w:rsidP="007C7D76">
            <w:pPr>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От 30 до 60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70,5%</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6,8%</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22,7%</w:t>
            </w:r>
          </w:p>
        </w:tc>
      </w:tr>
      <w:tr w:rsidR="0027528C" w:rsidRPr="00E312D5" w:rsidTr="0027528C">
        <w:trPr>
          <w:cantSplit/>
        </w:trPr>
        <w:tc>
          <w:tcPr>
            <w:tcW w:w="2253" w:type="dxa"/>
            <w:vMerge/>
            <w:shd w:val="clear" w:color="auto" w:fill="FFFFFF"/>
            <w:vAlign w:val="center"/>
          </w:tcPr>
          <w:p w:rsidR="0027528C" w:rsidRPr="00E312D5" w:rsidRDefault="0027528C" w:rsidP="007C7D76">
            <w:pPr>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Более 60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57,1%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0,0%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27528C" w:rsidRPr="0027528C" w:rsidRDefault="0027528C" w:rsidP="007C7D76">
            <w:pPr>
              <w:ind w:left="142"/>
              <w:rPr>
                <w:rFonts w:ascii="Arial Narrow" w:hAnsi="Arial Narrow" w:cs="Arial"/>
                <w:sz w:val="20"/>
                <w:szCs w:val="20"/>
              </w:rPr>
            </w:pPr>
            <w:r w:rsidRPr="0027528C">
              <w:rPr>
                <w:rFonts w:ascii="Arial Narrow" w:hAnsi="Arial Narrow" w:cs="Arial"/>
                <w:sz w:val="20"/>
                <w:szCs w:val="20"/>
              </w:rPr>
              <w:t>42,9%</w:t>
            </w:r>
          </w:p>
        </w:tc>
      </w:tr>
    </w:tbl>
    <w:p w:rsidR="000B3D68" w:rsidRDefault="000B3D68" w:rsidP="000B3D68">
      <w:pPr>
        <w:ind w:left="142"/>
      </w:pPr>
    </w:p>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8B0B9C" w:rsidRPr="00492C8B" w:rsidRDefault="008B0B9C" w:rsidP="008B0B9C">
      <w:pPr>
        <w:rPr>
          <w:rFonts w:ascii="Arial Narrow" w:hAnsi="Arial Narrow"/>
          <w:sz w:val="24"/>
          <w:szCs w:val="24"/>
        </w:rPr>
      </w:pPr>
      <w:r w:rsidRPr="00492C8B">
        <w:rPr>
          <w:rFonts w:ascii="Arial Narrow" w:hAnsi="Arial Narrow"/>
          <w:sz w:val="24"/>
          <w:szCs w:val="24"/>
        </w:rPr>
        <w:t xml:space="preserve">Таблица </w:t>
      </w:r>
      <w:r w:rsidR="00E66D6A">
        <w:rPr>
          <w:rFonts w:ascii="Arial Narrow" w:hAnsi="Arial Narrow"/>
          <w:sz w:val="24"/>
          <w:szCs w:val="24"/>
        </w:rPr>
        <w:t>4.</w:t>
      </w:r>
      <w:r w:rsidR="00E66D6A" w:rsidRPr="00E66D6A">
        <w:rPr>
          <w:rFonts w:ascii="Arial Narrow" w:hAnsi="Arial Narrow"/>
          <w:sz w:val="24"/>
          <w:szCs w:val="24"/>
        </w:rPr>
        <w:t>8</w:t>
      </w:r>
      <w:r w:rsidR="005A6930">
        <w:rPr>
          <w:rFonts w:ascii="Arial Narrow" w:hAnsi="Arial Narrow"/>
          <w:sz w:val="24"/>
          <w:szCs w:val="24"/>
        </w:rPr>
        <w:t>.</w:t>
      </w:r>
      <w:r w:rsidR="00492C8B" w:rsidRPr="00492C8B">
        <w:rPr>
          <w:rFonts w:ascii="Arial Narrow" w:hAnsi="Arial Narrow"/>
          <w:sz w:val="24"/>
          <w:szCs w:val="24"/>
        </w:rPr>
        <w:t>-</w:t>
      </w:r>
      <w:r w:rsidRPr="00492C8B">
        <w:rPr>
          <w:rFonts w:ascii="Arial Narrow" w:hAnsi="Arial Narrow"/>
          <w:sz w:val="24"/>
          <w:szCs w:val="24"/>
        </w:rPr>
        <w:t xml:space="preserve"> </w:t>
      </w:r>
      <w:r w:rsidRPr="00492C8B">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492C8B">
        <w:rPr>
          <w:rFonts w:ascii="Arial Narrow" w:hAnsi="Arial Narrow"/>
          <w:b/>
          <w:sz w:val="24"/>
          <w:szCs w:val="24"/>
        </w:rPr>
        <w:t>В СФЕРЕ ДЕТСКОГО ОТДЫХА И ОЗДОРОВЛЕНИЯ</w:t>
      </w:r>
      <w:r w:rsidRPr="00492C8B">
        <w:rPr>
          <w:rFonts w:ascii="Arial Narrow" w:hAnsi="Arial Narrow"/>
          <w:b/>
          <w:sz w:val="24"/>
          <w:szCs w:val="24"/>
        </w:rPr>
        <w:t>: УДОБСТВО ПОЛУЧЕНИЯ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27528C" w:rsidTr="0027528C">
        <w:trPr>
          <w:cantSplit/>
        </w:trPr>
        <w:tc>
          <w:tcPr>
            <w:tcW w:w="4521" w:type="dxa"/>
            <w:gridSpan w:val="2"/>
            <w:vMerge w:val="restart"/>
            <w:shd w:val="clear" w:color="auto" w:fill="FFFFFF"/>
          </w:tcPr>
          <w:p w:rsidR="008B0B9C" w:rsidRPr="0027528C" w:rsidRDefault="008B0B9C" w:rsidP="002077F0">
            <w:pPr>
              <w:rPr>
                <w:rFonts w:ascii="Arial Narrow" w:hAnsi="Arial Narrow"/>
                <w:b/>
                <w:sz w:val="20"/>
                <w:szCs w:val="20"/>
              </w:rPr>
            </w:pPr>
          </w:p>
        </w:tc>
        <w:tc>
          <w:tcPr>
            <w:tcW w:w="5670" w:type="dxa"/>
            <w:gridSpan w:val="3"/>
            <w:shd w:val="clear" w:color="auto" w:fill="FFFFFF"/>
          </w:tcPr>
          <w:p w:rsidR="000B3D68" w:rsidRPr="000B3D68" w:rsidRDefault="000B3D68" w:rsidP="000B3D68">
            <w:pPr>
              <w:jc w:val="center"/>
              <w:rPr>
                <w:rFonts w:ascii="Arial Narrow" w:hAnsi="Arial Narrow" w:cs="Arial"/>
                <w:b/>
                <w:sz w:val="20"/>
                <w:szCs w:val="20"/>
              </w:rPr>
            </w:pPr>
            <w:r w:rsidRPr="000B3D68">
              <w:rPr>
                <w:rFonts w:ascii="Arial Narrow" w:hAnsi="Arial Narrow" w:cs="Arial"/>
                <w:b/>
                <w:sz w:val="20"/>
                <w:szCs w:val="20"/>
              </w:rPr>
              <w:t>Детский отдых и оздоровление</w:t>
            </w:r>
          </w:p>
        </w:tc>
      </w:tr>
      <w:tr w:rsidR="008B0B9C" w:rsidRPr="0027528C" w:rsidTr="0027528C">
        <w:trPr>
          <w:cantSplit/>
        </w:trPr>
        <w:tc>
          <w:tcPr>
            <w:tcW w:w="4521" w:type="dxa"/>
            <w:gridSpan w:val="2"/>
            <w:vMerge/>
            <w:shd w:val="clear" w:color="auto" w:fill="FFFFFF"/>
          </w:tcPr>
          <w:p w:rsidR="008B0B9C" w:rsidRPr="0027528C" w:rsidRDefault="008B0B9C" w:rsidP="002077F0">
            <w:pPr>
              <w:rPr>
                <w:rFonts w:ascii="Arial Narrow" w:hAnsi="Arial Narrow" w:cs="Arial"/>
                <w:b/>
                <w:sz w:val="20"/>
                <w:szCs w:val="20"/>
              </w:rPr>
            </w:pPr>
          </w:p>
        </w:tc>
        <w:tc>
          <w:tcPr>
            <w:tcW w:w="1843" w:type="dxa"/>
            <w:shd w:val="clear" w:color="auto" w:fill="FFFFFF"/>
          </w:tcPr>
          <w:p w:rsidR="008B0B9C" w:rsidRPr="0027528C" w:rsidRDefault="00DB5989"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1985" w:type="dxa"/>
            <w:shd w:val="clear" w:color="auto" w:fill="FFFFFF"/>
          </w:tcPr>
          <w:p w:rsidR="008B0B9C" w:rsidRPr="0027528C" w:rsidRDefault="00DB5989"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2" w:type="dxa"/>
            <w:shd w:val="clear" w:color="auto" w:fill="FFFFFF"/>
          </w:tcPr>
          <w:p w:rsidR="008B0B9C" w:rsidRPr="0027528C" w:rsidRDefault="00DB5989"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27528C" w:rsidTr="0027528C">
        <w:trPr>
          <w:cantSplit/>
        </w:trPr>
        <w:tc>
          <w:tcPr>
            <w:tcW w:w="4521" w:type="dxa"/>
            <w:gridSpan w:val="2"/>
            <w:vMerge/>
            <w:shd w:val="clear" w:color="auto" w:fill="FFFFFF"/>
          </w:tcPr>
          <w:p w:rsidR="008B0B9C" w:rsidRPr="0027528C" w:rsidRDefault="008B0B9C" w:rsidP="002077F0">
            <w:pPr>
              <w:rPr>
                <w:rFonts w:ascii="Arial Narrow" w:hAnsi="Arial Narrow" w:cs="Arial"/>
                <w:sz w:val="20"/>
                <w:szCs w:val="20"/>
              </w:rPr>
            </w:pPr>
          </w:p>
        </w:tc>
        <w:tc>
          <w:tcPr>
            <w:tcW w:w="1843" w:type="dxa"/>
            <w:shd w:val="clear" w:color="auto" w:fill="FFFFFF"/>
          </w:tcPr>
          <w:p w:rsidR="008B0B9C" w:rsidRPr="0027528C" w:rsidRDefault="000B3D68" w:rsidP="002077F0">
            <w:pPr>
              <w:rPr>
                <w:rFonts w:ascii="Arial Narrow" w:hAnsi="Arial Narrow" w:cs="Arial"/>
                <w:sz w:val="20"/>
                <w:szCs w:val="20"/>
              </w:rPr>
            </w:pPr>
            <w:r w:rsidRPr="000B3D68">
              <w:rPr>
                <w:rFonts w:ascii="Arial Narrow" w:hAnsi="Arial Narrow" w:cs="Arial"/>
                <w:sz w:val="20"/>
                <w:szCs w:val="20"/>
              </w:rPr>
              <w:t>% по строке</w:t>
            </w:r>
          </w:p>
        </w:tc>
        <w:tc>
          <w:tcPr>
            <w:tcW w:w="1985" w:type="dxa"/>
            <w:shd w:val="clear" w:color="auto" w:fill="FFFFFF"/>
          </w:tcPr>
          <w:p w:rsidR="008B0B9C" w:rsidRPr="0027528C" w:rsidRDefault="000B3D68" w:rsidP="002077F0">
            <w:pPr>
              <w:rPr>
                <w:rFonts w:ascii="Arial Narrow" w:hAnsi="Arial Narrow" w:cs="Arial"/>
                <w:sz w:val="20"/>
                <w:szCs w:val="20"/>
              </w:rPr>
            </w:pPr>
            <w:r w:rsidRPr="000B3D68">
              <w:rPr>
                <w:rFonts w:ascii="Arial Narrow" w:hAnsi="Arial Narrow" w:cs="Arial"/>
                <w:sz w:val="20"/>
                <w:szCs w:val="20"/>
              </w:rPr>
              <w:t>% по строке</w:t>
            </w:r>
          </w:p>
        </w:tc>
        <w:tc>
          <w:tcPr>
            <w:tcW w:w="1842" w:type="dxa"/>
            <w:shd w:val="clear" w:color="auto" w:fill="FFFFFF"/>
          </w:tcPr>
          <w:p w:rsidR="008B0B9C" w:rsidRPr="0027528C" w:rsidRDefault="000B3D68" w:rsidP="002077F0">
            <w:pPr>
              <w:rPr>
                <w:rFonts w:ascii="Arial Narrow" w:hAnsi="Arial Narrow" w:cs="Arial"/>
                <w:sz w:val="20"/>
                <w:szCs w:val="20"/>
              </w:rPr>
            </w:pPr>
            <w:r w:rsidRPr="000B3D68">
              <w:rPr>
                <w:rFonts w:ascii="Arial Narrow" w:hAnsi="Arial Narrow" w:cs="Arial"/>
                <w:sz w:val="20"/>
                <w:szCs w:val="20"/>
              </w:rPr>
              <w:t>% по строке</w:t>
            </w:r>
          </w:p>
        </w:tc>
      </w:tr>
      <w:tr w:rsidR="008B0B9C" w:rsidRPr="0027528C" w:rsidTr="0027528C">
        <w:trPr>
          <w:cantSplit/>
        </w:trPr>
        <w:tc>
          <w:tcPr>
            <w:tcW w:w="2253" w:type="dxa"/>
            <w:vMerge w:val="restart"/>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Муниципальное образование</w:t>
            </w: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Баганский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74,3%</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8,6%</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17,1%</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Барабинский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51,4%</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22,9%</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25,7%</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Болотнинский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45,7%</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14,3%</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40,0%</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Венгеровский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74,3%</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10,0%</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15,7%</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г. Бердск</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68,5%</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9,6%</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21,9%</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г. Новосибирск</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40,7%</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16,7%</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42,7%</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г. Обь</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53,5%</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18,3%</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28,2%</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г. Искитим</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52,9%</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27,1%</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20,0%</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Доволенский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71,8%</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12,7%</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15,5%</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Здвинский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71,4%</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11,4%</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17,1%</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Искитимский район</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64,3%</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22,9%</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12,9%</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Карасукский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64,3%</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14,3%</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21,4%</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Каргатский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47,1%</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18,6%</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34,3%</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Колыванский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62,9%</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17,1%</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20,0%</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Коченевский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68,6%</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5,7%</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25,7%</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Кочковский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58,6%</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22,9%</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18,6%</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Краснозерский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62,9%</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8,6%</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28,6%</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Куйбышевский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55,7%</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20,0%</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24,3%</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Купинский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61,1%</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18,1%</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20,8%</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Кыштовский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47,1%</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12,9%</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40,0%</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Маслянинский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52,9%</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18,6%</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28,6%</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Мошковский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40,8%</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23,9%</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35,2%</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Новосибирский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60,0%</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21,4%</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18,6%</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Ордынский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69,0%</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19,7%</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11,3%</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рп Кольцово</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68,6%</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14,3%</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17,1%</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Северный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75,7%</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8,6%</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15,7%</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Сузунский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62,9%</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17,1%</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20,0%</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Татарский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80,0%</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10,0%</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10,0%</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Тогучинский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77,1%</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7,1%</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15,7%</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Убинский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55,7%</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15,7%</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28,6%</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Усть-Таркский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75,7%</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7,1%</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17,1%</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Чановский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86,3%</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6,8%</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6,8%</w:t>
            </w:r>
          </w:p>
        </w:tc>
      </w:tr>
    </w:tbl>
    <w:p w:rsidR="000B3D68" w:rsidRPr="00E66D6A" w:rsidRDefault="00EC6D71" w:rsidP="000B3D68">
      <w:pPr>
        <w:jc w:val="right"/>
        <w:rPr>
          <w:rFonts w:ascii="Arial Narrow" w:hAnsi="Arial Narrow"/>
          <w:sz w:val="24"/>
          <w:szCs w:val="24"/>
          <w:lang w:val="en-US"/>
        </w:rPr>
      </w:pPr>
      <w:r w:rsidRPr="00492C8B">
        <w:rPr>
          <w:rFonts w:ascii="Arial Narrow" w:hAnsi="Arial Narrow"/>
          <w:sz w:val="24"/>
          <w:szCs w:val="24"/>
        </w:rPr>
        <w:lastRenderedPageBreak/>
        <w:t>Продолжение Таблицы 4.</w:t>
      </w:r>
      <w:r w:rsidR="00E66D6A">
        <w:rPr>
          <w:rFonts w:ascii="Arial Narrow" w:hAnsi="Arial Narrow"/>
          <w:sz w:val="24"/>
          <w:szCs w:val="24"/>
          <w:lang w:val="en-US"/>
        </w:rPr>
        <w:t>8</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27528C" w:rsidTr="0027528C">
        <w:trPr>
          <w:cantSplit/>
        </w:trPr>
        <w:tc>
          <w:tcPr>
            <w:tcW w:w="2253" w:type="dxa"/>
            <w:vMerge w:val="restart"/>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Черепановский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78,9%</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15,5%</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5,6%</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Чистоозерный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61,4%</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14,3%</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24,3%</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Чулымский МР</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50,0%</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17,1%</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32,9%</w:t>
            </w:r>
          </w:p>
        </w:tc>
      </w:tr>
      <w:tr w:rsidR="008B0B9C" w:rsidRPr="0027528C" w:rsidTr="0027528C">
        <w:trPr>
          <w:cantSplit/>
        </w:trPr>
        <w:tc>
          <w:tcPr>
            <w:tcW w:w="2253" w:type="dxa"/>
            <w:vMerge w:val="restart"/>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Тип населенного пункта</w:t>
            </w: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Городское поселение</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59,4%</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16,2%</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24,3%</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Сельское поселение</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64,1%</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14,3%</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21,6%</w:t>
            </w:r>
          </w:p>
        </w:tc>
      </w:tr>
      <w:tr w:rsidR="008B0B9C" w:rsidRPr="0027528C" w:rsidTr="0027528C">
        <w:trPr>
          <w:cantSplit/>
        </w:trPr>
        <w:tc>
          <w:tcPr>
            <w:tcW w:w="2253" w:type="dxa"/>
            <w:vMerge w:val="restart"/>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Пол</w:t>
            </w: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Мужчины</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58,5%</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14,8%</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26,7%</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Женщины</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63,1%</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15,3%</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21,5%</w:t>
            </w:r>
          </w:p>
        </w:tc>
      </w:tr>
      <w:tr w:rsidR="008B0B9C" w:rsidRPr="0027528C" w:rsidTr="0027528C">
        <w:trPr>
          <w:cantSplit/>
        </w:trPr>
        <w:tc>
          <w:tcPr>
            <w:tcW w:w="2253" w:type="dxa"/>
            <w:vMerge w:val="restart"/>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Возраст</w:t>
            </w: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От 18 до 35 лет</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66,8%</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22,2%</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11,1%</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От 36 до 50 лет</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63,2%</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20,3%</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16,5%</w:t>
            </w:r>
          </w:p>
        </w:tc>
      </w:tr>
      <w:tr w:rsidR="008B0B9C" w:rsidRPr="0027528C" w:rsidTr="0027528C">
        <w:trPr>
          <w:cantSplit/>
        </w:trPr>
        <w:tc>
          <w:tcPr>
            <w:tcW w:w="2253" w:type="dxa"/>
            <w:vMerge/>
            <w:shd w:val="clear" w:color="auto" w:fill="FFFFFF"/>
            <w:vAlign w:val="center"/>
          </w:tcPr>
          <w:p w:rsidR="008B0B9C" w:rsidRPr="0027528C"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Старше 50 лет</w:t>
            </w:r>
          </w:p>
        </w:tc>
        <w:tc>
          <w:tcPr>
            <w:tcW w:w="1843"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60,6%</w:t>
            </w:r>
          </w:p>
        </w:tc>
        <w:tc>
          <w:tcPr>
            <w:tcW w:w="1985"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12,0%</w:t>
            </w:r>
          </w:p>
        </w:tc>
        <w:tc>
          <w:tcPr>
            <w:tcW w:w="1842" w:type="dxa"/>
            <w:shd w:val="clear" w:color="auto" w:fill="FFFFFF"/>
            <w:vAlign w:val="center"/>
          </w:tcPr>
          <w:p w:rsidR="008B0B9C"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27,4%</w:t>
            </w:r>
          </w:p>
        </w:tc>
      </w:tr>
      <w:tr w:rsidR="00EC6D71" w:rsidRPr="0027528C" w:rsidTr="007C7D76">
        <w:trPr>
          <w:cantSplit/>
        </w:trPr>
        <w:tc>
          <w:tcPr>
            <w:tcW w:w="2253" w:type="dxa"/>
            <w:vMerge w:val="restart"/>
            <w:shd w:val="clear" w:color="auto" w:fill="FFFFFF"/>
            <w:vAlign w:val="center"/>
          </w:tcPr>
          <w:p w:rsidR="00EC6D71"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Социальный статус</w:t>
            </w:r>
          </w:p>
        </w:tc>
        <w:tc>
          <w:tcPr>
            <w:tcW w:w="2268" w:type="dxa"/>
            <w:shd w:val="clear" w:color="auto" w:fill="FFFFFF"/>
            <w:vAlign w:val="center"/>
          </w:tcPr>
          <w:p w:rsidR="00EC6D71"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Работаю</w:t>
            </w:r>
          </w:p>
        </w:tc>
        <w:tc>
          <w:tcPr>
            <w:tcW w:w="1843" w:type="dxa"/>
            <w:shd w:val="clear" w:color="auto" w:fill="FFFFFF"/>
            <w:vAlign w:val="center"/>
          </w:tcPr>
          <w:p w:rsidR="00EC6D71"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66,6%</w:t>
            </w:r>
          </w:p>
        </w:tc>
        <w:tc>
          <w:tcPr>
            <w:tcW w:w="1985" w:type="dxa"/>
            <w:shd w:val="clear" w:color="auto" w:fill="FFFFFF"/>
            <w:vAlign w:val="center"/>
          </w:tcPr>
          <w:p w:rsidR="00EC6D71"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16,8%</w:t>
            </w:r>
          </w:p>
        </w:tc>
        <w:tc>
          <w:tcPr>
            <w:tcW w:w="1842" w:type="dxa"/>
            <w:shd w:val="clear" w:color="auto" w:fill="FFFFFF"/>
            <w:vAlign w:val="center"/>
          </w:tcPr>
          <w:p w:rsidR="00EC6D71" w:rsidRPr="0027528C" w:rsidRDefault="000B3D68" w:rsidP="003975C5">
            <w:pPr>
              <w:tabs>
                <w:tab w:val="left" w:pos="142"/>
              </w:tabs>
              <w:ind w:left="142"/>
              <w:rPr>
                <w:rFonts w:ascii="Arial Narrow" w:hAnsi="Arial Narrow" w:cs="Arial"/>
                <w:sz w:val="20"/>
                <w:szCs w:val="20"/>
              </w:rPr>
            </w:pPr>
            <w:r w:rsidRPr="000B3D68">
              <w:rPr>
                <w:rFonts w:ascii="Arial Narrow" w:hAnsi="Arial Narrow" w:cs="Arial"/>
                <w:sz w:val="20"/>
                <w:szCs w:val="20"/>
              </w:rPr>
              <w:t>16,6%</w:t>
            </w:r>
          </w:p>
        </w:tc>
      </w:tr>
      <w:tr w:rsidR="00EC6D71" w:rsidRPr="00492C8B" w:rsidTr="007C7D76">
        <w:trPr>
          <w:cantSplit/>
        </w:trPr>
        <w:tc>
          <w:tcPr>
            <w:tcW w:w="2253" w:type="dxa"/>
            <w:vMerge/>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p>
        </w:tc>
        <w:tc>
          <w:tcPr>
            <w:tcW w:w="2268" w:type="dxa"/>
            <w:tcBorders>
              <w:top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Без работы</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50,6%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14,6%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34,8%</w:t>
            </w:r>
          </w:p>
        </w:tc>
      </w:tr>
      <w:tr w:rsidR="00EC6D71" w:rsidRPr="00492C8B" w:rsidTr="007C7D76">
        <w:trPr>
          <w:cantSplit/>
        </w:trPr>
        <w:tc>
          <w:tcPr>
            <w:tcW w:w="2253" w:type="dxa"/>
            <w:vMerge/>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p>
        </w:tc>
        <w:tc>
          <w:tcPr>
            <w:tcW w:w="2268" w:type="dxa"/>
            <w:tcBorders>
              <w:top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Учусь/студент</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80,0%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20,0%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0,0%</w:t>
            </w:r>
          </w:p>
        </w:tc>
      </w:tr>
      <w:tr w:rsidR="00EC6D71" w:rsidRPr="00492C8B" w:rsidTr="007C7D76">
        <w:trPr>
          <w:cantSplit/>
        </w:trPr>
        <w:tc>
          <w:tcPr>
            <w:tcW w:w="2253" w:type="dxa"/>
            <w:vMerge/>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p>
        </w:tc>
        <w:tc>
          <w:tcPr>
            <w:tcW w:w="2268" w:type="dxa"/>
            <w:tcBorders>
              <w:top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Домохозяйка(домохозяин)</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58,6%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26,2%</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15,2%</w:t>
            </w:r>
          </w:p>
        </w:tc>
      </w:tr>
      <w:tr w:rsidR="00EC6D71" w:rsidRPr="00492C8B" w:rsidTr="007C7D76">
        <w:trPr>
          <w:cantSplit/>
        </w:trPr>
        <w:tc>
          <w:tcPr>
            <w:tcW w:w="2253" w:type="dxa"/>
            <w:vMerge/>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p>
        </w:tc>
        <w:tc>
          <w:tcPr>
            <w:tcW w:w="2268" w:type="dxa"/>
            <w:tcBorders>
              <w:top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Пенсионер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59,9%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12,4%</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27,7%</w:t>
            </w:r>
          </w:p>
        </w:tc>
      </w:tr>
      <w:tr w:rsidR="00EC6D71" w:rsidRPr="00492C8B" w:rsidTr="007C7D76">
        <w:trPr>
          <w:cantSplit/>
        </w:trPr>
        <w:tc>
          <w:tcPr>
            <w:tcW w:w="2253" w:type="dxa"/>
            <w:vMerge/>
            <w:tcBorders>
              <w:bottom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p>
        </w:tc>
        <w:tc>
          <w:tcPr>
            <w:tcW w:w="2268" w:type="dxa"/>
            <w:tcBorders>
              <w:top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Иное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56,8%</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29,7%</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13,5%</w:t>
            </w:r>
          </w:p>
        </w:tc>
      </w:tr>
      <w:tr w:rsidR="00EC6D71" w:rsidRPr="00492C8B" w:rsidTr="007C7D76">
        <w:trPr>
          <w:cantSplit/>
        </w:trPr>
        <w:tc>
          <w:tcPr>
            <w:tcW w:w="2253" w:type="dxa"/>
            <w:vMerge w:val="restart"/>
            <w:tcBorders>
              <w:top w:val="single" w:sz="4" w:space="0" w:color="auto"/>
              <w:left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Наличие детей</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Нет детей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55,2%</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11,9%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32,9%</w:t>
            </w:r>
          </w:p>
        </w:tc>
      </w:tr>
      <w:tr w:rsidR="00EC6D71" w:rsidRPr="00492C8B" w:rsidTr="007C7D76">
        <w:trPr>
          <w:cantSplit/>
        </w:trPr>
        <w:tc>
          <w:tcPr>
            <w:tcW w:w="2253" w:type="dxa"/>
            <w:vMerge/>
            <w:tcBorders>
              <w:left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 ребенок</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61,1%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17,3%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21,6%</w:t>
            </w:r>
          </w:p>
        </w:tc>
      </w:tr>
      <w:tr w:rsidR="00EC6D71" w:rsidRPr="00492C8B" w:rsidTr="007C7D76">
        <w:trPr>
          <w:cantSplit/>
        </w:trPr>
        <w:tc>
          <w:tcPr>
            <w:tcW w:w="2253" w:type="dxa"/>
            <w:vMerge/>
            <w:tcBorders>
              <w:left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2 ребенка</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62,4%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14,9%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22,7%</w:t>
            </w:r>
          </w:p>
        </w:tc>
      </w:tr>
      <w:tr w:rsidR="00EC6D71" w:rsidRPr="00492C8B" w:rsidTr="007C7D76">
        <w:trPr>
          <w:cantSplit/>
        </w:trPr>
        <w:tc>
          <w:tcPr>
            <w:tcW w:w="2253" w:type="dxa"/>
            <w:vMerge/>
            <w:tcBorders>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3 и более детей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64,5%</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14,8%</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20,6%</w:t>
            </w:r>
          </w:p>
        </w:tc>
      </w:tr>
      <w:tr w:rsidR="00EC6D71" w:rsidRPr="00492C8B" w:rsidTr="007C7D76">
        <w:trPr>
          <w:cantSplit/>
        </w:trPr>
        <w:tc>
          <w:tcPr>
            <w:tcW w:w="2253" w:type="dxa"/>
            <w:vMerge w:val="restart"/>
            <w:tcBorders>
              <w:top w:val="single" w:sz="4" w:space="0" w:color="auto"/>
              <w:left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Образование</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Общее образование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54,7%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11,9%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33,3%</w:t>
            </w:r>
          </w:p>
        </w:tc>
      </w:tr>
      <w:tr w:rsidR="00EC6D71" w:rsidRPr="00492C8B" w:rsidTr="007C7D76">
        <w:trPr>
          <w:cantSplit/>
        </w:trPr>
        <w:tc>
          <w:tcPr>
            <w:tcW w:w="2253" w:type="dxa"/>
            <w:vMerge/>
            <w:tcBorders>
              <w:left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Среднее специальное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62,4%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14,9%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22,6%</w:t>
            </w:r>
          </w:p>
        </w:tc>
      </w:tr>
      <w:tr w:rsidR="00EC6D71" w:rsidRPr="00492C8B" w:rsidTr="007C7D76">
        <w:trPr>
          <w:cantSplit/>
        </w:trPr>
        <w:tc>
          <w:tcPr>
            <w:tcW w:w="2253" w:type="dxa"/>
            <w:vMerge/>
            <w:tcBorders>
              <w:left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Неполное высшее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62,3%</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17,4%</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20,3%</w:t>
            </w:r>
          </w:p>
        </w:tc>
      </w:tr>
      <w:tr w:rsidR="00EC6D71" w:rsidRPr="00492C8B" w:rsidTr="007C7D76">
        <w:trPr>
          <w:cantSplit/>
        </w:trPr>
        <w:tc>
          <w:tcPr>
            <w:tcW w:w="2253" w:type="dxa"/>
            <w:vMerge/>
            <w:tcBorders>
              <w:left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Высшее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63,9%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17,3%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18,7%</w:t>
            </w:r>
          </w:p>
        </w:tc>
      </w:tr>
      <w:tr w:rsidR="00EC6D71" w:rsidRPr="00492C8B" w:rsidTr="007C7D76">
        <w:trPr>
          <w:cantSplit/>
        </w:trPr>
        <w:tc>
          <w:tcPr>
            <w:tcW w:w="2253" w:type="dxa"/>
            <w:vMerge/>
            <w:tcBorders>
              <w:left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Ученая степень</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71,4%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14,3%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14,3%</w:t>
            </w:r>
          </w:p>
        </w:tc>
      </w:tr>
      <w:tr w:rsidR="00EC6D71" w:rsidRPr="00492C8B" w:rsidTr="007C7D76">
        <w:trPr>
          <w:cantSplit/>
        </w:trPr>
        <w:tc>
          <w:tcPr>
            <w:tcW w:w="2253" w:type="dxa"/>
            <w:vMerge/>
            <w:tcBorders>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Иное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66,7%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5,6%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27,8%</w:t>
            </w:r>
          </w:p>
        </w:tc>
      </w:tr>
      <w:tr w:rsidR="00EC6D71" w:rsidRPr="00492C8B" w:rsidTr="007C7D76">
        <w:trPr>
          <w:cantSplit/>
        </w:trPr>
        <w:tc>
          <w:tcPr>
            <w:tcW w:w="2253" w:type="dxa"/>
            <w:vMerge w:val="restart"/>
            <w:tcBorders>
              <w:top w:val="single" w:sz="4" w:space="0" w:color="auto"/>
              <w:left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Среднемесячный доход на 1 члена семьи, руб.</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До 9 тыс. 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59,4%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17,7%</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22,9%</w:t>
            </w:r>
          </w:p>
        </w:tc>
      </w:tr>
      <w:tr w:rsidR="00EC6D71" w:rsidRPr="00492C8B" w:rsidTr="007C7D76">
        <w:trPr>
          <w:cantSplit/>
        </w:trPr>
        <w:tc>
          <w:tcPr>
            <w:tcW w:w="2253" w:type="dxa"/>
            <w:vMerge/>
            <w:tcBorders>
              <w:left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От 9 до 15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63,3%</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13,7%</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23,1%</w:t>
            </w:r>
          </w:p>
        </w:tc>
      </w:tr>
      <w:tr w:rsidR="00EC6D71" w:rsidRPr="00492C8B" w:rsidTr="007C7D76">
        <w:trPr>
          <w:cantSplit/>
        </w:trPr>
        <w:tc>
          <w:tcPr>
            <w:tcW w:w="2253" w:type="dxa"/>
            <w:vMerge/>
            <w:tcBorders>
              <w:left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От 15 до 30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64,6%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13,6%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21,8%</w:t>
            </w:r>
          </w:p>
        </w:tc>
      </w:tr>
      <w:tr w:rsidR="00EC6D71" w:rsidRPr="00492C8B" w:rsidTr="007C7D76">
        <w:trPr>
          <w:cantSplit/>
        </w:trPr>
        <w:tc>
          <w:tcPr>
            <w:tcW w:w="2253" w:type="dxa"/>
            <w:vMerge/>
            <w:tcBorders>
              <w:left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От 30 до 60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65,9%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13,6%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20,5%</w:t>
            </w:r>
          </w:p>
        </w:tc>
      </w:tr>
      <w:tr w:rsidR="00EC6D71" w:rsidRPr="00492C8B" w:rsidTr="007C7D76">
        <w:trPr>
          <w:cantSplit/>
        </w:trPr>
        <w:tc>
          <w:tcPr>
            <w:tcW w:w="2253" w:type="dxa"/>
            <w:vMerge/>
            <w:tcBorders>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Более 60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42,9%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14,3%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C6D71" w:rsidRPr="00492C8B" w:rsidRDefault="00EC6D71" w:rsidP="007C7D76">
            <w:pPr>
              <w:tabs>
                <w:tab w:val="left" w:pos="142"/>
              </w:tabs>
              <w:ind w:left="142"/>
              <w:rPr>
                <w:rFonts w:ascii="Arial Narrow" w:hAnsi="Arial Narrow" w:cs="Arial"/>
                <w:sz w:val="20"/>
                <w:szCs w:val="20"/>
              </w:rPr>
            </w:pPr>
            <w:r w:rsidRPr="00492C8B">
              <w:rPr>
                <w:rFonts w:ascii="Arial Narrow" w:hAnsi="Arial Narrow" w:cs="Arial"/>
                <w:sz w:val="20"/>
                <w:szCs w:val="20"/>
              </w:rPr>
              <w:t>42,9%</w:t>
            </w:r>
          </w:p>
        </w:tc>
      </w:tr>
    </w:tbl>
    <w:p w:rsidR="000B3D68" w:rsidRDefault="000B3D68" w:rsidP="000B3D68">
      <w:pPr>
        <w:tabs>
          <w:tab w:val="left" w:pos="142"/>
        </w:tabs>
        <w:ind w:left="142"/>
        <w:rPr>
          <w:rFonts w:ascii="Arial Narrow" w:hAnsi="Arial Narrow"/>
          <w:sz w:val="24"/>
          <w:szCs w:val="24"/>
        </w:rPr>
      </w:pPr>
    </w:p>
    <w:p w:rsidR="00886029" w:rsidRDefault="00886029">
      <w:pPr>
        <w:tabs>
          <w:tab w:val="left" w:pos="142"/>
        </w:tabs>
        <w:ind w:left="142"/>
        <w:rPr>
          <w:rFonts w:ascii="Arial Narrow" w:hAnsi="Arial Narrow"/>
          <w:sz w:val="24"/>
          <w:szCs w:val="24"/>
        </w:rPr>
      </w:pPr>
    </w:p>
    <w:p w:rsidR="008B0B9C" w:rsidRPr="00492C8B" w:rsidRDefault="008B0B9C" w:rsidP="00492C8B">
      <w:pPr>
        <w:outlineLvl w:val="2"/>
        <w:rPr>
          <w:rFonts w:ascii="Arial Narrow" w:hAnsi="Arial Narrow"/>
          <w:b/>
          <w:bCs/>
          <w:sz w:val="26"/>
          <w:szCs w:val="26"/>
        </w:rPr>
      </w:pPr>
      <w:bookmarkStart w:id="16" w:name="_Toc470460715"/>
      <w:bookmarkStart w:id="17" w:name="_Toc470591986"/>
      <w:bookmarkStart w:id="18" w:name="_Toc473041448"/>
      <w:r w:rsidRPr="00E312D5">
        <w:rPr>
          <w:rFonts w:ascii="Arial Narrow" w:hAnsi="Arial Narrow"/>
          <w:b/>
          <w:bCs/>
          <w:sz w:val="26"/>
          <w:szCs w:val="26"/>
        </w:rPr>
        <w:t>4.1.3. Рынок дополнительного образования детей</w:t>
      </w:r>
      <w:bookmarkEnd w:id="16"/>
      <w:bookmarkEnd w:id="17"/>
      <w:bookmarkEnd w:id="18"/>
    </w:p>
    <w:p w:rsidR="008B0B9C" w:rsidRPr="00E312D5" w:rsidRDefault="008B0B9C" w:rsidP="008B0B9C">
      <w:pPr>
        <w:rPr>
          <w:rFonts w:ascii="Arial Narrow" w:hAnsi="Arial Narrow"/>
          <w:sz w:val="24"/>
          <w:szCs w:val="24"/>
        </w:rPr>
      </w:pPr>
    </w:p>
    <w:p w:rsidR="008B0B9C" w:rsidRPr="00492C8B" w:rsidRDefault="008B0B9C" w:rsidP="008B0B9C">
      <w:pPr>
        <w:rPr>
          <w:rFonts w:ascii="Arial Narrow" w:hAnsi="Arial Narrow"/>
          <w:b/>
          <w:sz w:val="24"/>
          <w:szCs w:val="24"/>
        </w:rPr>
      </w:pPr>
      <w:r w:rsidRPr="00492C8B">
        <w:rPr>
          <w:rFonts w:ascii="Arial Narrow" w:hAnsi="Arial Narrow"/>
          <w:sz w:val="24"/>
          <w:szCs w:val="24"/>
        </w:rPr>
        <w:t xml:space="preserve">Таблица </w:t>
      </w:r>
      <w:r w:rsidR="00492C8B">
        <w:rPr>
          <w:rFonts w:ascii="Arial Narrow" w:hAnsi="Arial Narrow"/>
          <w:sz w:val="24"/>
          <w:szCs w:val="24"/>
        </w:rPr>
        <w:t>4.</w:t>
      </w:r>
      <w:r w:rsidR="00E66D6A" w:rsidRPr="00E66D6A">
        <w:rPr>
          <w:rFonts w:ascii="Arial Narrow" w:hAnsi="Arial Narrow"/>
          <w:sz w:val="24"/>
          <w:szCs w:val="24"/>
        </w:rPr>
        <w:t>9</w:t>
      </w:r>
      <w:r w:rsidR="005A6930">
        <w:rPr>
          <w:rFonts w:ascii="Arial Narrow" w:hAnsi="Arial Narrow"/>
          <w:sz w:val="24"/>
          <w:szCs w:val="24"/>
        </w:rPr>
        <w:t>.</w:t>
      </w:r>
      <w:r w:rsidR="00492C8B">
        <w:rPr>
          <w:rFonts w:ascii="Arial Narrow" w:hAnsi="Arial Narrow"/>
          <w:sz w:val="24"/>
          <w:szCs w:val="24"/>
        </w:rPr>
        <w:t xml:space="preserve"> -</w:t>
      </w:r>
      <w:r w:rsidRPr="00492C8B">
        <w:rPr>
          <w:rFonts w:ascii="Arial Narrow" w:hAnsi="Arial Narrow"/>
          <w:sz w:val="24"/>
          <w:szCs w:val="24"/>
        </w:rPr>
        <w:t xml:space="preserve"> </w:t>
      </w:r>
      <w:r w:rsidRPr="00492C8B">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492C8B">
        <w:rPr>
          <w:rFonts w:ascii="Arial Narrow" w:hAnsi="Arial Narrow"/>
          <w:b/>
          <w:sz w:val="24"/>
          <w:szCs w:val="24"/>
        </w:rPr>
        <w:t>В СФЕРЕ ДОПОЛНИТЕЛЬНОГО ОБРАЗОВАНИЯ ДЕТЕЙ</w:t>
      </w:r>
      <w:r w:rsidRPr="00492C8B">
        <w:rPr>
          <w:rFonts w:ascii="Arial Narrow" w:hAnsi="Arial Narrow"/>
          <w:b/>
          <w:sz w:val="24"/>
          <w:szCs w:val="24"/>
        </w:rPr>
        <w:t>. (% от числа опрошенных)</w:t>
      </w:r>
    </w:p>
    <w:tbl>
      <w:tblPr>
        <w:tblW w:w="570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459"/>
        <w:gridCol w:w="2227"/>
        <w:gridCol w:w="1014"/>
      </w:tblGrid>
      <w:tr w:rsidR="008B0B9C" w:rsidRPr="00492C8B" w:rsidTr="00492C8B">
        <w:trPr>
          <w:cantSplit/>
        </w:trPr>
        <w:tc>
          <w:tcPr>
            <w:tcW w:w="2459" w:type="dxa"/>
            <w:vMerge w:val="restart"/>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УРОВЕНЬ ДОСТУПНОСТИ ИНФОРМАЦИИ</w:t>
            </w:r>
          </w:p>
        </w:tc>
        <w:tc>
          <w:tcPr>
            <w:tcW w:w="2227" w:type="dxa"/>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Удовлетворительно</w:t>
            </w:r>
          </w:p>
        </w:tc>
        <w:tc>
          <w:tcPr>
            <w:tcW w:w="1014" w:type="dxa"/>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61,1%</w:t>
            </w:r>
          </w:p>
        </w:tc>
      </w:tr>
      <w:tr w:rsidR="008B0B9C" w:rsidRPr="00492C8B" w:rsidTr="00492C8B">
        <w:trPr>
          <w:cantSplit/>
        </w:trPr>
        <w:tc>
          <w:tcPr>
            <w:tcW w:w="2459" w:type="dxa"/>
            <w:vMerge/>
            <w:vAlign w:val="center"/>
            <w:hideMark/>
          </w:tcPr>
          <w:p w:rsidR="008B0B9C" w:rsidRPr="00492C8B" w:rsidRDefault="008B0B9C" w:rsidP="003975C5">
            <w:pPr>
              <w:spacing w:line="256" w:lineRule="auto"/>
              <w:ind w:left="127"/>
              <w:rPr>
                <w:rFonts w:ascii="Arial Narrow" w:hAnsi="Arial Narrow" w:cs="Arial"/>
                <w:sz w:val="20"/>
                <w:szCs w:val="20"/>
              </w:rPr>
            </w:pPr>
          </w:p>
        </w:tc>
        <w:tc>
          <w:tcPr>
            <w:tcW w:w="2227" w:type="dxa"/>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Неудовлетворительно</w:t>
            </w:r>
          </w:p>
        </w:tc>
        <w:tc>
          <w:tcPr>
            <w:tcW w:w="1014" w:type="dxa"/>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14,7%</w:t>
            </w:r>
          </w:p>
        </w:tc>
      </w:tr>
      <w:tr w:rsidR="008B0B9C" w:rsidRPr="00492C8B" w:rsidTr="00492C8B">
        <w:trPr>
          <w:cantSplit/>
        </w:trPr>
        <w:tc>
          <w:tcPr>
            <w:tcW w:w="2459" w:type="dxa"/>
            <w:vMerge/>
            <w:vAlign w:val="center"/>
            <w:hideMark/>
          </w:tcPr>
          <w:p w:rsidR="008B0B9C" w:rsidRPr="00492C8B" w:rsidRDefault="008B0B9C" w:rsidP="003975C5">
            <w:pPr>
              <w:spacing w:line="256" w:lineRule="auto"/>
              <w:ind w:left="127"/>
              <w:rPr>
                <w:rFonts w:ascii="Arial Narrow" w:hAnsi="Arial Narrow" w:cs="Arial"/>
                <w:sz w:val="20"/>
                <w:szCs w:val="20"/>
              </w:rPr>
            </w:pPr>
          </w:p>
        </w:tc>
        <w:tc>
          <w:tcPr>
            <w:tcW w:w="2227" w:type="dxa"/>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Затрудняюсь ответить</w:t>
            </w:r>
          </w:p>
        </w:tc>
        <w:tc>
          <w:tcPr>
            <w:tcW w:w="1014" w:type="dxa"/>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24,1%</w:t>
            </w:r>
          </w:p>
        </w:tc>
      </w:tr>
      <w:tr w:rsidR="008B0B9C" w:rsidRPr="00492C8B" w:rsidTr="00492C8B">
        <w:trPr>
          <w:cantSplit/>
        </w:trPr>
        <w:tc>
          <w:tcPr>
            <w:tcW w:w="2459" w:type="dxa"/>
            <w:vMerge w:val="restart"/>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УРОВЕНЬ ПОНЯТНОСТИ</w:t>
            </w:r>
          </w:p>
        </w:tc>
        <w:tc>
          <w:tcPr>
            <w:tcW w:w="2227" w:type="dxa"/>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Удовлетворительно</w:t>
            </w:r>
          </w:p>
        </w:tc>
        <w:tc>
          <w:tcPr>
            <w:tcW w:w="1014" w:type="dxa"/>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65,4%</w:t>
            </w:r>
          </w:p>
        </w:tc>
      </w:tr>
      <w:tr w:rsidR="008B0B9C" w:rsidRPr="00492C8B" w:rsidTr="00492C8B">
        <w:trPr>
          <w:cantSplit/>
        </w:trPr>
        <w:tc>
          <w:tcPr>
            <w:tcW w:w="2459" w:type="dxa"/>
            <w:vMerge/>
            <w:vAlign w:val="center"/>
            <w:hideMark/>
          </w:tcPr>
          <w:p w:rsidR="008B0B9C" w:rsidRPr="00492C8B" w:rsidRDefault="008B0B9C" w:rsidP="003975C5">
            <w:pPr>
              <w:spacing w:line="256" w:lineRule="auto"/>
              <w:ind w:left="127"/>
              <w:rPr>
                <w:rFonts w:ascii="Arial Narrow" w:hAnsi="Arial Narrow" w:cs="Arial"/>
                <w:sz w:val="20"/>
                <w:szCs w:val="20"/>
              </w:rPr>
            </w:pPr>
          </w:p>
        </w:tc>
        <w:tc>
          <w:tcPr>
            <w:tcW w:w="2227" w:type="dxa"/>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Неудовлетворительно</w:t>
            </w:r>
          </w:p>
        </w:tc>
        <w:tc>
          <w:tcPr>
            <w:tcW w:w="1014" w:type="dxa"/>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11,8%</w:t>
            </w:r>
          </w:p>
        </w:tc>
      </w:tr>
      <w:tr w:rsidR="008B0B9C" w:rsidRPr="00492C8B" w:rsidTr="00492C8B">
        <w:trPr>
          <w:cantSplit/>
        </w:trPr>
        <w:tc>
          <w:tcPr>
            <w:tcW w:w="2459" w:type="dxa"/>
            <w:vMerge/>
            <w:vAlign w:val="center"/>
            <w:hideMark/>
          </w:tcPr>
          <w:p w:rsidR="008B0B9C" w:rsidRPr="00492C8B" w:rsidRDefault="008B0B9C" w:rsidP="003975C5">
            <w:pPr>
              <w:spacing w:line="256" w:lineRule="auto"/>
              <w:ind w:left="127"/>
              <w:rPr>
                <w:rFonts w:ascii="Arial Narrow" w:hAnsi="Arial Narrow" w:cs="Arial"/>
                <w:sz w:val="20"/>
                <w:szCs w:val="20"/>
              </w:rPr>
            </w:pPr>
          </w:p>
        </w:tc>
        <w:tc>
          <w:tcPr>
            <w:tcW w:w="2227" w:type="dxa"/>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Затрудняюсь ответить</w:t>
            </w:r>
          </w:p>
        </w:tc>
        <w:tc>
          <w:tcPr>
            <w:tcW w:w="1014" w:type="dxa"/>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22,7%</w:t>
            </w:r>
          </w:p>
        </w:tc>
      </w:tr>
      <w:tr w:rsidR="008B0B9C" w:rsidRPr="00492C8B" w:rsidTr="00492C8B">
        <w:trPr>
          <w:cantSplit/>
        </w:trPr>
        <w:tc>
          <w:tcPr>
            <w:tcW w:w="2459" w:type="dxa"/>
            <w:vMerge w:val="restart"/>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УДОБСТВО ПОЛУЧЕНИЯ</w:t>
            </w:r>
          </w:p>
        </w:tc>
        <w:tc>
          <w:tcPr>
            <w:tcW w:w="2227" w:type="dxa"/>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Удовлетворительно</w:t>
            </w:r>
          </w:p>
        </w:tc>
        <w:tc>
          <w:tcPr>
            <w:tcW w:w="1014" w:type="dxa"/>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63,5%</w:t>
            </w:r>
          </w:p>
        </w:tc>
      </w:tr>
      <w:tr w:rsidR="008B0B9C" w:rsidRPr="00492C8B" w:rsidTr="00492C8B">
        <w:trPr>
          <w:cantSplit/>
        </w:trPr>
        <w:tc>
          <w:tcPr>
            <w:tcW w:w="2459" w:type="dxa"/>
            <w:vMerge/>
            <w:vAlign w:val="center"/>
            <w:hideMark/>
          </w:tcPr>
          <w:p w:rsidR="008B0B9C" w:rsidRPr="00492C8B" w:rsidRDefault="008B0B9C" w:rsidP="003975C5">
            <w:pPr>
              <w:spacing w:line="256" w:lineRule="auto"/>
              <w:ind w:left="127"/>
              <w:rPr>
                <w:rFonts w:ascii="Arial Narrow" w:hAnsi="Arial Narrow" w:cs="Arial"/>
                <w:sz w:val="20"/>
                <w:szCs w:val="20"/>
              </w:rPr>
            </w:pPr>
          </w:p>
        </w:tc>
        <w:tc>
          <w:tcPr>
            <w:tcW w:w="2227" w:type="dxa"/>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Неудовлетворительно</w:t>
            </w:r>
          </w:p>
        </w:tc>
        <w:tc>
          <w:tcPr>
            <w:tcW w:w="1014" w:type="dxa"/>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14,5%</w:t>
            </w:r>
          </w:p>
        </w:tc>
      </w:tr>
      <w:tr w:rsidR="008B0B9C" w:rsidRPr="00492C8B" w:rsidTr="00492C8B">
        <w:trPr>
          <w:cantSplit/>
        </w:trPr>
        <w:tc>
          <w:tcPr>
            <w:tcW w:w="2459" w:type="dxa"/>
            <w:vMerge/>
            <w:vAlign w:val="center"/>
            <w:hideMark/>
          </w:tcPr>
          <w:p w:rsidR="008B0B9C" w:rsidRPr="00492C8B" w:rsidRDefault="008B0B9C" w:rsidP="003975C5">
            <w:pPr>
              <w:spacing w:line="256" w:lineRule="auto"/>
              <w:ind w:left="127"/>
              <w:rPr>
                <w:rFonts w:ascii="Arial Narrow" w:hAnsi="Arial Narrow" w:cs="Arial"/>
                <w:sz w:val="20"/>
                <w:szCs w:val="20"/>
              </w:rPr>
            </w:pPr>
          </w:p>
        </w:tc>
        <w:tc>
          <w:tcPr>
            <w:tcW w:w="2227" w:type="dxa"/>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Затрудняюсь ответить</w:t>
            </w:r>
          </w:p>
        </w:tc>
        <w:tc>
          <w:tcPr>
            <w:tcW w:w="1014" w:type="dxa"/>
            <w:shd w:val="clear" w:color="auto" w:fill="FFFFFF"/>
            <w:vAlign w:val="center"/>
            <w:hideMark/>
          </w:tcPr>
          <w:p w:rsidR="008B0B9C" w:rsidRPr="00492C8B" w:rsidRDefault="008B0B9C" w:rsidP="003975C5">
            <w:pPr>
              <w:spacing w:line="256" w:lineRule="auto"/>
              <w:ind w:left="127"/>
              <w:rPr>
                <w:rFonts w:ascii="Arial Narrow" w:hAnsi="Arial Narrow" w:cs="Arial"/>
                <w:sz w:val="20"/>
                <w:szCs w:val="20"/>
              </w:rPr>
            </w:pPr>
            <w:r w:rsidRPr="00492C8B">
              <w:rPr>
                <w:rFonts w:ascii="Arial Narrow" w:hAnsi="Arial Narrow" w:cs="Arial"/>
                <w:sz w:val="20"/>
                <w:szCs w:val="20"/>
              </w:rPr>
              <w:t>22,0%</w:t>
            </w:r>
          </w:p>
        </w:tc>
      </w:tr>
    </w:tbl>
    <w:p w:rsidR="008B0B9C" w:rsidRPr="00E312D5" w:rsidRDefault="008B0B9C" w:rsidP="00492C8B">
      <w:pPr>
        <w:spacing w:line="360" w:lineRule="auto"/>
        <w:rPr>
          <w:rFonts w:ascii="Arial Narrow" w:hAnsi="Arial Narrow"/>
        </w:rPr>
      </w:pPr>
    </w:p>
    <w:p w:rsidR="00EC6D71" w:rsidRDefault="00EC6D71">
      <w:pPr>
        <w:widowControl/>
        <w:autoSpaceDE/>
        <w:autoSpaceDN/>
        <w:adjustRightInd/>
        <w:spacing w:after="160" w:line="259" w:lineRule="auto"/>
        <w:rPr>
          <w:rFonts w:ascii="Arial Narrow" w:hAnsi="Arial Narrow"/>
          <w:sz w:val="24"/>
          <w:szCs w:val="24"/>
        </w:rPr>
      </w:pPr>
      <w:r>
        <w:rPr>
          <w:rFonts w:ascii="Arial Narrow" w:hAnsi="Arial Narrow"/>
          <w:sz w:val="24"/>
          <w:szCs w:val="24"/>
        </w:rPr>
        <w:br w:type="page"/>
      </w:r>
    </w:p>
    <w:p w:rsidR="008B0B9C" w:rsidRPr="00492C8B" w:rsidRDefault="008B0B9C" w:rsidP="008B0B9C">
      <w:pPr>
        <w:rPr>
          <w:rFonts w:ascii="Arial Narrow" w:hAnsi="Arial Narrow"/>
          <w:b/>
          <w:sz w:val="24"/>
          <w:szCs w:val="24"/>
        </w:rPr>
      </w:pPr>
      <w:r w:rsidRPr="00492C8B">
        <w:rPr>
          <w:rFonts w:ascii="Arial Narrow" w:hAnsi="Arial Narrow"/>
          <w:sz w:val="24"/>
          <w:szCs w:val="24"/>
        </w:rPr>
        <w:lastRenderedPageBreak/>
        <w:t xml:space="preserve">Таблица </w:t>
      </w:r>
      <w:r w:rsidR="00492C8B" w:rsidRPr="00492C8B">
        <w:rPr>
          <w:rFonts w:ascii="Arial Narrow" w:hAnsi="Arial Narrow"/>
          <w:sz w:val="24"/>
          <w:szCs w:val="24"/>
        </w:rPr>
        <w:t>4.</w:t>
      </w:r>
      <w:r w:rsidR="00E66D6A">
        <w:rPr>
          <w:rFonts w:ascii="Arial Narrow" w:hAnsi="Arial Narrow"/>
          <w:sz w:val="24"/>
          <w:szCs w:val="24"/>
        </w:rPr>
        <w:t>1</w:t>
      </w:r>
      <w:r w:rsidR="00E66D6A" w:rsidRPr="00E66D6A">
        <w:rPr>
          <w:rFonts w:ascii="Arial Narrow" w:hAnsi="Arial Narrow"/>
          <w:sz w:val="24"/>
          <w:szCs w:val="24"/>
        </w:rPr>
        <w:t>0</w:t>
      </w:r>
      <w:r w:rsidR="005A6930">
        <w:rPr>
          <w:rFonts w:ascii="Arial Narrow" w:hAnsi="Arial Narrow"/>
          <w:sz w:val="24"/>
          <w:szCs w:val="24"/>
        </w:rPr>
        <w:t>.</w:t>
      </w:r>
      <w:r w:rsidR="00492C8B" w:rsidRPr="00492C8B">
        <w:rPr>
          <w:rFonts w:ascii="Arial Narrow" w:hAnsi="Arial Narrow"/>
          <w:sz w:val="24"/>
          <w:szCs w:val="24"/>
        </w:rPr>
        <w:t xml:space="preserve"> - </w:t>
      </w:r>
      <w:r w:rsidRPr="00492C8B">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492C8B">
        <w:rPr>
          <w:rFonts w:ascii="Arial Narrow" w:hAnsi="Arial Narrow"/>
          <w:b/>
          <w:sz w:val="24"/>
          <w:szCs w:val="24"/>
        </w:rPr>
        <w:t>В СФЕРЕ ДОПОЛНИТЕЛЬНОГО ОБРАЗОВАНИЯ ДЕТЕЙ</w:t>
      </w:r>
      <w:r w:rsidRPr="00492C8B">
        <w:rPr>
          <w:rFonts w:ascii="Arial Narrow" w:hAnsi="Arial Narrow"/>
          <w:b/>
          <w:sz w:val="24"/>
          <w:szCs w:val="24"/>
        </w:rPr>
        <w:t>: УРОВЕНЬ ДОСТУПНОСТИ ИНФОРМАЦИИ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1985"/>
        <w:gridCol w:w="1842"/>
      </w:tblGrid>
      <w:tr w:rsidR="008B0B9C" w:rsidRPr="00492C8B" w:rsidTr="00EC6D71">
        <w:trPr>
          <w:cantSplit/>
        </w:trPr>
        <w:tc>
          <w:tcPr>
            <w:tcW w:w="4521" w:type="dxa"/>
            <w:gridSpan w:val="2"/>
            <w:vMerge w:val="restart"/>
            <w:shd w:val="clear" w:color="auto" w:fill="FFFFFF"/>
          </w:tcPr>
          <w:p w:rsidR="008B0B9C" w:rsidRPr="00492C8B" w:rsidRDefault="008B0B9C" w:rsidP="002077F0">
            <w:pPr>
              <w:spacing w:line="256" w:lineRule="auto"/>
              <w:rPr>
                <w:rFonts w:ascii="Arial Narrow" w:hAnsi="Arial Narrow"/>
                <w:sz w:val="20"/>
                <w:szCs w:val="20"/>
              </w:rPr>
            </w:pPr>
          </w:p>
        </w:tc>
        <w:tc>
          <w:tcPr>
            <w:tcW w:w="5670" w:type="dxa"/>
            <w:gridSpan w:val="3"/>
            <w:shd w:val="clear" w:color="auto" w:fill="FFFFFF"/>
            <w:hideMark/>
          </w:tcPr>
          <w:p w:rsidR="000B3D68" w:rsidRPr="000B3D68" w:rsidRDefault="000B3D68" w:rsidP="000B3D68">
            <w:pPr>
              <w:spacing w:line="256" w:lineRule="auto"/>
              <w:jc w:val="center"/>
              <w:rPr>
                <w:rFonts w:ascii="Arial Narrow" w:hAnsi="Arial Narrow" w:cs="Arial"/>
                <w:b/>
                <w:sz w:val="20"/>
                <w:szCs w:val="20"/>
              </w:rPr>
            </w:pPr>
            <w:r w:rsidRPr="000B3D68">
              <w:rPr>
                <w:rFonts w:ascii="Arial Narrow" w:hAnsi="Arial Narrow" w:cs="Arial"/>
                <w:b/>
                <w:sz w:val="20"/>
                <w:szCs w:val="20"/>
              </w:rPr>
              <w:t>Дополнительное образование детей</w:t>
            </w:r>
          </w:p>
        </w:tc>
      </w:tr>
      <w:tr w:rsidR="008B0B9C" w:rsidRPr="00492C8B" w:rsidTr="00EC6D71">
        <w:trPr>
          <w:cantSplit/>
        </w:trPr>
        <w:tc>
          <w:tcPr>
            <w:tcW w:w="4521" w:type="dxa"/>
            <w:gridSpan w:val="2"/>
            <w:vMerge/>
            <w:vAlign w:val="center"/>
            <w:hideMark/>
          </w:tcPr>
          <w:p w:rsidR="008B0B9C" w:rsidRPr="00492C8B"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EC6D71" w:rsidRDefault="00DE296C"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1985" w:type="dxa"/>
            <w:shd w:val="clear" w:color="auto" w:fill="FFFFFF"/>
            <w:hideMark/>
          </w:tcPr>
          <w:p w:rsidR="008B0B9C" w:rsidRPr="00EC6D71" w:rsidRDefault="00DE296C"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2" w:type="dxa"/>
            <w:shd w:val="clear" w:color="auto" w:fill="FFFFFF"/>
            <w:hideMark/>
          </w:tcPr>
          <w:p w:rsidR="008B0B9C" w:rsidRPr="00EC6D71" w:rsidRDefault="00DE296C"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492C8B" w:rsidTr="00EC6D71">
        <w:trPr>
          <w:cantSplit/>
        </w:trPr>
        <w:tc>
          <w:tcPr>
            <w:tcW w:w="4521" w:type="dxa"/>
            <w:gridSpan w:val="2"/>
            <w:vMerge/>
            <w:vAlign w:val="center"/>
            <w:hideMark/>
          </w:tcPr>
          <w:p w:rsidR="008B0B9C" w:rsidRPr="00492C8B"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492C8B" w:rsidRDefault="008B0B9C" w:rsidP="002077F0">
            <w:pPr>
              <w:spacing w:line="256" w:lineRule="auto"/>
              <w:rPr>
                <w:rFonts w:ascii="Arial Narrow" w:hAnsi="Arial Narrow" w:cs="Arial"/>
                <w:sz w:val="20"/>
                <w:szCs w:val="20"/>
              </w:rPr>
            </w:pPr>
            <w:r w:rsidRPr="00492C8B">
              <w:rPr>
                <w:rFonts w:ascii="Arial Narrow" w:hAnsi="Arial Narrow" w:cs="Arial"/>
                <w:sz w:val="20"/>
                <w:szCs w:val="20"/>
              </w:rPr>
              <w:t>% по строке</w:t>
            </w:r>
          </w:p>
        </w:tc>
        <w:tc>
          <w:tcPr>
            <w:tcW w:w="1985" w:type="dxa"/>
            <w:shd w:val="clear" w:color="auto" w:fill="FFFFFF"/>
            <w:hideMark/>
          </w:tcPr>
          <w:p w:rsidR="008B0B9C" w:rsidRPr="00492C8B" w:rsidRDefault="008B0B9C" w:rsidP="002077F0">
            <w:pPr>
              <w:spacing w:line="256" w:lineRule="auto"/>
              <w:rPr>
                <w:rFonts w:ascii="Arial Narrow" w:hAnsi="Arial Narrow" w:cs="Arial"/>
                <w:sz w:val="20"/>
                <w:szCs w:val="20"/>
              </w:rPr>
            </w:pPr>
            <w:r w:rsidRPr="00492C8B">
              <w:rPr>
                <w:rFonts w:ascii="Arial Narrow" w:hAnsi="Arial Narrow" w:cs="Arial"/>
                <w:sz w:val="20"/>
                <w:szCs w:val="20"/>
              </w:rPr>
              <w:t>% по строке</w:t>
            </w:r>
          </w:p>
        </w:tc>
        <w:tc>
          <w:tcPr>
            <w:tcW w:w="1842" w:type="dxa"/>
            <w:shd w:val="clear" w:color="auto" w:fill="FFFFFF"/>
            <w:hideMark/>
          </w:tcPr>
          <w:p w:rsidR="008B0B9C" w:rsidRPr="00492C8B" w:rsidRDefault="008B0B9C" w:rsidP="002077F0">
            <w:pPr>
              <w:spacing w:line="256" w:lineRule="auto"/>
              <w:rPr>
                <w:rFonts w:ascii="Arial Narrow" w:hAnsi="Arial Narrow" w:cs="Arial"/>
                <w:sz w:val="20"/>
                <w:szCs w:val="20"/>
              </w:rPr>
            </w:pPr>
            <w:r w:rsidRPr="00492C8B">
              <w:rPr>
                <w:rFonts w:ascii="Arial Narrow" w:hAnsi="Arial Narrow" w:cs="Arial"/>
                <w:sz w:val="20"/>
                <w:szCs w:val="20"/>
              </w:rPr>
              <w:t>% по строке</w:t>
            </w:r>
          </w:p>
        </w:tc>
      </w:tr>
      <w:tr w:rsidR="008B0B9C" w:rsidRPr="00492C8B" w:rsidTr="00C56572">
        <w:trPr>
          <w:cantSplit/>
        </w:trPr>
        <w:tc>
          <w:tcPr>
            <w:tcW w:w="2253" w:type="dxa"/>
            <w:vMerge w:val="restart"/>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Муниципальное образование</w:t>
            </w: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Баганский МР</w:t>
            </w:r>
          </w:p>
        </w:tc>
        <w:tc>
          <w:tcPr>
            <w:tcW w:w="1843"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67,1%</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12,9%</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20,0%</w:t>
            </w:r>
          </w:p>
        </w:tc>
      </w:tr>
      <w:tr w:rsidR="008B0B9C" w:rsidRPr="00492C8B" w:rsidTr="00C56572">
        <w:trPr>
          <w:cantSplit/>
        </w:trPr>
        <w:tc>
          <w:tcPr>
            <w:tcW w:w="2253"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Барабинский МР</w:t>
            </w:r>
          </w:p>
        </w:tc>
        <w:tc>
          <w:tcPr>
            <w:tcW w:w="1843"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51,4%</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20,0%</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28,6%</w:t>
            </w:r>
          </w:p>
        </w:tc>
      </w:tr>
      <w:tr w:rsidR="008B0B9C" w:rsidRPr="00492C8B" w:rsidTr="00C56572">
        <w:trPr>
          <w:cantSplit/>
        </w:trPr>
        <w:tc>
          <w:tcPr>
            <w:tcW w:w="2253"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Болотнинский МР</w:t>
            </w:r>
          </w:p>
        </w:tc>
        <w:tc>
          <w:tcPr>
            <w:tcW w:w="1843"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50,0%</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10,0%</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40,0%</w:t>
            </w:r>
          </w:p>
        </w:tc>
      </w:tr>
      <w:tr w:rsidR="008B0B9C" w:rsidRPr="00492C8B" w:rsidTr="00C56572">
        <w:trPr>
          <w:cantSplit/>
        </w:trPr>
        <w:tc>
          <w:tcPr>
            <w:tcW w:w="2253"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Венгеровский МР</w:t>
            </w:r>
          </w:p>
        </w:tc>
        <w:tc>
          <w:tcPr>
            <w:tcW w:w="1843"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62,9%</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14,3%</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22,9%</w:t>
            </w:r>
          </w:p>
        </w:tc>
      </w:tr>
      <w:tr w:rsidR="008B0B9C" w:rsidRPr="00492C8B" w:rsidTr="00C56572">
        <w:trPr>
          <w:cantSplit/>
        </w:trPr>
        <w:tc>
          <w:tcPr>
            <w:tcW w:w="2253"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г. Бердск</w:t>
            </w:r>
          </w:p>
        </w:tc>
        <w:tc>
          <w:tcPr>
            <w:tcW w:w="1843"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57,5%</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15,1%</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27,4%</w:t>
            </w:r>
          </w:p>
        </w:tc>
      </w:tr>
      <w:tr w:rsidR="008B0B9C" w:rsidRPr="00492C8B" w:rsidTr="00C56572">
        <w:trPr>
          <w:cantSplit/>
        </w:trPr>
        <w:tc>
          <w:tcPr>
            <w:tcW w:w="2253"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г. Новосибирск</w:t>
            </w:r>
          </w:p>
        </w:tc>
        <w:tc>
          <w:tcPr>
            <w:tcW w:w="1843"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45,3%</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18,7%</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36,0%</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г. Обь</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62,0%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21,1%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16,9%</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г. Искитим</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61,4%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20,0%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18,6%</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Доволенский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76,1%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11,3%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12,7%</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Здвинский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72,9%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12,9%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14,3%</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Искитимский район</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62,9%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25,7%</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11,4%</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Карасукский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72,9%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7,1%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20,0%</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Каргатский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58,6%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17,1%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24,3%</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Колыванский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51,4%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11,4%</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37,1%</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Коченевский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55,7%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11,4%</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32,9%</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Кочковский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58,6%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18,6%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22,9%</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Краснозерский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57,1%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8,6%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34,3%</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Куйбышевский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62,9%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17,1%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20,0%</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Купинский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59,7%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25,0%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15,3%</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Кыштовский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41,4%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12,9%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45,7%</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Маслянинский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48,6%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20,0%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31,4%</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Мошковский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43,7%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19,7%</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36,6%</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Новосибирский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71,4%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12,9%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15,7%</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Ордынский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60,6%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16,9%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22,5%</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рп Кольцово</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65,7%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8,6%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25,7%</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Северный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74,3%</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8,6%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17,1%</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Сузунский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51,4%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14,3%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34,3%</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Татарский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68,6%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18,6%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12,9%</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Тогучинский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74,3%</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10,0%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15,7%</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Убинский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48,6%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20,0%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31,4%</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Усть-Таркский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85,7%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4,3%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10,0%</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Чановский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80,8%</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8,2%</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11,0%</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Черепановский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78,9%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15,5%</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5,6%</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Чистоозерный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58,6%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12,9%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28,6%</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Чулымский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57,1%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10,0%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32,9%</w:t>
            </w:r>
          </w:p>
        </w:tc>
      </w:tr>
      <w:tr w:rsidR="00EC6D71" w:rsidRPr="00D34030" w:rsidTr="00C56572">
        <w:trPr>
          <w:cantSplit/>
        </w:trPr>
        <w:tc>
          <w:tcPr>
            <w:tcW w:w="2253" w:type="dxa"/>
            <w:vMerge w:val="restart"/>
            <w:shd w:val="clear" w:color="auto" w:fill="FFFFFF"/>
            <w:vAlign w:val="center"/>
            <w:hideMark/>
          </w:tcPr>
          <w:p w:rsidR="00EC6D71" w:rsidRPr="00D34030" w:rsidRDefault="00EC6D71" w:rsidP="007C7D76">
            <w:pPr>
              <w:spacing w:line="256" w:lineRule="auto"/>
              <w:ind w:left="142"/>
              <w:rPr>
                <w:rFonts w:ascii="Arial Narrow" w:hAnsi="Arial Narrow" w:cs="Arial"/>
              </w:rPr>
            </w:pPr>
            <w:r w:rsidRPr="00D34030">
              <w:rPr>
                <w:rFonts w:ascii="Arial Narrow" w:hAnsi="Arial Narrow" w:cs="Arial"/>
              </w:rPr>
              <w:t>Тип населенного пункта</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Городское поселение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59,9%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16,2%</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24,0%</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Сельское поселение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62,1%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13,6%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24,3%</w:t>
            </w:r>
          </w:p>
        </w:tc>
      </w:tr>
      <w:tr w:rsidR="00EC6D71" w:rsidRPr="00D34030" w:rsidTr="00C56572">
        <w:trPr>
          <w:cantSplit/>
        </w:trPr>
        <w:tc>
          <w:tcPr>
            <w:tcW w:w="2253" w:type="dxa"/>
            <w:vMerge w:val="restart"/>
            <w:shd w:val="clear" w:color="auto" w:fill="FFFFFF"/>
            <w:vAlign w:val="center"/>
            <w:hideMark/>
          </w:tcPr>
          <w:p w:rsidR="00EC6D71" w:rsidRPr="00D34030" w:rsidRDefault="00EC6D71" w:rsidP="007C7D76">
            <w:pPr>
              <w:spacing w:line="256" w:lineRule="auto"/>
              <w:ind w:left="142"/>
              <w:rPr>
                <w:rFonts w:ascii="Arial Narrow" w:hAnsi="Arial Narrow" w:cs="Arial"/>
              </w:rPr>
            </w:pPr>
            <w:r w:rsidRPr="00D34030">
              <w:rPr>
                <w:rFonts w:ascii="Arial Narrow" w:hAnsi="Arial Narrow" w:cs="Arial"/>
              </w:rPr>
              <w:t>Пол</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Мужчины</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57,1%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16,1%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26,7%</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Женщины</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62,5%</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14,3%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23,3%</w:t>
            </w:r>
          </w:p>
        </w:tc>
      </w:tr>
      <w:tr w:rsidR="00EC6D71" w:rsidRPr="00D34030" w:rsidTr="00C56572">
        <w:trPr>
          <w:cantSplit/>
        </w:trPr>
        <w:tc>
          <w:tcPr>
            <w:tcW w:w="2253" w:type="dxa"/>
            <w:vMerge w:val="restart"/>
            <w:shd w:val="clear" w:color="auto" w:fill="FFFFFF"/>
            <w:vAlign w:val="center"/>
            <w:hideMark/>
          </w:tcPr>
          <w:p w:rsidR="00EC6D71" w:rsidRPr="00D34030" w:rsidRDefault="00EC6D71" w:rsidP="007C7D76">
            <w:pPr>
              <w:spacing w:line="256" w:lineRule="auto"/>
              <w:ind w:left="142"/>
              <w:rPr>
                <w:rFonts w:ascii="Arial Narrow" w:hAnsi="Arial Narrow" w:cs="Arial"/>
              </w:rPr>
            </w:pPr>
            <w:r w:rsidRPr="00D34030">
              <w:rPr>
                <w:rFonts w:ascii="Arial Narrow" w:hAnsi="Arial Narrow" w:cs="Arial"/>
              </w:rPr>
              <w:t>Возраст</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От 18 до 35 лет</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69,2%</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20,1%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10,8%</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От 36 до 50 лет</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63,4%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19,2%</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17,4%</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Старше 50 лет</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58,7%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12,2%</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29,1%</w:t>
            </w:r>
          </w:p>
        </w:tc>
      </w:tr>
      <w:tr w:rsidR="00EC6D71" w:rsidRPr="00D34030" w:rsidTr="00C56572">
        <w:trPr>
          <w:cantSplit/>
        </w:trPr>
        <w:tc>
          <w:tcPr>
            <w:tcW w:w="2253" w:type="dxa"/>
            <w:vMerge w:val="restart"/>
            <w:shd w:val="clear" w:color="auto" w:fill="FFFFFF"/>
            <w:vAlign w:val="center"/>
            <w:hideMark/>
          </w:tcPr>
          <w:p w:rsidR="00EC6D71" w:rsidRPr="00D34030" w:rsidRDefault="00EC6D71" w:rsidP="007C7D76">
            <w:pPr>
              <w:spacing w:line="256" w:lineRule="auto"/>
              <w:ind w:left="142"/>
              <w:rPr>
                <w:rFonts w:ascii="Arial Narrow" w:hAnsi="Arial Narrow" w:cs="Arial"/>
              </w:rPr>
            </w:pPr>
            <w:r w:rsidRPr="00D34030">
              <w:rPr>
                <w:rFonts w:ascii="Arial Narrow" w:hAnsi="Arial Narrow" w:cs="Arial"/>
              </w:rPr>
              <w:t>Социальный статус</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Работаю</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65,8%</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16,3%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18,0%</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Без работы</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49,4%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18,0%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32,6%</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Учусь/студент</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100,0%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0,0%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0,0%</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Домохозяйка(домохозяин)</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63,4%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20,7%</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15,9%</w:t>
            </w:r>
          </w:p>
        </w:tc>
      </w:tr>
    </w:tbl>
    <w:p w:rsidR="000B3D68" w:rsidRPr="00E66D6A" w:rsidRDefault="000B3D68" w:rsidP="000B3D68">
      <w:pPr>
        <w:jc w:val="right"/>
        <w:rPr>
          <w:rFonts w:ascii="Arial Narrow" w:hAnsi="Arial Narrow"/>
          <w:sz w:val="24"/>
          <w:szCs w:val="24"/>
          <w:lang w:val="en-US"/>
        </w:rPr>
      </w:pPr>
      <w:r w:rsidRPr="000B3D68">
        <w:rPr>
          <w:rFonts w:ascii="Arial Narrow" w:hAnsi="Arial Narrow"/>
          <w:sz w:val="24"/>
          <w:szCs w:val="24"/>
        </w:rPr>
        <w:lastRenderedPageBreak/>
        <w:t>Продолжение Таблицы 4.</w:t>
      </w:r>
      <w:r w:rsidR="00E66D6A">
        <w:rPr>
          <w:rFonts w:ascii="Arial Narrow" w:hAnsi="Arial Narrow"/>
          <w:sz w:val="24"/>
          <w:szCs w:val="24"/>
        </w:rPr>
        <w:t>1</w:t>
      </w:r>
      <w:r w:rsidR="00E66D6A">
        <w:rPr>
          <w:rFonts w:ascii="Arial Narrow" w:hAnsi="Arial Narrow"/>
          <w:sz w:val="24"/>
          <w:szCs w:val="24"/>
          <w:lang w:val="en-US"/>
        </w:rPr>
        <w:t>0</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1985"/>
        <w:gridCol w:w="1842"/>
      </w:tblGrid>
      <w:tr w:rsidR="00EC6D71" w:rsidRPr="00D34030" w:rsidTr="00C56572">
        <w:trPr>
          <w:cantSplit/>
        </w:trPr>
        <w:tc>
          <w:tcPr>
            <w:tcW w:w="2253" w:type="dxa"/>
            <w:vMerge w:val="restart"/>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Пенсионер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58,1%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12,5%</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29,4%</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Иное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62,2%</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27,0%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10,8%</w:t>
            </w:r>
          </w:p>
        </w:tc>
      </w:tr>
      <w:tr w:rsidR="00EC6D71" w:rsidRPr="00D34030" w:rsidTr="00C56572">
        <w:trPr>
          <w:cantSplit/>
        </w:trPr>
        <w:tc>
          <w:tcPr>
            <w:tcW w:w="2253" w:type="dxa"/>
            <w:vMerge w:val="restart"/>
            <w:shd w:val="clear" w:color="auto" w:fill="FFFFFF"/>
            <w:vAlign w:val="center"/>
            <w:hideMark/>
          </w:tcPr>
          <w:p w:rsidR="00EC6D71" w:rsidRPr="00D34030" w:rsidRDefault="00EC6D71" w:rsidP="007C7D76">
            <w:pPr>
              <w:spacing w:line="256" w:lineRule="auto"/>
              <w:ind w:left="142"/>
              <w:rPr>
                <w:rFonts w:ascii="Arial Narrow" w:hAnsi="Arial Narrow" w:cs="Arial"/>
              </w:rPr>
            </w:pPr>
            <w:r w:rsidRPr="00D34030">
              <w:rPr>
                <w:rFonts w:ascii="Arial Narrow" w:hAnsi="Arial Narrow" w:cs="Arial"/>
              </w:rPr>
              <w:t>Наличие детей</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Нет детей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52,9%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11,9%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35,2%</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 ребенок</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61,8%</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14,4%</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23,8%</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 ребенка</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62,0%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14,6%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23,4%</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3 и более детей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61,7%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16,6%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21,8%</w:t>
            </w:r>
          </w:p>
        </w:tc>
      </w:tr>
      <w:tr w:rsidR="00EC6D71" w:rsidRPr="00D34030" w:rsidTr="00C56572">
        <w:trPr>
          <w:cantSplit/>
        </w:trPr>
        <w:tc>
          <w:tcPr>
            <w:tcW w:w="2253" w:type="dxa"/>
            <w:vMerge w:val="restart"/>
            <w:shd w:val="clear" w:color="auto" w:fill="FFFFFF"/>
            <w:vAlign w:val="center"/>
            <w:hideMark/>
          </w:tcPr>
          <w:p w:rsidR="00EC6D71" w:rsidRPr="00D34030" w:rsidRDefault="00EC6D71" w:rsidP="007C7D76">
            <w:pPr>
              <w:spacing w:line="256" w:lineRule="auto"/>
              <w:ind w:left="142"/>
              <w:rPr>
                <w:rFonts w:ascii="Arial Narrow" w:hAnsi="Arial Narrow" w:cs="Arial"/>
              </w:rPr>
            </w:pPr>
            <w:r w:rsidRPr="00D34030">
              <w:rPr>
                <w:rFonts w:ascii="Arial Narrow" w:hAnsi="Arial Narrow" w:cs="Arial"/>
              </w:rPr>
              <w:t>Образование</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Общее образование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56,0%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11,9%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32,1%</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Среднее специальное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60,5%</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14,3%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25,2%</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Неполное высшее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62,3%</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15,9%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21,7%</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Высшее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64,6%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16,9%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18,4%</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Ученая степень</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57,1%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14,3%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28,6%</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Иное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58,3%</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11,1%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30,6%</w:t>
            </w:r>
          </w:p>
        </w:tc>
      </w:tr>
      <w:tr w:rsidR="00EC6D71" w:rsidRPr="00D34030" w:rsidTr="00C56572">
        <w:trPr>
          <w:cantSplit/>
        </w:trPr>
        <w:tc>
          <w:tcPr>
            <w:tcW w:w="2253" w:type="dxa"/>
            <w:vMerge w:val="restart"/>
            <w:shd w:val="clear" w:color="auto" w:fill="FFFFFF"/>
            <w:vAlign w:val="center"/>
            <w:hideMark/>
          </w:tcPr>
          <w:p w:rsidR="00EC6D71" w:rsidRPr="00D34030" w:rsidRDefault="00EC6D71" w:rsidP="007C7D76">
            <w:pPr>
              <w:spacing w:line="256" w:lineRule="auto"/>
              <w:ind w:left="142"/>
              <w:rPr>
                <w:rFonts w:ascii="Arial Narrow" w:hAnsi="Arial Narrow" w:cs="Arial"/>
              </w:rPr>
            </w:pPr>
            <w:r w:rsidRPr="00D34030">
              <w:rPr>
                <w:rFonts w:ascii="Arial Narrow" w:hAnsi="Arial Narrow" w:cs="Arial"/>
              </w:rPr>
              <w:t>Среднемесячный доход на 1 члена семьи, руб.</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До 9 тыс. 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58,8%</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17,1%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24,1%</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От 9 до 15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62,7%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13,3%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24,1%</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От 15 до 30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62,5%</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13,3%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24,2%</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От 30 до 60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63,6%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15,9%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20,5%</w:t>
            </w:r>
          </w:p>
        </w:tc>
      </w:tr>
      <w:tr w:rsidR="00EC6D71" w:rsidRPr="00D34030" w:rsidTr="00C56572">
        <w:trPr>
          <w:cantSplit/>
        </w:trPr>
        <w:tc>
          <w:tcPr>
            <w:tcW w:w="2253" w:type="dxa"/>
            <w:vMerge/>
            <w:vAlign w:val="center"/>
            <w:hideMark/>
          </w:tcPr>
          <w:p w:rsidR="00EC6D71" w:rsidRPr="00D34030" w:rsidRDefault="00EC6D71" w:rsidP="007C7D76">
            <w:pPr>
              <w:spacing w:line="256" w:lineRule="auto"/>
              <w:ind w:left="142"/>
              <w:rPr>
                <w:rFonts w:ascii="Arial Narrow" w:hAnsi="Arial Narrow"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Более 60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28,6%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14,3%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6D71" w:rsidRPr="00EC6D71" w:rsidRDefault="00EC6D71" w:rsidP="007C7D76">
            <w:pPr>
              <w:spacing w:line="256" w:lineRule="auto"/>
              <w:ind w:left="142"/>
              <w:rPr>
                <w:rFonts w:ascii="Arial Narrow" w:hAnsi="Arial Narrow" w:cs="Arial"/>
                <w:sz w:val="20"/>
                <w:szCs w:val="20"/>
              </w:rPr>
            </w:pPr>
            <w:r w:rsidRPr="00EC6D71">
              <w:rPr>
                <w:rFonts w:ascii="Arial Narrow" w:hAnsi="Arial Narrow" w:cs="Arial"/>
                <w:sz w:val="20"/>
                <w:szCs w:val="20"/>
              </w:rPr>
              <w:t>57,1%</w:t>
            </w:r>
          </w:p>
        </w:tc>
      </w:tr>
    </w:tbl>
    <w:p w:rsidR="000B3D68" w:rsidRDefault="000B3D68" w:rsidP="000B3D68">
      <w:pPr>
        <w:ind w:left="142"/>
        <w:rPr>
          <w:rFonts w:ascii="Arial Narrow" w:hAnsi="Arial Narrow"/>
          <w:sz w:val="24"/>
          <w:szCs w:val="24"/>
        </w:rPr>
      </w:pPr>
    </w:p>
    <w:p w:rsidR="00D34030" w:rsidRDefault="00D34030" w:rsidP="008B0B9C">
      <w:pPr>
        <w:rPr>
          <w:rFonts w:ascii="Arial Narrow" w:hAnsi="Arial Narrow"/>
          <w:sz w:val="24"/>
          <w:szCs w:val="24"/>
        </w:rPr>
      </w:pPr>
    </w:p>
    <w:p w:rsidR="00D34030" w:rsidRDefault="00D34030">
      <w:pPr>
        <w:widowControl/>
        <w:autoSpaceDE/>
        <w:autoSpaceDN/>
        <w:adjustRightInd/>
        <w:spacing w:after="160" w:line="259" w:lineRule="auto"/>
        <w:rPr>
          <w:rFonts w:ascii="Arial Narrow" w:hAnsi="Arial Narrow"/>
          <w:sz w:val="24"/>
          <w:szCs w:val="24"/>
        </w:rPr>
      </w:pPr>
      <w:r>
        <w:rPr>
          <w:rFonts w:ascii="Arial Narrow" w:hAnsi="Arial Narrow"/>
          <w:sz w:val="24"/>
          <w:szCs w:val="24"/>
        </w:rPr>
        <w:br w:type="page"/>
      </w:r>
    </w:p>
    <w:p w:rsidR="008B0B9C" w:rsidRPr="00492C8B" w:rsidRDefault="008B0B9C" w:rsidP="008B0B9C">
      <w:pPr>
        <w:rPr>
          <w:rFonts w:ascii="Arial Narrow" w:hAnsi="Arial Narrow"/>
          <w:b/>
          <w:sz w:val="24"/>
          <w:szCs w:val="24"/>
        </w:rPr>
      </w:pPr>
      <w:r w:rsidRPr="00492C8B">
        <w:rPr>
          <w:rFonts w:ascii="Arial Narrow" w:hAnsi="Arial Narrow"/>
          <w:sz w:val="24"/>
          <w:szCs w:val="24"/>
        </w:rPr>
        <w:lastRenderedPageBreak/>
        <w:t xml:space="preserve">Таблица </w:t>
      </w:r>
      <w:r w:rsidR="00492C8B" w:rsidRPr="00492C8B">
        <w:rPr>
          <w:rFonts w:ascii="Arial Narrow" w:hAnsi="Arial Narrow"/>
          <w:sz w:val="24"/>
          <w:szCs w:val="24"/>
        </w:rPr>
        <w:t>4.</w:t>
      </w:r>
      <w:r w:rsidR="00E66D6A">
        <w:rPr>
          <w:rFonts w:ascii="Arial Narrow" w:hAnsi="Arial Narrow"/>
          <w:sz w:val="24"/>
          <w:szCs w:val="24"/>
        </w:rPr>
        <w:t>1</w:t>
      </w:r>
      <w:r w:rsidR="00E66D6A" w:rsidRPr="00E66D6A">
        <w:rPr>
          <w:rFonts w:ascii="Arial Narrow" w:hAnsi="Arial Narrow"/>
          <w:sz w:val="24"/>
          <w:szCs w:val="24"/>
        </w:rPr>
        <w:t>1</w:t>
      </w:r>
      <w:r w:rsidR="005A6930">
        <w:rPr>
          <w:rFonts w:ascii="Arial Narrow" w:hAnsi="Arial Narrow"/>
          <w:sz w:val="24"/>
          <w:szCs w:val="24"/>
        </w:rPr>
        <w:t>.</w:t>
      </w:r>
      <w:r w:rsidR="00492C8B" w:rsidRPr="00492C8B">
        <w:rPr>
          <w:rFonts w:ascii="Arial Narrow" w:hAnsi="Arial Narrow"/>
          <w:sz w:val="24"/>
          <w:szCs w:val="24"/>
        </w:rPr>
        <w:t xml:space="preserve"> - </w:t>
      </w:r>
      <w:r w:rsidRPr="00492C8B">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492C8B">
        <w:rPr>
          <w:rFonts w:ascii="Arial Narrow" w:hAnsi="Arial Narrow"/>
          <w:b/>
          <w:sz w:val="24"/>
          <w:szCs w:val="24"/>
        </w:rPr>
        <w:t>В СФЕРЕ ДОПОЛНИТЕЛЬНОГО ОБРАЗОВАНИЯ ДЕТЕЙ</w:t>
      </w:r>
      <w:r w:rsidRPr="00492C8B">
        <w:rPr>
          <w:rFonts w:ascii="Arial Narrow" w:hAnsi="Arial Narrow"/>
          <w:b/>
          <w:sz w:val="24"/>
          <w:szCs w:val="24"/>
        </w:rPr>
        <w:t>: УРОВЕНЬ ПОНЯТНОСТИ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112"/>
        <w:gridCol w:w="2268"/>
        <w:gridCol w:w="1984"/>
        <w:gridCol w:w="1985"/>
        <w:gridCol w:w="1842"/>
      </w:tblGrid>
      <w:tr w:rsidR="008B0B9C" w:rsidRPr="00492C8B" w:rsidTr="00C56572">
        <w:trPr>
          <w:cantSplit/>
        </w:trPr>
        <w:tc>
          <w:tcPr>
            <w:tcW w:w="4380" w:type="dxa"/>
            <w:gridSpan w:val="2"/>
            <w:vMerge w:val="restart"/>
            <w:shd w:val="clear" w:color="auto" w:fill="FFFFFF"/>
          </w:tcPr>
          <w:p w:rsidR="008B0B9C" w:rsidRPr="00C56572" w:rsidRDefault="008B0B9C" w:rsidP="002077F0">
            <w:pPr>
              <w:spacing w:line="256" w:lineRule="auto"/>
              <w:rPr>
                <w:rFonts w:ascii="Arial Narrow" w:hAnsi="Arial Narrow"/>
                <w:b/>
                <w:sz w:val="20"/>
                <w:szCs w:val="20"/>
              </w:rPr>
            </w:pPr>
          </w:p>
        </w:tc>
        <w:tc>
          <w:tcPr>
            <w:tcW w:w="5811" w:type="dxa"/>
            <w:gridSpan w:val="3"/>
            <w:shd w:val="clear" w:color="auto" w:fill="FFFFFF"/>
            <w:hideMark/>
          </w:tcPr>
          <w:p w:rsidR="000B3D68" w:rsidRPr="000B3D68" w:rsidRDefault="000B3D68" w:rsidP="000B3D68">
            <w:pPr>
              <w:spacing w:line="256" w:lineRule="auto"/>
              <w:jc w:val="center"/>
              <w:rPr>
                <w:rFonts w:ascii="Arial Narrow" w:hAnsi="Arial Narrow" w:cs="Arial"/>
                <w:b/>
                <w:sz w:val="20"/>
                <w:szCs w:val="20"/>
              </w:rPr>
            </w:pPr>
            <w:r w:rsidRPr="000B3D68">
              <w:rPr>
                <w:rFonts w:ascii="Arial Narrow" w:hAnsi="Arial Narrow" w:cs="Arial"/>
                <w:b/>
                <w:sz w:val="20"/>
                <w:szCs w:val="20"/>
              </w:rPr>
              <w:t>Дополнительное образование детей</w:t>
            </w:r>
          </w:p>
        </w:tc>
      </w:tr>
      <w:tr w:rsidR="008B0B9C" w:rsidRPr="00492C8B" w:rsidTr="00C56572">
        <w:trPr>
          <w:cantSplit/>
        </w:trPr>
        <w:tc>
          <w:tcPr>
            <w:tcW w:w="4380" w:type="dxa"/>
            <w:gridSpan w:val="2"/>
            <w:vMerge/>
            <w:vAlign w:val="center"/>
            <w:hideMark/>
          </w:tcPr>
          <w:p w:rsidR="008B0B9C" w:rsidRPr="00C56572" w:rsidRDefault="008B0B9C" w:rsidP="002077F0">
            <w:pPr>
              <w:spacing w:line="256" w:lineRule="auto"/>
              <w:rPr>
                <w:rFonts w:ascii="Arial Narrow" w:hAnsi="Arial Narrow"/>
                <w:b/>
                <w:sz w:val="20"/>
                <w:szCs w:val="20"/>
              </w:rPr>
            </w:pPr>
          </w:p>
        </w:tc>
        <w:tc>
          <w:tcPr>
            <w:tcW w:w="1984" w:type="dxa"/>
            <w:shd w:val="clear" w:color="auto" w:fill="FFFFFF"/>
            <w:hideMark/>
          </w:tcPr>
          <w:p w:rsidR="008B0B9C" w:rsidRPr="00C56572" w:rsidRDefault="00DE296C"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1985" w:type="dxa"/>
            <w:shd w:val="clear" w:color="auto" w:fill="FFFFFF"/>
            <w:hideMark/>
          </w:tcPr>
          <w:p w:rsidR="008B0B9C" w:rsidRPr="00C56572" w:rsidRDefault="00DE296C"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2" w:type="dxa"/>
            <w:shd w:val="clear" w:color="auto" w:fill="FFFFFF"/>
            <w:hideMark/>
          </w:tcPr>
          <w:p w:rsidR="008B0B9C" w:rsidRPr="00C56572" w:rsidRDefault="00DE296C"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 xml:space="preserve">Затрудняюсь </w:t>
            </w:r>
            <w:r>
              <w:rPr>
                <w:rFonts w:ascii="Arial Narrow" w:hAnsi="Arial Narrow" w:cs="Arial"/>
                <w:b/>
                <w:sz w:val="20"/>
                <w:szCs w:val="20"/>
              </w:rPr>
              <w:t xml:space="preserve">  </w:t>
            </w:r>
            <w:r w:rsidR="000B3D68" w:rsidRPr="000B3D68">
              <w:rPr>
                <w:rFonts w:ascii="Arial Narrow" w:hAnsi="Arial Narrow" w:cs="Arial"/>
                <w:b/>
                <w:sz w:val="20"/>
                <w:szCs w:val="20"/>
              </w:rPr>
              <w:t>ответить</w:t>
            </w:r>
          </w:p>
        </w:tc>
      </w:tr>
      <w:tr w:rsidR="008B0B9C" w:rsidRPr="00492C8B" w:rsidTr="00C56572">
        <w:trPr>
          <w:cantSplit/>
        </w:trPr>
        <w:tc>
          <w:tcPr>
            <w:tcW w:w="4380" w:type="dxa"/>
            <w:gridSpan w:val="2"/>
            <w:vMerge/>
            <w:vAlign w:val="center"/>
            <w:hideMark/>
          </w:tcPr>
          <w:p w:rsidR="008B0B9C" w:rsidRPr="00492C8B" w:rsidRDefault="008B0B9C" w:rsidP="002077F0">
            <w:pPr>
              <w:spacing w:line="256" w:lineRule="auto"/>
              <w:rPr>
                <w:rFonts w:ascii="Arial Narrow" w:hAnsi="Arial Narrow"/>
                <w:sz w:val="20"/>
                <w:szCs w:val="20"/>
              </w:rPr>
            </w:pPr>
          </w:p>
        </w:tc>
        <w:tc>
          <w:tcPr>
            <w:tcW w:w="1984" w:type="dxa"/>
            <w:shd w:val="clear" w:color="auto" w:fill="FFFFFF"/>
            <w:hideMark/>
          </w:tcPr>
          <w:p w:rsidR="008B0B9C" w:rsidRPr="00492C8B" w:rsidRDefault="008B0B9C" w:rsidP="002077F0">
            <w:pPr>
              <w:spacing w:line="256" w:lineRule="auto"/>
              <w:rPr>
                <w:rFonts w:ascii="Arial Narrow" w:hAnsi="Arial Narrow" w:cs="Arial"/>
                <w:sz w:val="20"/>
                <w:szCs w:val="20"/>
              </w:rPr>
            </w:pPr>
            <w:r w:rsidRPr="00492C8B">
              <w:rPr>
                <w:rFonts w:ascii="Arial Narrow" w:hAnsi="Arial Narrow" w:cs="Arial"/>
                <w:sz w:val="20"/>
                <w:szCs w:val="20"/>
              </w:rPr>
              <w:t>% по строке</w:t>
            </w:r>
          </w:p>
        </w:tc>
        <w:tc>
          <w:tcPr>
            <w:tcW w:w="1985" w:type="dxa"/>
            <w:shd w:val="clear" w:color="auto" w:fill="FFFFFF"/>
            <w:hideMark/>
          </w:tcPr>
          <w:p w:rsidR="008B0B9C" w:rsidRPr="00492C8B" w:rsidRDefault="008B0B9C" w:rsidP="002077F0">
            <w:pPr>
              <w:spacing w:line="256" w:lineRule="auto"/>
              <w:rPr>
                <w:rFonts w:ascii="Arial Narrow" w:hAnsi="Arial Narrow" w:cs="Arial"/>
                <w:sz w:val="20"/>
                <w:szCs w:val="20"/>
              </w:rPr>
            </w:pPr>
            <w:r w:rsidRPr="00492C8B">
              <w:rPr>
                <w:rFonts w:ascii="Arial Narrow" w:hAnsi="Arial Narrow" w:cs="Arial"/>
                <w:sz w:val="20"/>
                <w:szCs w:val="20"/>
              </w:rPr>
              <w:t>% по строке</w:t>
            </w:r>
          </w:p>
        </w:tc>
        <w:tc>
          <w:tcPr>
            <w:tcW w:w="1842" w:type="dxa"/>
            <w:shd w:val="clear" w:color="auto" w:fill="FFFFFF"/>
            <w:hideMark/>
          </w:tcPr>
          <w:p w:rsidR="008B0B9C" w:rsidRPr="00492C8B" w:rsidRDefault="008B0B9C" w:rsidP="002077F0">
            <w:pPr>
              <w:spacing w:line="256" w:lineRule="auto"/>
              <w:rPr>
                <w:rFonts w:ascii="Arial Narrow" w:hAnsi="Arial Narrow" w:cs="Arial"/>
                <w:sz w:val="20"/>
                <w:szCs w:val="20"/>
              </w:rPr>
            </w:pPr>
            <w:r w:rsidRPr="00492C8B">
              <w:rPr>
                <w:rFonts w:ascii="Arial Narrow" w:hAnsi="Arial Narrow" w:cs="Arial"/>
                <w:sz w:val="20"/>
                <w:szCs w:val="20"/>
              </w:rPr>
              <w:t>% по строке</w:t>
            </w:r>
          </w:p>
        </w:tc>
      </w:tr>
      <w:tr w:rsidR="008B0B9C" w:rsidRPr="00492C8B" w:rsidTr="00C56572">
        <w:trPr>
          <w:cantSplit/>
        </w:trPr>
        <w:tc>
          <w:tcPr>
            <w:tcW w:w="2112" w:type="dxa"/>
            <w:vMerge w:val="restart"/>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Муниципальное образование</w:t>
            </w: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Баганский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75,7%</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7,1%</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17,1%</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Барабинский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57,1%</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20,0%</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22,9%</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Болотнинский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50,0%</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12,9%</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37,1%</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Венгеровский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72,9%</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14,3%</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12,9%</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г. Бердск</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64,4%</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11,0%</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24,7%</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г. Новосибирск</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51,3%</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13,3%</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35,3%</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г. Обь</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71,8%</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11,3%</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16,9%</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г. Искитим</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60,0%</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17,1%</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22,9%</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Доволенский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81,7%</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7,0%</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11,3%</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Здвинский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72,9%</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8,6%</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18,6%</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Искитимский район</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65,7%</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22,9%</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11,4%</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Карасукский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72,9%</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11,4%</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15,7%</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Каргатский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61,4%</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10,0%</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28,6%</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Колыванский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55,7%</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8,6%</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35,7%</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Коченевский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60,0%</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12,9%</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27,1%</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Кочковский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65,7%</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14,3%</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20,0%</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Краснозерский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62,9%</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4,3%</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32,9%</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Куйбышевский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65,7%</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17,1%</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17,1%</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Купинский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61,1%</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19,4%</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19,4%</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Кыштовский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44,3%</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12,9%</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42,9%</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Маслянинский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52,9%</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14,3%</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32,9%</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Мошковский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50,7%</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18,3%</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31,0%</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Новосибирский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72,9%</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10,0%</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17,1%</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Ордынский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76,1%</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12,7%</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11,3%</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рп Кольцово</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67,1%</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10,0%</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22,9%</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Северный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77,1%</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5,7%</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17,1%</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Сузунский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57,1%</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11,4%</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31,4%</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Татарский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80,0%</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7,1%</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12,9%</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Тогучинский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67,1%</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14,3%</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18,6%</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Убинский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57,1%</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12,9%</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30,0%</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Усть-Таркский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85,7%</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4,3%</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10,0%</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Чановский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80,8%</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9,6%</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9,6%</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Черепановский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78,9%</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15,5%</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5,6%</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Чистоозерный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70,0%</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2,9%</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27,1%</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Чулымский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58,6%</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7,1%</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34,3%</w:t>
            </w:r>
          </w:p>
        </w:tc>
      </w:tr>
      <w:tr w:rsidR="008B0B9C" w:rsidRPr="00492C8B" w:rsidTr="00C56572">
        <w:trPr>
          <w:cantSplit/>
        </w:trPr>
        <w:tc>
          <w:tcPr>
            <w:tcW w:w="2112" w:type="dxa"/>
            <w:vMerge w:val="restart"/>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Тип населенного пункта</w:t>
            </w: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Городское поселение</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65,0%</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11,7%</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23,3%</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Сельское поселение</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65,8%</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11,9%</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22,3%</w:t>
            </w:r>
          </w:p>
        </w:tc>
      </w:tr>
      <w:tr w:rsidR="008B0B9C" w:rsidRPr="00492C8B" w:rsidTr="00C56572">
        <w:trPr>
          <w:cantSplit/>
        </w:trPr>
        <w:tc>
          <w:tcPr>
            <w:tcW w:w="2112" w:type="dxa"/>
            <w:vMerge w:val="restart"/>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Пол</w:t>
            </w: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Мужчины</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61,0%</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14,0%</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25,0%</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Женщины</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66,9%</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11,1%</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22,0%</w:t>
            </w:r>
          </w:p>
        </w:tc>
      </w:tr>
      <w:tr w:rsidR="008B0B9C" w:rsidRPr="00492C8B" w:rsidTr="00C56572">
        <w:trPr>
          <w:cantSplit/>
        </w:trPr>
        <w:tc>
          <w:tcPr>
            <w:tcW w:w="2112" w:type="dxa"/>
            <w:vMerge w:val="restart"/>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Возраст</w:t>
            </w: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От 18 до 35 лет</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77,5%</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11,1%</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11,4%</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От 36 до 50 лет</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67,9%</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15,8%</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16,3%</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Старше 50 лет</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62,2%</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10,7%</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27,2%</w:t>
            </w:r>
          </w:p>
        </w:tc>
      </w:tr>
      <w:tr w:rsidR="008B0B9C" w:rsidRPr="00492C8B" w:rsidTr="00C56572">
        <w:trPr>
          <w:cantSplit/>
        </w:trPr>
        <w:tc>
          <w:tcPr>
            <w:tcW w:w="2112" w:type="dxa"/>
            <w:vMerge w:val="restart"/>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Социальный статус</w:t>
            </w: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Работаю</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69,8%</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13,0%</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17,2%</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Без работы</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57,3%</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11,2%</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31,5%</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Учусь/студент</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100,0%</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0,0%</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0,0%</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0B3D68" w:rsidRDefault="008B0B9C" w:rsidP="000B3D68">
            <w:pPr>
              <w:spacing w:line="256" w:lineRule="auto"/>
              <w:ind w:left="141"/>
              <w:rPr>
                <w:rFonts w:ascii="Arial Narrow" w:hAnsi="Arial Narrow" w:cs="Arial"/>
                <w:sz w:val="20"/>
                <w:szCs w:val="20"/>
              </w:rPr>
            </w:pPr>
            <w:r w:rsidRPr="00492C8B">
              <w:rPr>
                <w:rFonts w:ascii="Arial Narrow" w:hAnsi="Arial Narrow" w:cs="Arial"/>
                <w:sz w:val="20"/>
                <w:szCs w:val="20"/>
              </w:rPr>
              <w:t>Домохозяйка(домохозяин)</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68,3%</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16,6%</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15,2%</w:t>
            </w:r>
          </w:p>
        </w:tc>
      </w:tr>
    </w:tbl>
    <w:p w:rsidR="00D34030" w:rsidRPr="00E66D6A" w:rsidRDefault="00D34030" w:rsidP="003975C5">
      <w:pPr>
        <w:ind w:left="142"/>
        <w:jc w:val="right"/>
        <w:rPr>
          <w:rFonts w:ascii="Arial Narrow" w:hAnsi="Arial Narrow"/>
          <w:sz w:val="24"/>
          <w:szCs w:val="24"/>
          <w:lang w:val="en-US"/>
        </w:rPr>
      </w:pPr>
      <w:r w:rsidRPr="00D34030">
        <w:rPr>
          <w:rFonts w:ascii="Arial Narrow" w:hAnsi="Arial Narrow"/>
          <w:sz w:val="24"/>
          <w:szCs w:val="24"/>
        </w:rPr>
        <w:lastRenderedPageBreak/>
        <w:t>Продолжение Таблицы 4.</w:t>
      </w:r>
      <w:r w:rsidR="00E66D6A">
        <w:rPr>
          <w:rFonts w:ascii="Arial Narrow" w:hAnsi="Arial Narrow"/>
          <w:sz w:val="24"/>
          <w:szCs w:val="24"/>
        </w:rPr>
        <w:t>1</w:t>
      </w:r>
      <w:r w:rsidR="00E66D6A">
        <w:rPr>
          <w:rFonts w:ascii="Arial Narrow" w:hAnsi="Arial Narrow"/>
          <w:sz w:val="24"/>
          <w:szCs w:val="24"/>
          <w:lang w:val="en-US"/>
        </w:rPr>
        <w:t>1</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112"/>
        <w:gridCol w:w="2268"/>
        <w:gridCol w:w="1984"/>
        <w:gridCol w:w="1985"/>
        <w:gridCol w:w="1842"/>
      </w:tblGrid>
      <w:tr w:rsidR="008B0B9C" w:rsidRPr="00492C8B" w:rsidTr="00DE296C">
        <w:trPr>
          <w:cantSplit/>
        </w:trPr>
        <w:tc>
          <w:tcPr>
            <w:tcW w:w="2112" w:type="dxa"/>
            <w:tcBorders>
              <w:bottom w:val="nil"/>
            </w:tcBorders>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Пенсионер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62,2%</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10,4%</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27,4%</w:t>
            </w:r>
          </w:p>
        </w:tc>
      </w:tr>
      <w:tr w:rsidR="008B0B9C" w:rsidRPr="00492C8B" w:rsidTr="00DE296C">
        <w:trPr>
          <w:cantSplit/>
        </w:trPr>
        <w:tc>
          <w:tcPr>
            <w:tcW w:w="2112" w:type="dxa"/>
            <w:tcBorders>
              <w:top w:val="nil"/>
            </w:tcBorders>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Иное</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73,0%</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18,9%</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8,1%</w:t>
            </w:r>
          </w:p>
        </w:tc>
      </w:tr>
      <w:tr w:rsidR="008B0B9C" w:rsidRPr="00492C8B" w:rsidTr="00C56572">
        <w:trPr>
          <w:cantSplit/>
        </w:trPr>
        <w:tc>
          <w:tcPr>
            <w:tcW w:w="2112" w:type="dxa"/>
            <w:vMerge w:val="restart"/>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Наличие детей</w:t>
            </w: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Нет детей</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56,7%</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6,2%</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37,1%</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 ребенок</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66,6%</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11,0%</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22,4%</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 ребенка</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65,5%</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12,5%</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22,0%</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3 и более детей</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67,6%</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13,5%</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18,9%</w:t>
            </w:r>
          </w:p>
        </w:tc>
      </w:tr>
      <w:tr w:rsidR="008B0B9C" w:rsidRPr="00492C8B" w:rsidTr="00C56572">
        <w:trPr>
          <w:cantSplit/>
        </w:trPr>
        <w:tc>
          <w:tcPr>
            <w:tcW w:w="2112" w:type="dxa"/>
            <w:vMerge w:val="restart"/>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Образование</w:t>
            </w: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Общее образование</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59,1%</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9,4%</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31,4%</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Среднее специальное</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64,2%</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12,4%</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23,5%</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Неполное высшее</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65,2%</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13,0%</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21,7%</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Высшее</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70,5%</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12,1%</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17,5%</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Ученая степень</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71,4%</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14,3%</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14,3%</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Иное</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69,4%</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5,6%</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25,0%</w:t>
            </w:r>
          </w:p>
        </w:tc>
      </w:tr>
      <w:tr w:rsidR="008B0B9C" w:rsidRPr="00492C8B" w:rsidTr="00C56572">
        <w:trPr>
          <w:cantSplit/>
        </w:trPr>
        <w:tc>
          <w:tcPr>
            <w:tcW w:w="2112" w:type="dxa"/>
            <w:vMerge w:val="restart"/>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Среднемесячный доход на 1 члена семьи, руб.</w:t>
            </w: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До 9 тыс. рублей</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63,3%</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13,8%</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22,9%</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От 9 до 15 тыс.рублей</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66,7%</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10,8%</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22,5%</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От 15 до 30 тыс.рублей</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66,7%</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10,6%</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22,7%</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От 30 до 60 тыс.рублей</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70,5%</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6,8%</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22,7%</w:t>
            </w:r>
          </w:p>
        </w:tc>
      </w:tr>
      <w:tr w:rsidR="008B0B9C" w:rsidRPr="00492C8B" w:rsidTr="00C56572">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Более 60 тыс.рублей</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57,1%</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0,0%</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42,9%</w:t>
            </w:r>
          </w:p>
        </w:tc>
      </w:tr>
    </w:tbl>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8B0B9C" w:rsidRPr="00492C8B" w:rsidRDefault="008B0B9C" w:rsidP="008B0B9C">
      <w:pPr>
        <w:rPr>
          <w:rFonts w:ascii="Arial Narrow" w:hAnsi="Arial Narrow"/>
          <w:b/>
          <w:sz w:val="24"/>
          <w:szCs w:val="24"/>
        </w:rPr>
      </w:pPr>
      <w:r w:rsidRPr="00492C8B">
        <w:rPr>
          <w:rFonts w:ascii="Arial Narrow" w:hAnsi="Arial Narrow"/>
          <w:sz w:val="24"/>
          <w:szCs w:val="24"/>
        </w:rPr>
        <w:t xml:space="preserve">Таблица </w:t>
      </w:r>
      <w:r w:rsidR="00E66D6A">
        <w:rPr>
          <w:rFonts w:ascii="Arial Narrow" w:hAnsi="Arial Narrow"/>
          <w:sz w:val="24"/>
          <w:szCs w:val="24"/>
        </w:rPr>
        <w:t>4.1</w:t>
      </w:r>
      <w:r w:rsidR="00E66D6A" w:rsidRPr="00E66D6A">
        <w:rPr>
          <w:rFonts w:ascii="Arial Narrow" w:hAnsi="Arial Narrow"/>
          <w:sz w:val="24"/>
          <w:szCs w:val="24"/>
        </w:rPr>
        <w:t>2</w:t>
      </w:r>
      <w:r w:rsidR="005A6930">
        <w:rPr>
          <w:rFonts w:ascii="Arial Narrow" w:hAnsi="Arial Narrow"/>
          <w:sz w:val="24"/>
          <w:szCs w:val="24"/>
        </w:rPr>
        <w:t xml:space="preserve">. </w:t>
      </w:r>
      <w:r w:rsidR="00492C8B" w:rsidRPr="00492C8B">
        <w:rPr>
          <w:rFonts w:ascii="Arial Narrow" w:hAnsi="Arial Narrow"/>
          <w:sz w:val="24"/>
          <w:szCs w:val="24"/>
        </w:rPr>
        <w:t>-</w:t>
      </w:r>
      <w:r w:rsidR="00492C8B">
        <w:rPr>
          <w:rFonts w:ascii="Arial Narrow" w:hAnsi="Arial Narrow"/>
          <w:sz w:val="24"/>
          <w:szCs w:val="24"/>
        </w:rPr>
        <w:t xml:space="preserve"> </w:t>
      </w:r>
      <w:r w:rsidRPr="00492C8B">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492C8B">
        <w:rPr>
          <w:rFonts w:ascii="Arial Narrow" w:hAnsi="Arial Narrow"/>
          <w:b/>
          <w:sz w:val="24"/>
          <w:szCs w:val="24"/>
        </w:rPr>
        <w:t>В СФЕРЕ ДОПОЛНИТЕЛЬНОГО ОБРАЗОВАНИЯ ДЕТЕЙ</w:t>
      </w:r>
      <w:r w:rsidRPr="00492C8B">
        <w:rPr>
          <w:rFonts w:ascii="Arial Narrow" w:hAnsi="Arial Narrow"/>
          <w:b/>
          <w:sz w:val="24"/>
          <w:szCs w:val="24"/>
        </w:rPr>
        <w:t>: УДОБСТВО ПОЛУЧЕНИЯ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112"/>
        <w:gridCol w:w="2268"/>
        <w:gridCol w:w="1984"/>
        <w:gridCol w:w="1985"/>
        <w:gridCol w:w="1842"/>
      </w:tblGrid>
      <w:tr w:rsidR="008B0B9C" w:rsidRPr="00492C8B" w:rsidTr="00D32234">
        <w:trPr>
          <w:cantSplit/>
        </w:trPr>
        <w:tc>
          <w:tcPr>
            <w:tcW w:w="4380" w:type="dxa"/>
            <w:gridSpan w:val="2"/>
            <w:vMerge w:val="restart"/>
            <w:shd w:val="clear" w:color="auto" w:fill="FFFFFF"/>
          </w:tcPr>
          <w:p w:rsidR="008B0B9C" w:rsidRPr="00492C8B" w:rsidRDefault="008B0B9C" w:rsidP="002077F0">
            <w:pPr>
              <w:spacing w:line="256" w:lineRule="auto"/>
              <w:rPr>
                <w:rFonts w:ascii="Arial Narrow" w:hAnsi="Arial Narrow"/>
                <w:sz w:val="20"/>
                <w:szCs w:val="20"/>
              </w:rPr>
            </w:pPr>
          </w:p>
        </w:tc>
        <w:tc>
          <w:tcPr>
            <w:tcW w:w="5811" w:type="dxa"/>
            <w:gridSpan w:val="3"/>
            <w:shd w:val="clear" w:color="auto" w:fill="FFFFFF"/>
            <w:hideMark/>
          </w:tcPr>
          <w:p w:rsidR="000B3D68" w:rsidRPr="000B3D68" w:rsidRDefault="000B3D68" w:rsidP="000B3D68">
            <w:pPr>
              <w:spacing w:line="256" w:lineRule="auto"/>
              <w:jc w:val="center"/>
              <w:rPr>
                <w:rFonts w:ascii="Arial Narrow" w:hAnsi="Arial Narrow" w:cs="Arial"/>
                <w:b/>
                <w:sz w:val="20"/>
                <w:szCs w:val="20"/>
              </w:rPr>
            </w:pPr>
            <w:r w:rsidRPr="000B3D68">
              <w:rPr>
                <w:rFonts w:ascii="Arial Narrow" w:hAnsi="Arial Narrow" w:cs="Arial"/>
                <w:b/>
                <w:sz w:val="20"/>
                <w:szCs w:val="20"/>
              </w:rPr>
              <w:t>Дополнительное образование детей</w:t>
            </w:r>
          </w:p>
        </w:tc>
      </w:tr>
      <w:tr w:rsidR="008B0B9C" w:rsidRPr="00492C8B" w:rsidTr="007C7D76">
        <w:trPr>
          <w:cantSplit/>
        </w:trPr>
        <w:tc>
          <w:tcPr>
            <w:tcW w:w="4380" w:type="dxa"/>
            <w:gridSpan w:val="2"/>
            <w:vMerge/>
            <w:vAlign w:val="center"/>
            <w:hideMark/>
          </w:tcPr>
          <w:p w:rsidR="008B0B9C" w:rsidRPr="00492C8B" w:rsidRDefault="008B0B9C" w:rsidP="002077F0">
            <w:pPr>
              <w:spacing w:line="256" w:lineRule="auto"/>
              <w:rPr>
                <w:rFonts w:ascii="Arial Narrow" w:hAnsi="Arial Narrow"/>
                <w:sz w:val="20"/>
                <w:szCs w:val="20"/>
              </w:rPr>
            </w:pPr>
          </w:p>
        </w:tc>
        <w:tc>
          <w:tcPr>
            <w:tcW w:w="1984" w:type="dxa"/>
            <w:shd w:val="clear" w:color="auto" w:fill="FFFFFF"/>
            <w:hideMark/>
          </w:tcPr>
          <w:p w:rsidR="008B0B9C" w:rsidRPr="007C7D76" w:rsidRDefault="00DE296C"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1985" w:type="dxa"/>
            <w:shd w:val="clear" w:color="auto" w:fill="FFFFFF"/>
            <w:hideMark/>
          </w:tcPr>
          <w:p w:rsidR="008B0B9C" w:rsidRPr="007C7D76" w:rsidRDefault="00DE296C"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2" w:type="dxa"/>
            <w:shd w:val="clear" w:color="auto" w:fill="FFFFFF"/>
            <w:hideMark/>
          </w:tcPr>
          <w:p w:rsidR="008B0B9C" w:rsidRPr="007C7D76" w:rsidRDefault="00DE296C"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492C8B" w:rsidTr="007C7D76">
        <w:trPr>
          <w:cantSplit/>
        </w:trPr>
        <w:tc>
          <w:tcPr>
            <w:tcW w:w="4380" w:type="dxa"/>
            <w:gridSpan w:val="2"/>
            <w:vMerge/>
            <w:vAlign w:val="center"/>
            <w:hideMark/>
          </w:tcPr>
          <w:p w:rsidR="008B0B9C" w:rsidRPr="00492C8B" w:rsidRDefault="008B0B9C" w:rsidP="002077F0">
            <w:pPr>
              <w:spacing w:line="256" w:lineRule="auto"/>
              <w:rPr>
                <w:rFonts w:ascii="Arial Narrow" w:hAnsi="Arial Narrow"/>
                <w:sz w:val="20"/>
                <w:szCs w:val="20"/>
              </w:rPr>
            </w:pPr>
          </w:p>
        </w:tc>
        <w:tc>
          <w:tcPr>
            <w:tcW w:w="1984" w:type="dxa"/>
            <w:shd w:val="clear" w:color="auto" w:fill="FFFFFF"/>
            <w:hideMark/>
          </w:tcPr>
          <w:p w:rsidR="008B0B9C" w:rsidRPr="00492C8B" w:rsidRDefault="008B0B9C" w:rsidP="002077F0">
            <w:pPr>
              <w:spacing w:line="256" w:lineRule="auto"/>
              <w:rPr>
                <w:rFonts w:ascii="Arial Narrow" w:hAnsi="Arial Narrow" w:cs="Arial"/>
                <w:sz w:val="20"/>
                <w:szCs w:val="20"/>
              </w:rPr>
            </w:pPr>
            <w:r w:rsidRPr="00492C8B">
              <w:rPr>
                <w:rFonts w:ascii="Arial Narrow" w:hAnsi="Arial Narrow" w:cs="Arial"/>
                <w:sz w:val="20"/>
                <w:szCs w:val="20"/>
              </w:rPr>
              <w:t>% по строке</w:t>
            </w:r>
          </w:p>
        </w:tc>
        <w:tc>
          <w:tcPr>
            <w:tcW w:w="1985" w:type="dxa"/>
            <w:shd w:val="clear" w:color="auto" w:fill="FFFFFF"/>
            <w:hideMark/>
          </w:tcPr>
          <w:p w:rsidR="008B0B9C" w:rsidRPr="00492C8B" w:rsidRDefault="008B0B9C" w:rsidP="002077F0">
            <w:pPr>
              <w:spacing w:line="256" w:lineRule="auto"/>
              <w:rPr>
                <w:rFonts w:ascii="Arial Narrow" w:hAnsi="Arial Narrow" w:cs="Arial"/>
                <w:sz w:val="20"/>
                <w:szCs w:val="20"/>
              </w:rPr>
            </w:pPr>
            <w:r w:rsidRPr="00492C8B">
              <w:rPr>
                <w:rFonts w:ascii="Arial Narrow" w:hAnsi="Arial Narrow" w:cs="Arial"/>
                <w:sz w:val="20"/>
                <w:szCs w:val="20"/>
              </w:rPr>
              <w:t>% по строке</w:t>
            </w:r>
          </w:p>
        </w:tc>
        <w:tc>
          <w:tcPr>
            <w:tcW w:w="1842" w:type="dxa"/>
            <w:shd w:val="clear" w:color="auto" w:fill="FFFFFF"/>
            <w:hideMark/>
          </w:tcPr>
          <w:p w:rsidR="008B0B9C" w:rsidRPr="00492C8B" w:rsidRDefault="008B0B9C" w:rsidP="002077F0">
            <w:pPr>
              <w:spacing w:line="256" w:lineRule="auto"/>
              <w:rPr>
                <w:rFonts w:ascii="Arial Narrow" w:hAnsi="Arial Narrow" w:cs="Arial"/>
                <w:sz w:val="20"/>
                <w:szCs w:val="20"/>
              </w:rPr>
            </w:pPr>
            <w:r w:rsidRPr="00492C8B">
              <w:rPr>
                <w:rFonts w:ascii="Arial Narrow" w:hAnsi="Arial Narrow" w:cs="Arial"/>
                <w:sz w:val="20"/>
                <w:szCs w:val="20"/>
              </w:rPr>
              <w:t>% по строке</w:t>
            </w:r>
          </w:p>
        </w:tc>
      </w:tr>
      <w:tr w:rsidR="008B0B9C" w:rsidRPr="00492C8B" w:rsidTr="007C7D76">
        <w:trPr>
          <w:cantSplit/>
        </w:trPr>
        <w:tc>
          <w:tcPr>
            <w:tcW w:w="2112" w:type="dxa"/>
            <w:vMerge w:val="restart"/>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Муниципальное образование</w:t>
            </w: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Баганский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71,4%</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11,4%</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17,1%</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Барабинский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57,1%</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20,0%</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22,9%</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Болотнинский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47,1%</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14,3%</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38,6%</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Венгеровский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74,3%</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10,0%</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15,7%</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г. Бердск</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68,5%</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11,0%</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20,5%</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г. Новосибирск</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42,0%</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16,7%</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41,3%</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г. Обь</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64,8%</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16,9%</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18,3%</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г. Искитим</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52,9%</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27,1%</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20,0%</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Доволенский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73,2%</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11,3%</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15,5%</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Здвинский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75,7%</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10,0%</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14,3%</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Искитимский район</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62,9%</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22,9%</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14,3%</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Карасукский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70,0%</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11,4%</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18,6%</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Каргатский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48,6%</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18,6%</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32,9%</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Колыванский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65,7%</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14,3%</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20,0%</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Коченевский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67,1%</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5,7%</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27,1%</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Кочковский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55,7%</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22,9%</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21,4%</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Краснозерский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61,4%</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8,6%</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30,0%</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Куйбышевский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60,0%</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15,7%</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24,3%</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Купинский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59,7%</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19,4%</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20,8%</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Кыштовский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45,7%</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12,9%</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41,4%</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Маслянинский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52,9%</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18,6%</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28,6%</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Мошковский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42,3%</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25,4%</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32,4%</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Новосибирский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68,6%</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12,9%</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18,6%</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Ордынский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71,8%</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16,9%</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11,3%</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рп Кольцово</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71,4%</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12,9%</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15,7%</w:t>
            </w:r>
          </w:p>
        </w:tc>
      </w:tr>
      <w:tr w:rsidR="008B0B9C" w:rsidRPr="00492C8B" w:rsidTr="007C7D76">
        <w:trPr>
          <w:cantSplit/>
        </w:trPr>
        <w:tc>
          <w:tcPr>
            <w:tcW w:w="2112" w:type="dxa"/>
            <w:vMerge/>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Северный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77,1%</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8,6%</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14,3%</w:t>
            </w:r>
          </w:p>
        </w:tc>
      </w:tr>
    </w:tbl>
    <w:p w:rsidR="007C7D76" w:rsidRDefault="007C7D76"/>
    <w:p w:rsidR="000B3D68" w:rsidRPr="00E66D6A" w:rsidRDefault="007C7D76" w:rsidP="000B3D68">
      <w:pPr>
        <w:jc w:val="right"/>
        <w:rPr>
          <w:rFonts w:ascii="Arial Narrow" w:hAnsi="Arial Narrow"/>
          <w:sz w:val="24"/>
          <w:szCs w:val="24"/>
          <w:lang w:val="en-US"/>
        </w:rPr>
      </w:pPr>
      <w:r w:rsidRPr="00D34030">
        <w:rPr>
          <w:rFonts w:ascii="Arial Narrow" w:hAnsi="Arial Narrow"/>
          <w:sz w:val="24"/>
          <w:szCs w:val="24"/>
        </w:rPr>
        <w:lastRenderedPageBreak/>
        <w:t>Продолжение Таблицы 4.</w:t>
      </w:r>
      <w:r w:rsidR="00E66D6A">
        <w:rPr>
          <w:rFonts w:ascii="Arial Narrow" w:hAnsi="Arial Narrow"/>
          <w:sz w:val="24"/>
          <w:szCs w:val="24"/>
        </w:rPr>
        <w:t>1</w:t>
      </w:r>
      <w:r w:rsidR="00E66D6A">
        <w:rPr>
          <w:rFonts w:ascii="Arial Narrow" w:hAnsi="Arial Narrow"/>
          <w:sz w:val="24"/>
          <w:szCs w:val="24"/>
          <w:lang w:val="en-US"/>
        </w:rPr>
        <w:t>2</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112"/>
        <w:gridCol w:w="2268"/>
        <w:gridCol w:w="1984"/>
        <w:gridCol w:w="1985"/>
        <w:gridCol w:w="1842"/>
      </w:tblGrid>
      <w:tr w:rsidR="008B0B9C" w:rsidRPr="00492C8B" w:rsidTr="007C7D76">
        <w:trPr>
          <w:cantSplit/>
        </w:trPr>
        <w:tc>
          <w:tcPr>
            <w:tcW w:w="2112" w:type="dxa"/>
            <w:vMerge w:val="restart"/>
            <w:vAlign w:val="center"/>
            <w:hideMark/>
          </w:tcPr>
          <w:p w:rsidR="008B0B9C" w:rsidRPr="00492C8B" w:rsidRDefault="008B0B9C" w:rsidP="003975C5">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Сузунский МР</w:t>
            </w:r>
          </w:p>
        </w:tc>
        <w:tc>
          <w:tcPr>
            <w:tcW w:w="1984"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60,0%</w:t>
            </w:r>
          </w:p>
        </w:tc>
        <w:tc>
          <w:tcPr>
            <w:tcW w:w="1985"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14,3%</w:t>
            </w:r>
          </w:p>
        </w:tc>
        <w:tc>
          <w:tcPr>
            <w:tcW w:w="1842" w:type="dxa"/>
            <w:shd w:val="clear" w:color="auto" w:fill="FFFFFF"/>
            <w:vAlign w:val="center"/>
            <w:hideMark/>
          </w:tcPr>
          <w:p w:rsidR="008B0B9C" w:rsidRPr="00492C8B" w:rsidRDefault="008B0B9C" w:rsidP="003975C5">
            <w:pPr>
              <w:spacing w:line="256" w:lineRule="auto"/>
              <w:ind w:left="142"/>
              <w:rPr>
                <w:rFonts w:ascii="Arial Narrow" w:hAnsi="Arial Narrow" w:cs="Arial"/>
                <w:sz w:val="20"/>
                <w:szCs w:val="20"/>
              </w:rPr>
            </w:pPr>
            <w:r w:rsidRPr="00492C8B">
              <w:rPr>
                <w:rFonts w:ascii="Arial Narrow" w:hAnsi="Arial Narrow" w:cs="Arial"/>
                <w:sz w:val="20"/>
                <w:szCs w:val="20"/>
              </w:rPr>
              <w:t>25,7%</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Татарский МР</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80,0%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11,4%</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8,6%</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Тогучинский МР</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77,1%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7,1%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15,7%</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Убинский МР</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57,1%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14,3%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28,6%</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Усть-Таркский МР</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85,7%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5,7%</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8,6%</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Чановский МР</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86,3%</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6,8%</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6,8%</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Черепановский МР</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80,3%</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14,1%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5,6%</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Чистоозерный МР</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60,0%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17,1%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22,9%</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Чулымский МР</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52,9%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17,1%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30,0%</w:t>
            </w:r>
          </w:p>
        </w:tc>
      </w:tr>
      <w:tr w:rsidR="007C7D76" w:rsidRPr="00492C8B" w:rsidTr="007C7D76">
        <w:trPr>
          <w:cantSplit/>
        </w:trPr>
        <w:tc>
          <w:tcPr>
            <w:tcW w:w="2112" w:type="dxa"/>
            <w:vMerge w:val="restart"/>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Тип населенного пункта</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Городское поселение</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62,1%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15,3%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22,6%</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Сельское поселение</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64,7%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13,8%</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21,5%</w:t>
            </w:r>
          </w:p>
        </w:tc>
      </w:tr>
      <w:tr w:rsidR="007C7D76" w:rsidRPr="00492C8B" w:rsidTr="007C7D76">
        <w:trPr>
          <w:cantSplit/>
        </w:trPr>
        <w:tc>
          <w:tcPr>
            <w:tcW w:w="2112" w:type="dxa"/>
            <w:vMerge w:val="restart"/>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Пол</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Мужчины</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59,2%</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15,1%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25,8%</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Женщины</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65,0%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14,3%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20,7%</w:t>
            </w:r>
          </w:p>
        </w:tc>
      </w:tr>
      <w:tr w:rsidR="007C7D76" w:rsidRPr="00492C8B" w:rsidTr="007C7D76">
        <w:trPr>
          <w:cantSplit/>
        </w:trPr>
        <w:tc>
          <w:tcPr>
            <w:tcW w:w="2112" w:type="dxa"/>
            <w:vMerge w:val="restart"/>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Возраст</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От 18 до 35 лет</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70,1%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21,0%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9,0%</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От 36 до 50 лет</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65,4%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19,0%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15,6%</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Старше 50 лет</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61,6%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11,6%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26,8%</w:t>
            </w:r>
          </w:p>
        </w:tc>
      </w:tr>
      <w:tr w:rsidR="007C7D76" w:rsidRPr="00492C8B" w:rsidTr="007C7D76">
        <w:trPr>
          <w:cantSplit/>
        </w:trPr>
        <w:tc>
          <w:tcPr>
            <w:tcW w:w="2112" w:type="dxa"/>
            <w:vMerge w:val="restart"/>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Социальный статус</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Работаю</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68,2%</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16,0%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15,9%</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Без работы</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52,8%</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15,7%</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31,5%</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Учусь/студент</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100,0%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0,0%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0,0%</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Домохозяйка(домохозяин)</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62,1%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24,8%</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13,1%</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Пенсионер</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60,9%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27,2%</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Иное</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67,6%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24,3%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8,1%</w:t>
            </w:r>
          </w:p>
        </w:tc>
      </w:tr>
      <w:tr w:rsidR="007C7D76" w:rsidRPr="00492C8B" w:rsidTr="007C7D76">
        <w:trPr>
          <w:cantSplit/>
        </w:trPr>
        <w:tc>
          <w:tcPr>
            <w:tcW w:w="2112" w:type="dxa"/>
            <w:vMerge w:val="restart"/>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Наличие детей</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Нет детей</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55,7%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12,9%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31,4%</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 ребенок</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62,0%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16,1%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21,9%</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 ребенка</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64,7%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14,0%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21,3%</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3 и более детей</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65,7%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14,5%</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19,8%</w:t>
            </w:r>
          </w:p>
        </w:tc>
      </w:tr>
      <w:tr w:rsidR="007C7D76" w:rsidRPr="00492C8B" w:rsidTr="007C7D76">
        <w:trPr>
          <w:cantSplit/>
        </w:trPr>
        <w:tc>
          <w:tcPr>
            <w:tcW w:w="2112" w:type="dxa"/>
            <w:vMerge w:val="restart"/>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Образование</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Общее образование</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56,6%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12,3%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31,1%</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Среднее специальное</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64,4%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13,8%</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21,8%</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Неполное высшее</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63,8%</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18,8%</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17,4%</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Высшее</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64,8%</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16,8%</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18,4%</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Ученая степень</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71,4%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14,3%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14,3%</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Иное</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66,7%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5,6%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27,8%</w:t>
            </w:r>
          </w:p>
        </w:tc>
      </w:tr>
      <w:tr w:rsidR="007C7D76" w:rsidRPr="00492C8B" w:rsidTr="007C7D76">
        <w:trPr>
          <w:cantSplit/>
        </w:trPr>
        <w:tc>
          <w:tcPr>
            <w:tcW w:w="2112" w:type="dxa"/>
            <w:vMerge w:val="restart"/>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Среднемесячный доход на 1 члена семьи, руб.</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До 9 тыс. рублей</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60,7%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17,0%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22,4%</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От 9 до 15 тыс.рублей</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65,5%</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12,6%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21,9%</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От 15 до 30 тыс.рублей</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64,9%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14,2%</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20,9%</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От 30 до 60 тыс.рублей</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65,9%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13,6%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20,5%</w:t>
            </w:r>
          </w:p>
        </w:tc>
      </w:tr>
      <w:tr w:rsidR="007C7D76" w:rsidRPr="00492C8B" w:rsidTr="007C7D76">
        <w:trPr>
          <w:cantSplit/>
        </w:trPr>
        <w:tc>
          <w:tcPr>
            <w:tcW w:w="2112" w:type="dxa"/>
            <w:vMerge/>
            <w:vAlign w:val="center"/>
            <w:hideMark/>
          </w:tcPr>
          <w:p w:rsidR="007C7D76" w:rsidRPr="00492C8B" w:rsidRDefault="007C7D76" w:rsidP="007C7D76">
            <w:pPr>
              <w:spacing w:line="256" w:lineRule="auto"/>
              <w:ind w:left="142"/>
              <w:rPr>
                <w:rFonts w:ascii="Arial Narrow" w:hAnsi="Arial Narrow"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Более 60 тыс.рублей</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42,9%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14,3%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7D76" w:rsidRPr="00492C8B" w:rsidRDefault="007C7D76" w:rsidP="007C7D76">
            <w:pPr>
              <w:spacing w:line="256" w:lineRule="auto"/>
              <w:ind w:left="142"/>
              <w:rPr>
                <w:rFonts w:ascii="Arial Narrow" w:hAnsi="Arial Narrow" w:cs="Arial"/>
                <w:sz w:val="20"/>
                <w:szCs w:val="20"/>
              </w:rPr>
            </w:pPr>
            <w:r w:rsidRPr="00492C8B">
              <w:rPr>
                <w:rFonts w:ascii="Arial Narrow" w:hAnsi="Arial Narrow" w:cs="Arial"/>
                <w:sz w:val="20"/>
                <w:szCs w:val="20"/>
              </w:rPr>
              <w:t>42,9%</w:t>
            </w:r>
          </w:p>
        </w:tc>
      </w:tr>
    </w:tbl>
    <w:p w:rsidR="000B3D68" w:rsidRDefault="000B3D68" w:rsidP="000B3D68">
      <w:pPr>
        <w:rPr>
          <w:rFonts w:ascii="Arial Narrow" w:hAnsi="Arial Narrow"/>
          <w:sz w:val="24"/>
          <w:szCs w:val="24"/>
        </w:rPr>
      </w:pPr>
    </w:p>
    <w:p w:rsidR="008B0B9C" w:rsidRPr="00E312D5" w:rsidRDefault="008B0B9C" w:rsidP="008B0B9C">
      <w:pPr>
        <w:rPr>
          <w:rFonts w:ascii="Arial Narrow" w:hAnsi="Arial Narrow"/>
        </w:rPr>
      </w:pPr>
    </w:p>
    <w:p w:rsidR="008B0B9C" w:rsidRPr="00E312D5" w:rsidRDefault="008B0B9C" w:rsidP="008B0B9C">
      <w:pPr>
        <w:outlineLvl w:val="2"/>
        <w:rPr>
          <w:rFonts w:ascii="Arial Narrow" w:hAnsi="Arial Narrow"/>
          <w:b/>
          <w:bCs/>
          <w:sz w:val="26"/>
          <w:szCs w:val="26"/>
        </w:rPr>
      </w:pPr>
      <w:bookmarkStart w:id="19" w:name="_Toc470460716"/>
      <w:bookmarkStart w:id="20" w:name="_Toc470591987"/>
      <w:bookmarkStart w:id="21" w:name="_Toc473041449"/>
      <w:r w:rsidRPr="00E312D5">
        <w:rPr>
          <w:rFonts w:ascii="Arial Narrow" w:hAnsi="Arial Narrow"/>
          <w:b/>
          <w:bCs/>
          <w:sz w:val="26"/>
          <w:szCs w:val="26"/>
        </w:rPr>
        <w:t>4.1.4. Рынок медицинских услуг</w:t>
      </w:r>
      <w:bookmarkEnd w:id="19"/>
      <w:bookmarkEnd w:id="20"/>
      <w:bookmarkEnd w:id="21"/>
    </w:p>
    <w:p w:rsidR="008B0B9C" w:rsidRPr="00E312D5" w:rsidRDefault="008B0B9C" w:rsidP="00492C8B">
      <w:pPr>
        <w:spacing w:line="360" w:lineRule="auto"/>
        <w:rPr>
          <w:rFonts w:ascii="Arial Narrow" w:hAnsi="Arial Narrow"/>
        </w:rPr>
      </w:pPr>
    </w:p>
    <w:p w:rsidR="008B0B9C" w:rsidRPr="00492C8B" w:rsidRDefault="008B0B9C" w:rsidP="008B0B9C">
      <w:pPr>
        <w:rPr>
          <w:rFonts w:ascii="Arial Narrow" w:hAnsi="Arial Narrow"/>
          <w:sz w:val="24"/>
          <w:szCs w:val="24"/>
        </w:rPr>
      </w:pPr>
      <w:r w:rsidRPr="00492C8B">
        <w:rPr>
          <w:rFonts w:ascii="Arial Narrow" w:hAnsi="Arial Narrow"/>
          <w:sz w:val="24"/>
          <w:szCs w:val="24"/>
        </w:rPr>
        <w:t xml:space="preserve">Таблица </w:t>
      </w:r>
      <w:r w:rsidR="00492C8B" w:rsidRPr="00492C8B">
        <w:rPr>
          <w:rFonts w:ascii="Arial Narrow" w:hAnsi="Arial Narrow"/>
          <w:sz w:val="24"/>
          <w:szCs w:val="24"/>
        </w:rPr>
        <w:t>4.1</w:t>
      </w:r>
      <w:r w:rsidR="00E66D6A" w:rsidRPr="00E66D6A">
        <w:rPr>
          <w:rFonts w:ascii="Arial Narrow" w:hAnsi="Arial Narrow"/>
          <w:sz w:val="24"/>
          <w:szCs w:val="24"/>
        </w:rPr>
        <w:t>3</w:t>
      </w:r>
      <w:r w:rsidR="005A6930">
        <w:rPr>
          <w:rFonts w:ascii="Arial Narrow" w:hAnsi="Arial Narrow"/>
          <w:sz w:val="24"/>
          <w:szCs w:val="24"/>
        </w:rPr>
        <w:t>.</w:t>
      </w:r>
      <w:r w:rsidR="00492C8B">
        <w:rPr>
          <w:rFonts w:ascii="Arial Narrow" w:hAnsi="Arial Narrow"/>
          <w:sz w:val="24"/>
          <w:szCs w:val="24"/>
        </w:rPr>
        <w:t xml:space="preserve"> -</w:t>
      </w:r>
      <w:r w:rsidRPr="00492C8B">
        <w:rPr>
          <w:rFonts w:ascii="Arial Narrow" w:hAnsi="Arial Narrow"/>
          <w:sz w:val="24"/>
          <w:szCs w:val="24"/>
        </w:rPr>
        <w:t xml:space="preserve"> </w:t>
      </w:r>
      <w:r w:rsidRPr="00492C8B">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В </w:t>
      </w:r>
      <w:r w:rsidR="00017F8B" w:rsidRPr="00492C8B">
        <w:rPr>
          <w:rFonts w:ascii="Arial Narrow" w:hAnsi="Arial Narrow"/>
          <w:b/>
          <w:sz w:val="24"/>
          <w:szCs w:val="24"/>
        </w:rPr>
        <w:t>МЕДИЦИНСКОЙ СФЕРЕ</w:t>
      </w:r>
      <w:r w:rsidRPr="00492C8B">
        <w:rPr>
          <w:rFonts w:ascii="Arial Narrow" w:hAnsi="Arial Narrow"/>
          <w:b/>
          <w:sz w:val="24"/>
          <w:szCs w:val="24"/>
        </w:rPr>
        <w:t>. (% от числа опрошенных)</w:t>
      </w:r>
    </w:p>
    <w:tbl>
      <w:tblPr>
        <w:tblW w:w="552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68"/>
        <w:gridCol w:w="2237"/>
        <w:gridCol w:w="1018"/>
      </w:tblGrid>
      <w:tr w:rsidR="008B0B9C" w:rsidRPr="00E312D5" w:rsidTr="00492C8B">
        <w:trPr>
          <w:cantSplit/>
        </w:trPr>
        <w:tc>
          <w:tcPr>
            <w:tcW w:w="2268" w:type="dxa"/>
            <w:vMerge w:val="restart"/>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УРОВЕНЬ ДОСТУПНОСТИ ИНФОРМАЦИИ</w:t>
            </w:r>
          </w:p>
        </w:tc>
        <w:tc>
          <w:tcPr>
            <w:tcW w:w="2237" w:type="dxa"/>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Удовлетворительно</w:t>
            </w:r>
          </w:p>
        </w:tc>
        <w:tc>
          <w:tcPr>
            <w:tcW w:w="1018" w:type="dxa"/>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64,1%</w:t>
            </w:r>
          </w:p>
        </w:tc>
      </w:tr>
      <w:tr w:rsidR="008B0B9C" w:rsidRPr="00E312D5" w:rsidTr="00492C8B">
        <w:trPr>
          <w:cantSplit/>
        </w:trPr>
        <w:tc>
          <w:tcPr>
            <w:tcW w:w="2268" w:type="dxa"/>
            <w:vMerge/>
            <w:shd w:val="clear" w:color="auto" w:fill="FFFFFF"/>
            <w:vAlign w:val="center"/>
          </w:tcPr>
          <w:p w:rsidR="008B0B9C" w:rsidRPr="00E312D5" w:rsidRDefault="008B0B9C" w:rsidP="003975C5">
            <w:pPr>
              <w:ind w:left="127"/>
              <w:rPr>
                <w:rFonts w:ascii="Arial Narrow" w:hAnsi="Arial Narrow"/>
              </w:rPr>
            </w:pPr>
          </w:p>
        </w:tc>
        <w:tc>
          <w:tcPr>
            <w:tcW w:w="2237" w:type="dxa"/>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Неудовлетворительно</w:t>
            </w:r>
          </w:p>
        </w:tc>
        <w:tc>
          <w:tcPr>
            <w:tcW w:w="1018" w:type="dxa"/>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27,3%</w:t>
            </w:r>
          </w:p>
        </w:tc>
      </w:tr>
      <w:tr w:rsidR="008B0B9C" w:rsidRPr="00E312D5" w:rsidTr="00492C8B">
        <w:trPr>
          <w:cantSplit/>
        </w:trPr>
        <w:tc>
          <w:tcPr>
            <w:tcW w:w="2268" w:type="dxa"/>
            <w:vMerge/>
            <w:shd w:val="clear" w:color="auto" w:fill="FFFFFF"/>
            <w:vAlign w:val="center"/>
          </w:tcPr>
          <w:p w:rsidR="008B0B9C" w:rsidRPr="00E312D5" w:rsidRDefault="008B0B9C" w:rsidP="003975C5">
            <w:pPr>
              <w:ind w:left="127"/>
              <w:rPr>
                <w:rFonts w:ascii="Arial Narrow" w:hAnsi="Arial Narrow"/>
              </w:rPr>
            </w:pPr>
          </w:p>
        </w:tc>
        <w:tc>
          <w:tcPr>
            <w:tcW w:w="2237" w:type="dxa"/>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Затрудняюсь ответить</w:t>
            </w:r>
          </w:p>
        </w:tc>
        <w:tc>
          <w:tcPr>
            <w:tcW w:w="1018" w:type="dxa"/>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8,7%</w:t>
            </w:r>
          </w:p>
        </w:tc>
      </w:tr>
      <w:tr w:rsidR="008B0B9C" w:rsidRPr="00E312D5" w:rsidTr="00492C8B">
        <w:trPr>
          <w:cantSplit/>
        </w:trPr>
        <w:tc>
          <w:tcPr>
            <w:tcW w:w="2268" w:type="dxa"/>
            <w:vMerge w:val="restart"/>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УРОВЕНЬ ПОНЯТНОСТИ</w:t>
            </w:r>
          </w:p>
        </w:tc>
        <w:tc>
          <w:tcPr>
            <w:tcW w:w="2237" w:type="dxa"/>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Удовлетворительно</w:t>
            </w:r>
          </w:p>
        </w:tc>
        <w:tc>
          <w:tcPr>
            <w:tcW w:w="1018" w:type="dxa"/>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70,9%</w:t>
            </w:r>
          </w:p>
        </w:tc>
      </w:tr>
      <w:tr w:rsidR="008B0B9C" w:rsidRPr="00E312D5" w:rsidTr="00492C8B">
        <w:trPr>
          <w:cantSplit/>
        </w:trPr>
        <w:tc>
          <w:tcPr>
            <w:tcW w:w="2268" w:type="dxa"/>
            <w:vMerge/>
            <w:shd w:val="clear" w:color="auto" w:fill="FFFFFF"/>
            <w:vAlign w:val="center"/>
          </w:tcPr>
          <w:p w:rsidR="008B0B9C" w:rsidRPr="00E312D5" w:rsidRDefault="008B0B9C" w:rsidP="003975C5">
            <w:pPr>
              <w:ind w:left="127"/>
              <w:rPr>
                <w:rFonts w:ascii="Arial Narrow" w:hAnsi="Arial Narrow"/>
              </w:rPr>
            </w:pPr>
          </w:p>
        </w:tc>
        <w:tc>
          <w:tcPr>
            <w:tcW w:w="2237" w:type="dxa"/>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Неудовлетворительно</w:t>
            </w:r>
          </w:p>
        </w:tc>
        <w:tc>
          <w:tcPr>
            <w:tcW w:w="1018" w:type="dxa"/>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20,7%</w:t>
            </w:r>
          </w:p>
        </w:tc>
      </w:tr>
      <w:tr w:rsidR="008B0B9C" w:rsidRPr="00E312D5" w:rsidTr="00492C8B">
        <w:trPr>
          <w:cantSplit/>
        </w:trPr>
        <w:tc>
          <w:tcPr>
            <w:tcW w:w="2268" w:type="dxa"/>
            <w:vMerge/>
            <w:shd w:val="clear" w:color="auto" w:fill="FFFFFF"/>
            <w:vAlign w:val="center"/>
          </w:tcPr>
          <w:p w:rsidR="008B0B9C" w:rsidRPr="00E312D5" w:rsidRDefault="008B0B9C" w:rsidP="003975C5">
            <w:pPr>
              <w:ind w:left="127"/>
              <w:rPr>
                <w:rFonts w:ascii="Arial Narrow" w:hAnsi="Arial Narrow"/>
              </w:rPr>
            </w:pPr>
          </w:p>
        </w:tc>
        <w:tc>
          <w:tcPr>
            <w:tcW w:w="2237" w:type="dxa"/>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Затрудняюсь ответить</w:t>
            </w:r>
          </w:p>
        </w:tc>
        <w:tc>
          <w:tcPr>
            <w:tcW w:w="1018" w:type="dxa"/>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8,5%</w:t>
            </w:r>
          </w:p>
        </w:tc>
      </w:tr>
      <w:tr w:rsidR="008B0B9C" w:rsidRPr="00E312D5" w:rsidTr="00492C8B">
        <w:trPr>
          <w:cantSplit/>
        </w:trPr>
        <w:tc>
          <w:tcPr>
            <w:tcW w:w="2268" w:type="dxa"/>
            <w:vMerge w:val="restart"/>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УДОБСТВО ПОЛУЧЕНИЯ</w:t>
            </w:r>
          </w:p>
        </w:tc>
        <w:tc>
          <w:tcPr>
            <w:tcW w:w="2237" w:type="dxa"/>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Удовлетворительно</w:t>
            </w:r>
          </w:p>
        </w:tc>
        <w:tc>
          <w:tcPr>
            <w:tcW w:w="1018" w:type="dxa"/>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65,2%</w:t>
            </w:r>
          </w:p>
        </w:tc>
      </w:tr>
      <w:tr w:rsidR="008B0B9C" w:rsidRPr="00E312D5" w:rsidTr="00492C8B">
        <w:trPr>
          <w:cantSplit/>
        </w:trPr>
        <w:tc>
          <w:tcPr>
            <w:tcW w:w="2268" w:type="dxa"/>
            <w:vMerge/>
            <w:shd w:val="clear" w:color="auto" w:fill="FFFFFF"/>
            <w:vAlign w:val="center"/>
          </w:tcPr>
          <w:p w:rsidR="008B0B9C" w:rsidRPr="00E312D5" w:rsidRDefault="008B0B9C" w:rsidP="003975C5">
            <w:pPr>
              <w:ind w:left="127"/>
              <w:rPr>
                <w:rFonts w:ascii="Arial Narrow" w:hAnsi="Arial Narrow"/>
              </w:rPr>
            </w:pPr>
          </w:p>
        </w:tc>
        <w:tc>
          <w:tcPr>
            <w:tcW w:w="2237" w:type="dxa"/>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Неудовлетворительно</w:t>
            </w:r>
          </w:p>
        </w:tc>
        <w:tc>
          <w:tcPr>
            <w:tcW w:w="1018" w:type="dxa"/>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27,8%</w:t>
            </w:r>
          </w:p>
        </w:tc>
      </w:tr>
      <w:tr w:rsidR="008B0B9C" w:rsidRPr="00E312D5" w:rsidTr="00492C8B">
        <w:trPr>
          <w:cantSplit/>
        </w:trPr>
        <w:tc>
          <w:tcPr>
            <w:tcW w:w="2268" w:type="dxa"/>
            <w:vMerge/>
            <w:shd w:val="clear" w:color="auto" w:fill="FFFFFF"/>
            <w:vAlign w:val="center"/>
          </w:tcPr>
          <w:p w:rsidR="008B0B9C" w:rsidRPr="00E312D5" w:rsidRDefault="008B0B9C" w:rsidP="003975C5">
            <w:pPr>
              <w:ind w:left="127"/>
              <w:rPr>
                <w:rFonts w:ascii="Arial Narrow" w:hAnsi="Arial Narrow"/>
              </w:rPr>
            </w:pPr>
          </w:p>
        </w:tc>
        <w:tc>
          <w:tcPr>
            <w:tcW w:w="2237" w:type="dxa"/>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Затрудняюсь ответить</w:t>
            </w:r>
          </w:p>
        </w:tc>
        <w:tc>
          <w:tcPr>
            <w:tcW w:w="1018" w:type="dxa"/>
            <w:shd w:val="clear" w:color="auto" w:fill="FFFFFF"/>
            <w:vAlign w:val="center"/>
          </w:tcPr>
          <w:p w:rsidR="008B0B9C" w:rsidRPr="00E312D5" w:rsidRDefault="008B0B9C" w:rsidP="003975C5">
            <w:pPr>
              <w:ind w:left="127"/>
              <w:rPr>
                <w:rFonts w:ascii="Arial Narrow" w:hAnsi="Arial Narrow"/>
              </w:rPr>
            </w:pPr>
            <w:r w:rsidRPr="00E312D5">
              <w:rPr>
                <w:rFonts w:ascii="Arial Narrow" w:hAnsi="Arial Narrow"/>
              </w:rPr>
              <w:t>7,0%</w:t>
            </w:r>
          </w:p>
        </w:tc>
      </w:tr>
    </w:tbl>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8B0B9C" w:rsidRPr="00492C8B" w:rsidRDefault="008B0B9C" w:rsidP="008B0B9C">
      <w:pPr>
        <w:rPr>
          <w:rFonts w:ascii="Arial Narrow" w:hAnsi="Arial Narrow"/>
          <w:b/>
          <w:sz w:val="24"/>
          <w:szCs w:val="24"/>
        </w:rPr>
      </w:pPr>
      <w:r w:rsidRPr="00492C8B">
        <w:rPr>
          <w:rFonts w:ascii="Arial Narrow" w:hAnsi="Arial Narrow"/>
          <w:sz w:val="24"/>
          <w:szCs w:val="24"/>
        </w:rPr>
        <w:lastRenderedPageBreak/>
        <w:t xml:space="preserve">Таблица </w:t>
      </w:r>
      <w:r w:rsidR="00E66D6A">
        <w:rPr>
          <w:rFonts w:ascii="Arial Narrow" w:hAnsi="Arial Narrow"/>
          <w:sz w:val="24"/>
          <w:szCs w:val="24"/>
        </w:rPr>
        <w:t>4.</w:t>
      </w:r>
      <w:r w:rsidR="00E66D6A" w:rsidRPr="00E66D6A">
        <w:rPr>
          <w:rFonts w:ascii="Arial Narrow" w:hAnsi="Arial Narrow"/>
          <w:sz w:val="24"/>
          <w:szCs w:val="24"/>
        </w:rPr>
        <w:t>14</w:t>
      </w:r>
      <w:r w:rsidR="00492C8B" w:rsidRPr="00492C8B">
        <w:rPr>
          <w:rFonts w:ascii="Arial Narrow" w:hAnsi="Arial Narrow"/>
          <w:sz w:val="24"/>
          <w:szCs w:val="24"/>
        </w:rPr>
        <w:t xml:space="preserve"> -</w:t>
      </w:r>
      <w:r w:rsidRPr="00492C8B">
        <w:rPr>
          <w:rFonts w:ascii="Arial Narrow" w:hAnsi="Arial Narrow"/>
          <w:sz w:val="24"/>
          <w:szCs w:val="24"/>
        </w:rPr>
        <w:t xml:space="preserve"> </w:t>
      </w:r>
      <w:r w:rsidRPr="00492C8B">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492C8B">
        <w:rPr>
          <w:rFonts w:ascii="Arial Narrow" w:hAnsi="Arial Narrow"/>
          <w:b/>
          <w:sz w:val="24"/>
          <w:szCs w:val="24"/>
        </w:rPr>
        <w:t>В МЕДИЦИНСКОЙ СФЕРЕ</w:t>
      </w:r>
      <w:r w:rsidR="00017F8B" w:rsidRPr="00492C8B" w:rsidDel="00017F8B">
        <w:rPr>
          <w:rFonts w:ascii="Arial Narrow" w:hAnsi="Arial Narrow"/>
          <w:b/>
          <w:sz w:val="24"/>
          <w:szCs w:val="24"/>
        </w:rPr>
        <w:t xml:space="preserve"> </w:t>
      </w:r>
      <w:r w:rsidRPr="00492C8B">
        <w:rPr>
          <w:rFonts w:ascii="Arial Narrow" w:hAnsi="Arial Narrow"/>
          <w:b/>
          <w:sz w:val="24"/>
          <w:szCs w:val="24"/>
        </w:rPr>
        <w:t>: УРОВЕНЬ ДОСТУПНОСТИ ИНФОРМАЦИИ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492C8B" w:rsidTr="007C7D76">
        <w:trPr>
          <w:cantSplit/>
        </w:trPr>
        <w:tc>
          <w:tcPr>
            <w:tcW w:w="4521" w:type="dxa"/>
            <w:gridSpan w:val="2"/>
            <w:vMerge w:val="restart"/>
            <w:shd w:val="clear" w:color="auto" w:fill="FFFFFF"/>
          </w:tcPr>
          <w:p w:rsidR="008B0B9C" w:rsidRPr="00492C8B" w:rsidRDefault="008B0B9C" w:rsidP="002077F0">
            <w:pPr>
              <w:rPr>
                <w:rFonts w:ascii="Arial Narrow" w:hAnsi="Arial Narrow"/>
                <w:sz w:val="20"/>
                <w:szCs w:val="20"/>
              </w:rPr>
            </w:pPr>
          </w:p>
        </w:tc>
        <w:tc>
          <w:tcPr>
            <w:tcW w:w="5670" w:type="dxa"/>
            <w:gridSpan w:val="3"/>
            <w:shd w:val="clear" w:color="auto" w:fill="FFFFFF"/>
          </w:tcPr>
          <w:p w:rsidR="000B3D68" w:rsidRPr="000B3D68" w:rsidRDefault="000B3D68" w:rsidP="000B3D68">
            <w:pPr>
              <w:jc w:val="center"/>
              <w:rPr>
                <w:rFonts w:ascii="Arial Narrow" w:hAnsi="Arial Narrow"/>
                <w:b/>
                <w:sz w:val="20"/>
                <w:szCs w:val="20"/>
              </w:rPr>
            </w:pPr>
            <w:r w:rsidRPr="000B3D68">
              <w:rPr>
                <w:rFonts w:ascii="Arial Narrow" w:hAnsi="Arial Narrow"/>
                <w:b/>
                <w:sz w:val="20"/>
                <w:szCs w:val="20"/>
              </w:rPr>
              <w:t>Медицина</w:t>
            </w:r>
          </w:p>
        </w:tc>
      </w:tr>
      <w:tr w:rsidR="008B0B9C" w:rsidRPr="00492C8B" w:rsidTr="007C7D76">
        <w:trPr>
          <w:cantSplit/>
        </w:trPr>
        <w:tc>
          <w:tcPr>
            <w:tcW w:w="4521" w:type="dxa"/>
            <w:gridSpan w:val="2"/>
            <w:vMerge/>
            <w:shd w:val="clear" w:color="auto" w:fill="FFFFFF"/>
          </w:tcPr>
          <w:p w:rsidR="008B0B9C" w:rsidRPr="00492C8B" w:rsidRDefault="008B0B9C" w:rsidP="002077F0">
            <w:pPr>
              <w:rPr>
                <w:rFonts w:ascii="Arial Narrow" w:hAnsi="Arial Narrow"/>
                <w:sz w:val="20"/>
                <w:szCs w:val="20"/>
              </w:rPr>
            </w:pPr>
          </w:p>
        </w:tc>
        <w:tc>
          <w:tcPr>
            <w:tcW w:w="1843" w:type="dxa"/>
            <w:shd w:val="clear" w:color="auto" w:fill="FFFFFF"/>
          </w:tcPr>
          <w:p w:rsidR="008B0B9C" w:rsidRPr="007C7D76" w:rsidRDefault="00DC6FDE" w:rsidP="002077F0">
            <w:pPr>
              <w:rPr>
                <w:rFonts w:ascii="Arial Narrow" w:hAnsi="Arial Narrow"/>
                <w:b/>
                <w:sz w:val="20"/>
                <w:szCs w:val="20"/>
              </w:rPr>
            </w:pPr>
            <w:r>
              <w:rPr>
                <w:rFonts w:ascii="Arial Narrow" w:hAnsi="Arial Narrow"/>
                <w:b/>
                <w:sz w:val="20"/>
                <w:szCs w:val="20"/>
              </w:rPr>
              <w:t xml:space="preserve"> </w:t>
            </w:r>
            <w:r w:rsidR="000B3D68" w:rsidRPr="000B3D68">
              <w:rPr>
                <w:rFonts w:ascii="Arial Narrow" w:hAnsi="Arial Narrow"/>
                <w:b/>
                <w:sz w:val="20"/>
                <w:szCs w:val="20"/>
              </w:rPr>
              <w:t>Удовлетворительно</w:t>
            </w:r>
          </w:p>
        </w:tc>
        <w:tc>
          <w:tcPr>
            <w:tcW w:w="1985" w:type="dxa"/>
            <w:shd w:val="clear" w:color="auto" w:fill="FFFFFF"/>
          </w:tcPr>
          <w:p w:rsidR="008B0B9C" w:rsidRPr="007C7D76" w:rsidRDefault="00DC6FDE" w:rsidP="002077F0">
            <w:pPr>
              <w:rPr>
                <w:rFonts w:ascii="Arial Narrow" w:hAnsi="Arial Narrow"/>
                <w:b/>
                <w:sz w:val="20"/>
                <w:szCs w:val="20"/>
              </w:rPr>
            </w:pPr>
            <w:r>
              <w:rPr>
                <w:rFonts w:ascii="Arial Narrow" w:hAnsi="Arial Narrow"/>
                <w:b/>
                <w:sz w:val="20"/>
                <w:szCs w:val="20"/>
              </w:rPr>
              <w:t xml:space="preserve"> </w:t>
            </w:r>
            <w:r w:rsidR="000B3D68" w:rsidRPr="000B3D68">
              <w:rPr>
                <w:rFonts w:ascii="Arial Narrow" w:hAnsi="Arial Narrow"/>
                <w:b/>
                <w:sz w:val="20"/>
                <w:szCs w:val="20"/>
              </w:rPr>
              <w:t>Неудовлетворительно</w:t>
            </w:r>
          </w:p>
        </w:tc>
        <w:tc>
          <w:tcPr>
            <w:tcW w:w="1842" w:type="dxa"/>
            <w:shd w:val="clear" w:color="auto" w:fill="FFFFFF"/>
          </w:tcPr>
          <w:p w:rsidR="008B0B9C" w:rsidRPr="007C7D76" w:rsidRDefault="00DC6FDE" w:rsidP="002077F0">
            <w:pPr>
              <w:rPr>
                <w:rFonts w:ascii="Arial Narrow" w:hAnsi="Arial Narrow"/>
                <w:b/>
                <w:sz w:val="20"/>
                <w:szCs w:val="20"/>
              </w:rPr>
            </w:pPr>
            <w:r>
              <w:rPr>
                <w:rFonts w:ascii="Arial Narrow" w:hAnsi="Arial Narrow"/>
                <w:b/>
                <w:sz w:val="20"/>
                <w:szCs w:val="20"/>
              </w:rPr>
              <w:t xml:space="preserve"> </w:t>
            </w:r>
            <w:r w:rsidR="000B3D68" w:rsidRPr="000B3D68">
              <w:rPr>
                <w:rFonts w:ascii="Arial Narrow" w:hAnsi="Arial Narrow"/>
                <w:b/>
                <w:sz w:val="20"/>
                <w:szCs w:val="20"/>
              </w:rPr>
              <w:t>Затрудняюсь ответить</w:t>
            </w:r>
          </w:p>
        </w:tc>
      </w:tr>
      <w:tr w:rsidR="008B0B9C" w:rsidRPr="00492C8B" w:rsidTr="007C7D76">
        <w:trPr>
          <w:cantSplit/>
        </w:trPr>
        <w:tc>
          <w:tcPr>
            <w:tcW w:w="4521" w:type="dxa"/>
            <w:gridSpan w:val="2"/>
            <w:vMerge/>
            <w:shd w:val="clear" w:color="auto" w:fill="FFFFFF"/>
          </w:tcPr>
          <w:p w:rsidR="008B0B9C" w:rsidRPr="00492C8B" w:rsidRDefault="008B0B9C" w:rsidP="002077F0">
            <w:pPr>
              <w:rPr>
                <w:rFonts w:ascii="Arial Narrow" w:hAnsi="Arial Narrow"/>
                <w:sz w:val="20"/>
                <w:szCs w:val="20"/>
              </w:rPr>
            </w:pPr>
          </w:p>
        </w:tc>
        <w:tc>
          <w:tcPr>
            <w:tcW w:w="1843" w:type="dxa"/>
            <w:shd w:val="clear" w:color="auto" w:fill="FFFFFF"/>
          </w:tcPr>
          <w:p w:rsidR="008B0B9C" w:rsidRPr="00492C8B" w:rsidRDefault="008B0B9C" w:rsidP="002077F0">
            <w:pPr>
              <w:rPr>
                <w:rFonts w:ascii="Arial Narrow" w:hAnsi="Arial Narrow"/>
                <w:sz w:val="20"/>
                <w:szCs w:val="20"/>
              </w:rPr>
            </w:pPr>
            <w:r w:rsidRPr="00492C8B">
              <w:rPr>
                <w:rFonts w:ascii="Arial Narrow" w:hAnsi="Arial Narrow"/>
                <w:sz w:val="20"/>
                <w:szCs w:val="20"/>
              </w:rPr>
              <w:t>% по строке</w:t>
            </w:r>
          </w:p>
        </w:tc>
        <w:tc>
          <w:tcPr>
            <w:tcW w:w="1985" w:type="dxa"/>
            <w:shd w:val="clear" w:color="auto" w:fill="FFFFFF"/>
          </w:tcPr>
          <w:p w:rsidR="008B0B9C" w:rsidRPr="00492C8B" w:rsidRDefault="008B0B9C" w:rsidP="002077F0">
            <w:pPr>
              <w:rPr>
                <w:rFonts w:ascii="Arial Narrow" w:hAnsi="Arial Narrow"/>
                <w:sz w:val="20"/>
                <w:szCs w:val="20"/>
              </w:rPr>
            </w:pPr>
            <w:r w:rsidRPr="00492C8B">
              <w:rPr>
                <w:rFonts w:ascii="Arial Narrow" w:hAnsi="Arial Narrow"/>
                <w:sz w:val="20"/>
                <w:szCs w:val="20"/>
              </w:rPr>
              <w:t>% по строке</w:t>
            </w:r>
          </w:p>
        </w:tc>
        <w:tc>
          <w:tcPr>
            <w:tcW w:w="1842" w:type="dxa"/>
            <w:shd w:val="clear" w:color="auto" w:fill="FFFFFF"/>
          </w:tcPr>
          <w:p w:rsidR="008B0B9C" w:rsidRPr="00492C8B" w:rsidRDefault="008B0B9C" w:rsidP="002077F0">
            <w:pPr>
              <w:rPr>
                <w:rFonts w:ascii="Arial Narrow" w:hAnsi="Arial Narrow"/>
                <w:sz w:val="20"/>
                <w:szCs w:val="20"/>
              </w:rPr>
            </w:pPr>
            <w:r w:rsidRPr="00492C8B">
              <w:rPr>
                <w:rFonts w:ascii="Arial Narrow" w:hAnsi="Arial Narrow"/>
                <w:sz w:val="20"/>
                <w:szCs w:val="20"/>
              </w:rPr>
              <w:t>% по строке</w:t>
            </w:r>
          </w:p>
        </w:tc>
      </w:tr>
      <w:tr w:rsidR="008B0B9C" w:rsidRPr="00492C8B" w:rsidTr="007C7D76">
        <w:trPr>
          <w:cantSplit/>
        </w:trPr>
        <w:tc>
          <w:tcPr>
            <w:tcW w:w="2253" w:type="dxa"/>
            <w:vMerge w:val="restart"/>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Муниципальное образование</w:t>
            </w: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Баганский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62,9%</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30,0%</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7,1%</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Барабинский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54,3%</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32,9%</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12,9%</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Болотнинский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58,6%</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24,3%</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17,1%</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Венгеровский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68,6%</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15,7%</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15,7%</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г. Бердск</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75,3%</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19,2%</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5,5%</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г. Новосибирск</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64,0%</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28,0%</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8,0%</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г. Обь</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60,6%</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32,4%</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7,0%</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cs="Arial"/>
                <w:sz w:val="20"/>
                <w:szCs w:val="20"/>
              </w:rPr>
            </w:pPr>
            <w:r w:rsidRPr="00492C8B">
              <w:rPr>
                <w:rFonts w:ascii="Arial Narrow" w:hAnsi="Arial Narrow" w:cs="Arial"/>
                <w:sz w:val="20"/>
                <w:szCs w:val="20"/>
              </w:rPr>
              <w:t>г. Искитим</w:t>
            </w:r>
          </w:p>
        </w:tc>
        <w:tc>
          <w:tcPr>
            <w:tcW w:w="1843" w:type="dxa"/>
            <w:shd w:val="clear" w:color="auto" w:fill="FFFFFF"/>
            <w:vAlign w:val="center"/>
          </w:tcPr>
          <w:p w:rsidR="008B0B9C" w:rsidRPr="00492C8B" w:rsidRDefault="008B0B9C" w:rsidP="003975C5">
            <w:pPr>
              <w:ind w:left="142"/>
              <w:rPr>
                <w:rFonts w:ascii="Arial Narrow" w:hAnsi="Arial Narrow" w:cs="Arial"/>
                <w:sz w:val="20"/>
                <w:szCs w:val="20"/>
              </w:rPr>
            </w:pPr>
            <w:r w:rsidRPr="00492C8B">
              <w:rPr>
                <w:rFonts w:ascii="Arial Narrow" w:hAnsi="Arial Narrow" w:cs="Arial"/>
                <w:sz w:val="20"/>
                <w:szCs w:val="20"/>
              </w:rPr>
              <w:t>64,3%</w:t>
            </w:r>
          </w:p>
        </w:tc>
        <w:tc>
          <w:tcPr>
            <w:tcW w:w="1985" w:type="dxa"/>
            <w:shd w:val="clear" w:color="auto" w:fill="FFFFFF"/>
            <w:vAlign w:val="center"/>
          </w:tcPr>
          <w:p w:rsidR="008B0B9C" w:rsidRPr="00492C8B" w:rsidRDefault="008B0B9C" w:rsidP="003975C5">
            <w:pPr>
              <w:ind w:left="142"/>
              <w:rPr>
                <w:rFonts w:ascii="Arial Narrow" w:hAnsi="Arial Narrow" w:cs="Arial"/>
                <w:sz w:val="20"/>
                <w:szCs w:val="20"/>
              </w:rPr>
            </w:pPr>
            <w:r w:rsidRPr="00492C8B">
              <w:rPr>
                <w:rFonts w:ascii="Arial Narrow" w:hAnsi="Arial Narrow" w:cs="Arial"/>
                <w:sz w:val="20"/>
                <w:szCs w:val="20"/>
              </w:rPr>
              <w:t>28,6%</w:t>
            </w:r>
          </w:p>
        </w:tc>
        <w:tc>
          <w:tcPr>
            <w:tcW w:w="1842" w:type="dxa"/>
            <w:shd w:val="clear" w:color="auto" w:fill="FFFFFF"/>
            <w:vAlign w:val="center"/>
          </w:tcPr>
          <w:p w:rsidR="008B0B9C" w:rsidRPr="00492C8B" w:rsidRDefault="008B0B9C" w:rsidP="003975C5">
            <w:pPr>
              <w:ind w:left="142"/>
              <w:rPr>
                <w:rFonts w:ascii="Arial Narrow" w:hAnsi="Arial Narrow" w:cs="Arial"/>
                <w:sz w:val="20"/>
                <w:szCs w:val="20"/>
              </w:rPr>
            </w:pPr>
            <w:r w:rsidRPr="00492C8B">
              <w:rPr>
                <w:rFonts w:ascii="Arial Narrow" w:hAnsi="Arial Narrow" w:cs="Arial"/>
                <w:sz w:val="20"/>
                <w:szCs w:val="20"/>
              </w:rPr>
              <w:t>7,1%</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Доволенский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59,2%</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36,6%</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4,2%</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Здвинский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54,3%</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34,3%</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11,4%</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Искитимский МР</w:t>
            </w:r>
          </w:p>
        </w:tc>
        <w:tc>
          <w:tcPr>
            <w:tcW w:w="1843" w:type="dxa"/>
            <w:shd w:val="clear" w:color="auto" w:fill="FFFFFF"/>
            <w:vAlign w:val="center"/>
          </w:tcPr>
          <w:p w:rsidR="008B0B9C" w:rsidRPr="00492C8B" w:rsidRDefault="008B0B9C" w:rsidP="003975C5">
            <w:pPr>
              <w:ind w:left="142"/>
              <w:rPr>
                <w:rFonts w:ascii="Arial Narrow" w:hAnsi="Arial Narrow" w:cs="Arial"/>
                <w:sz w:val="20"/>
                <w:szCs w:val="20"/>
              </w:rPr>
            </w:pPr>
            <w:r w:rsidRPr="00492C8B">
              <w:rPr>
                <w:rFonts w:ascii="Arial Narrow" w:hAnsi="Arial Narrow" w:cs="Arial"/>
                <w:sz w:val="20"/>
                <w:szCs w:val="20"/>
              </w:rPr>
              <w:t>58,6%</w:t>
            </w:r>
          </w:p>
        </w:tc>
        <w:tc>
          <w:tcPr>
            <w:tcW w:w="1985" w:type="dxa"/>
            <w:shd w:val="clear" w:color="auto" w:fill="FFFFFF"/>
            <w:vAlign w:val="center"/>
          </w:tcPr>
          <w:p w:rsidR="008B0B9C" w:rsidRPr="00492C8B" w:rsidRDefault="008B0B9C" w:rsidP="003975C5">
            <w:pPr>
              <w:ind w:left="142"/>
              <w:rPr>
                <w:rFonts w:ascii="Arial Narrow" w:hAnsi="Arial Narrow" w:cs="Arial"/>
                <w:sz w:val="20"/>
                <w:szCs w:val="20"/>
              </w:rPr>
            </w:pPr>
            <w:r w:rsidRPr="00492C8B">
              <w:rPr>
                <w:rFonts w:ascii="Arial Narrow" w:hAnsi="Arial Narrow" w:cs="Arial"/>
                <w:sz w:val="20"/>
                <w:szCs w:val="20"/>
              </w:rPr>
              <w:t>34,3%</w:t>
            </w:r>
          </w:p>
        </w:tc>
        <w:tc>
          <w:tcPr>
            <w:tcW w:w="1842" w:type="dxa"/>
            <w:shd w:val="clear" w:color="auto" w:fill="FFFFFF"/>
            <w:vAlign w:val="center"/>
          </w:tcPr>
          <w:p w:rsidR="008B0B9C" w:rsidRPr="00492C8B" w:rsidRDefault="008B0B9C" w:rsidP="003975C5">
            <w:pPr>
              <w:ind w:left="142"/>
              <w:rPr>
                <w:rFonts w:ascii="Arial Narrow" w:hAnsi="Arial Narrow" w:cs="Arial"/>
                <w:sz w:val="20"/>
                <w:szCs w:val="20"/>
              </w:rPr>
            </w:pPr>
            <w:r w:rsidRPr="00492C8B">
              <w:rPr>
                <w:rFonts w:ascii="Arial Narrow" w:hAnsi="Arial Narrow" w:cs="Arial"/>
                <w:sz w:val="20"/>
                <w:szCs w:val="20"/>
              </w:rPr>
              <w:t>7,1%</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Карасукский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64,3%</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28,6%</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7,1%</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Каргатский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58,6%</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32,9%</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8,6%</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Колыванский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62,9%</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28,6%</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8,6%</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Коченевский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62,9%</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25,7%</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11,4%</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Кочковский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70,0%</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28,6%</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1,4%</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Краснозерский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65,7%</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21,4%</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12,9%</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Куйбышевский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60,0%</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32,9%</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7,1%</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Купинский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61,1%</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37,5%</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1,4%</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Кыштовский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57,1%</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31,4%</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11,4%</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Маслянинский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47,1%</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31,4%</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21,4%</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Мошковский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53,5%</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36,6%</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9,9%</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Новосибирский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61,4%</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30,0%</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8,6%</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Ордынский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66,2%</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28,2%</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5,6%</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рп Кольцово</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65,7%</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21,4%</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12,9%</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Северный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74,3%</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17,1%</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8,6%</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Сузунский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58,6%</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31,4%</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10,0%</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Татарский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68,6%</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25,7%</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5,7%</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Тогучинский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78,6%</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18,6%</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2,9%</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Убинский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58,6%</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28,6%</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12,9%</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Усть-Таркский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85,7%</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11,4%</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2,9%</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Чановский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74,0%</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20,5%</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5,5%</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Черепановский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80,3%</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18,3%</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1,4%</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Чистоозерный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71,4%</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20,0%</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8,6%</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Чулымский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55,7%</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30,0%</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14,3%</w:t>
            </w:r>
          </w:p>
        </w:tc>
      </w:tr>
      <w:tr w:rsidR="008B0B9C" w:rsidRPr="00492C8B" w:rsidTr="007C7D76">
        <w:trPr>
          <w:cantSplit/>
        </w:trPr>
        <w:tc>
          <w:tcPr>
            <w:tcW w:w="2253" w:type="dxa"/>
            <w:vMerge w:val="restart"/>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Тип населенного пункта</w:t>
            </w: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Городское поселение</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63,9%</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28,9%</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7,1%</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Сельское поселение</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64,2%</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25,9%</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9,9%</w:t>
            </w:r>
          </w:p>
        </w:tc>
      </w:tr>
      <w:tr w:rsidR="008B0B9C" w:rsidRPr="00492C8B" w:rsidTr="007C7D76">
        <w:trPr>
          <w:cantSplit/>
        </w:trPr>
        <w:tc>
          <w:tcPr>
            <w:tcW w:w="2253" w:type="dxa"/>
            <w:vMerge w:val="restart"/>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Пол</w:t>
            </w: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Мужчины</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62,4%</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27,3%</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10,2%</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Женщины</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64,7%</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27,2%</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8,1%</w:t>
            </w:r>
          </w:p>
        </w:tc>
      </w:tr>
      <w:tr w:rsidR="008B0B9C" w:rsidRPr="00492C8B" w:rsidTr="007C7D76">
        <w:trPr>
          <w:cantSplit/>
        </w:trPr>
        <w:tc>
          <w:tcPr>
            <w:tcW w:w="2253" w:type="dxa"/>
            <w:vMerge w:val="restart"/>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Возраст</w:t>
            </w: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От 18 до 35 лет</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68,3%</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27,2%</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4,5%</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От 36 до 50 лет</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60,3%</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32,0%</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7,7%</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Старше 50 лет</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64,5%</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25,7%</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9,8%</w:t>
            </w:r>
          </w:p>
        </w:tc>
      </w:tr>
      <w:tr w:rsidR="008B0B9C" w:rsidRPr="00492C8B" w:rsidTr="007C7D76">
        <w:trPr>
          <w:cantSplit/>
        </w:trPr>
        <w:tc>
          <w:tcPr>
            <w:tcW w:w="2253" w:type="dxa"/>
            <w:vMerge w:val="restart"/>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Социальный статус</w:t>
            </w: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Работаю</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65,2%</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27,1%</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7,7%</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Без работы</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61,8%</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27,0%</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11,2%</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Учусь/студент</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80,0%</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20,0%</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0,0%</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0B3D68" w:rsidRDefault="008B0B9C" w:rsidP="000B3D68">
            <w:pPr>
              <w:ind w:left="142"/>
              <w:rPr>
                <w:rFonts w:ascii="Arial Narrow" w:hAnsi="Arial Narrow"/>
                <w:sz w:val="20"/>
                <w:szCs w:val="20"/>
              </w:rPr>
            </w:pPr>
            <w:r w:rsidRPr="00492C8B">
              <w:rPr>
                <w:rFonts w:ascii="Arial Narrow" w:hAnsi="Arial Narrow"/>
                <w:sz w:val="20"/>
                <w:szCs w:val="20"/>
              </w:rPr>
              <w:t>Домохозяйка(домохозяин)</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61,4%</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34,5%</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4,1%</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Пенсионер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63,7%</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26,6%</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9,7%</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Иное</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62,2%</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29,7%</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8,1%</w:t>
            </w:r>
          </w:p>
        </w:tc>
      </w:tr>
      <w:tr w:rsidR="008B0B9C" w:rsidRPr="00492C8B" w:rsidTr="007C7D76">
        <w:trPr>
          <w:cantSplit/>
        </w:trPr>
        <w:tc>
          <w:tcPr>
            <w:tcW w:w="225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Наличие детей</w:t>
            </w: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Нет детей</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61,9%</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27,1%</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11,0%</w:t>
            </w:r>
          </w:p>
        </w:tc>
      </w:tr>
    </w:tbl>
    <w:p w:rsidR="007C7D76" w:rsidRDefault="007C7D76"/>
    <w:p w:rsidR="000B3D68" w:rsidRPr="00E66D6A" w:rsidRDefault="007C7D76" w:rsidP="000B3D68">
      <w:pPr>
        <w:jc w:val="right"/>
        <w:rPr>
          <w:rFonts w:ascii="Arial Narrow" w:hAnsi="Arial Narrow"/>
          <w:lang w:val="en-US"/>
        </w:rPr>
      </w:pPr>
      <w:r w:rsidRPr="007860E2">
        <w:rPr>
          <w:rFonts w:ascii="Arial Narrow" w:hAnsi="Arial Narrow"/>
          <w:sz w:val="24"/>
          <w:szCs w:val="24"/>
        </w:rPr>
        <w:lastRenderedPageBreak/>
        <w:t>Продолжение Таблицы 4.1</w:t>
      </w:r>
      <w:r w:rsidR="00E66D6A">
        <w:rPr>
          <w:rFonts w:ascii="Arial Narrow" w:hAnsi="Arial Narrow"/>
          <w:sz w:val="24"/>
          <w:szCs w:val="24"/>
          <w:lang w:val="en-US"/>
        </w:rPr>
        <w:t>4</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492C8B" w:rsidTr="007C7D76">
        <w:trPr>
          <w:cantSplit/>
        </w:trPr>
        <w:tc>
          <w:tcPr>
            <w:tcW w:w="2253" w:type="dxa"/>
            <w:vMerge w:val="restart"/>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 ребенок</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65,4%</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27,7%</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7,0%</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 ребенка</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64,7%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26,9%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8,3%</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3 и более детей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62,0%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27,6%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10,4%</w:t>
            </w:r>
          </w:p>
        </w:tc>
      </w:tr>
      <w:tr w:rsidR="007C7D76" w:rsidRPr="00492C8B" w:rsidTr="007C7D76">
        <w:trPr>
          <w:cantSplit/>
        </w:trPr>
        <w:tc>
          <w:tcPr>
            <w:tcW w:w="2253" w:type="dxa"/>
            <w:vMerge w:val="restart"/>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Образование</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Общее образование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63,5%</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27,4%</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9,1%</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Среднее специальное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63,1%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27,1%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9,8%</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Неполное высшее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63,8%</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30,4%</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5,8%</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Высшее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66,4%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27,6%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6,0%</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Ученая степень</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71,4%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14,3%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14,3%</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Иное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61,1%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22,2%</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16,7%</w:t>
            </w:r>
          </w:p>
        </w:tc>
      </w:tr>
      <w:tr w:rsidR="007C7D76" w:rsidRPr="00492C8B" w:rsidTr="007C7D76">
        <w:trPr>
          <w:cantSplit/>
        </w:trPr>
        <w:tc>
          <w:tcPr>
            <w:tcW w:w="2253" w:type="dxa"/>
            <w:vMerge w:val="restart"/>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Среднемесячный доход на 1 члена семьи, руб.</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До 9 тыс. 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61,2%</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29,8%</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9,1%</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От 9 до 15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64,8%</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27,2%</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8,0%</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От 15 до 30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69,3%</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21,2%</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9,4%</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От 30 до 60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70,5%</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18,2%</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11,4%</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Более 60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42,9%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42,9%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14,3%</w:t>
            </w:r>
          </w:p>
        </w:tc>
      </w:tr>
    </w:tbl>
    <w:p w:rsidR="000B3D68" w:rsidRDefault="000B3D68" w:rsidP="000B3D68">
      <w:pPr>
        <w:rPr>
          <w:rFonts w:ascii="Arial Narrow" w:hAnsi="Arial Narrow"/>
          <w:sz w:val="24"/>
          <w:szCs w:val="24"/>
        </w:rPr>
      </w:pPr>
    </w:p>
    <w:p w:rsidR="00886029" w:rsidRPr="00E312D5" w:rsidRDefault="00886029" w:rsidP="008B0B9C">
      <w:pPr>
        <w:rPr>
          <w:rFonts w:ascii="Arial Narrow" w:hAnsi="Arial Narrow"/>
        </w:rPr>
      </w:pPr>
    </w:p>
    <w:p w:rsidR="008B0B9C" w:rsidRPr="00492C8B" w:rsidRDefault="008B0B9C" w:rsidP="008B0B9C">
      <w:pPr>
        <w:rPr>
          <w:rFonts w:ascii="Arial Narrow" w:hAnsi="Arial Narrow"/>
          <w:b/>
          <w:sz w:val="24"/>
          <w:szCs w:val="24"/>
        </w:rPr>
      </w:pPr>
      <w:r w:rsidRPr="00492C8B">
        <w:rPr>
          <w:rFonts w:ascii="Arial Narrow" w:hAnsi="Arial Narrow"/>
          <w:sz w:val="24"/>
          <w:szCs w:val="24"/>
        </w:rPr>
        <w:t xml:space="preserve">Таблица </w:t>
      </w:r>
      <w:r w:rsidR="00492C8B">
        <w:rPr>
          <w:rFonts w:ascii="Arial Narrow" w:hAnsi="Arial Narrow"/>
          <w:sz w:val="24"/>
          <w:szCs w:val="24"/>
        </w:rPr>
        <w:t>4.1</w:t>
      </w:r>
      <w:r w:rsidR="00E66D6A" w:rsidRPr="00E66D6A">
        <w:rPr>
          <w:rFonts w:ascii="Arial Narrow" w:hAnsi="Arial Narrow"/>
          <w:sz w:val="24"/>
          <w:szCs w:val="24"/>
        </w:rPr>
        <w:t>5</w:t>
      </w:r>
      <w:r w:rsidR="00492C8B">
        <w:rPr>
          <w:rFonts w:ascii="Arial Narrow" w:hAnsi="Arial Narrow"/>
          <w:sz w:val="24"/>
          <w:szCs w:val="24"/>
        </w:rPr>
        <w:t xml:space="preserve"> -</w:t>
      </w:r>
      <w:r w:rsidRPr="00492C8B">
        <w:rPr>
          <w:rFonts w:ascii="Arial Narrow" w:hAnsi="Arial Narrow"/>
          <w:sz w:val="24"/>
          <w:szCs w:val="24"/>
        </w:rPr>
        <w:t xml:space="preserve"> </w:t>
      </w:r>
      <w:r w:rsidRPr="00492C8B">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492C8B">
        <w:rPr>
          <w:rFonts w:ascii="Arial Narrow" w:hAnsi="Arial Narrow"/>
          <w:b/>
          <w:sz w:val="24"/>
          <w:szCs w:val="24"/>
        </w:rPr>
        <w:t>В МЕДИЦИНСКОЙ СФЕРЕ</w:t>
      </w:r>
      <w:r w:rsidR="00017F8B" w:rsidRPr="00492C8B" w:rsidDel="00017F8B">
        <w:rPr>
          <w:rFonts w:ascii="Arial Narrow" w:hAnsi="Arial Narrow"/>
          <w:b/>
          <w:sz w:val="24"/>
          <w:szCs w:val="24"/>
        </w:rPr>
        <w:t xml:space="preserve"> </w:t>
      </w:r>
      <w:r w:rsidRPr="00492C8B">
        <w:rPr>
          <w:rFonts w:ascii="Arial Narrow" w:hAnsi="Arial Narrow"/>
          <w:b/>
          <w:sz w:val="24"/>
          <w:szCs w:val="24"/>
        </w:rPr>
        <w:t>: УРОВЕНЬ ПОНЯТНОСТИ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7C7D76" w:rsidTr="007C7D76">
        <w:trPr>
          <w:cantSplit/>
        </w:trPr>
        <w:tc>
          <w:tcPr>
            <w:tcW w:w="4521" w:type="dxa"/>
            <w:gridSpan w:val="2"/>
            <w:vMerge w:val="restart"/>
            <w:shd w:val="clear" w:color="auto" w:fill="FFFFFF"/>
          </w:tcPr>
          <w:p w:rsidR="008B0B9C" w:rsidRPr="007C7D76" w:rsidRDefault="008B0B9C" w:rsidP="002077F0">
            <w:pPr>
              <w:rPr>
                <w:rFonts w:ascii="Arial Narrow" w:hAnsi="Arial Narrow"/>
                <w:b/>
                <w:sz w:val="20"/>
                <w:szCs w:val="20"/>
              </w:rPr>
            </w:pPr>
          </w:p>
        </w:tc>
        <w:tc>
          <w:tcPr>
            <w:tcW w:w="5670" w:type="dxa"/>
            <w:gridSpan w:val="3"/>
            <w:shd w:val="clear" w:color="auto" w:fill="FFFFFF"/>
          </w:tcPr>
          <w:p w:rsidR="000B3D68" w:rsidRPr="000B3D68" w:rsidRDefault="000B3D68" w:rsidP="000B3D68">
            <w:pPr>
              <w:jc w:val="center"/>
              <w:rPr>
                <w:rFonts w:ascii="Arial Narrow" w:hAnsi="Arial Narrow"/>
                <w:b/>
                <w:sz w:val="20"/>
                <w:szCs w:val="20"/>
              </w:rPr>
            </w:pPr>
            <w:r w:rsidRPr="000B3D68">
              <w:rPr>
                <w:rFonts w:ascii="Arial Narrow" w:hAnsi="Arial Narrow"/>
                <w:b/>
                <w:sz w:val="20"/>
                <w:szCs w:val="20"/>
              </w:rPr>
              <w:t>Медицина</w:t>
            </w:r>
          </w:p>
        </w:tc>
      </w:tr>
      <w:tr w:rsidR="008B0B9C" w:rsidRPr="007C7D76" w:rsidTr="007C7D76">
        <w:trPr>
          <w:cantSplit/>
        </w:trPr>
        <w:tc>
          <w:tcPr>
            <w:tcW w:w="4521" w:type="dxa"/>
            <w:gridSpan w:val="2"/>
            <w:vMerge/>
            <w:shd w:val="clear" w:color="auto" w:fill="FFFFFF"/>
          </w:tcPr>
          <w:p w:rsidR="008B0B9C" w:rsidRPr="007C7D76" w:rsidRDefault="008B0B9C" w:rsidP="002077F0">
            <w:pPr>
              <w:rPr>
                <w:rFonts w:ascii="Arial Narrow" w:hAnsi="Arial Narrow"/>
                <w:b/>
                <w:sz w:val="20"/>
                <w:szCs w:val="20"/>
              </w:rPr>
            </w:pPr>
          </w:p>
        </w:tc>
        <w:tc>
          <w:tcPr>
            <w:tcW w:w="1843" w:type="dxa"/>
            <w:shd w:val="clear" w:color="auto" w:fill="FFFFFF"/>
          </w:tcPr>
          <w:p w:rsidR="008B0B9C" w:rsidRPr="007C7D76" w:rsidRDefault="00DC6FDE" w:rsidP="002077F0">
            <w:pPr>
              <w:rPr>
                <w:rFonts w:ascii="Arial Narrow" w:hAnsi="Arial Narrow"/>
                <w:b/>
                <w:sz w:val="20"/>
                <w:szCs w:val="20"/>
              </w:rPr>
            </w:pPr>
            <w:r>
              <w:rPr>
                <w:rFonts w:ascii="Arial Narrow" w:hAnsi="Arial Narrow"/>
                <w:b/>
                <w:sz w:val="20"/>
                <w:szCs w:val="20"/>
              </w:rPr>
              <w:t xml:space="preserve"> </w:t>
            </w:r>
            <w:r w:rsidR="000B3D68" w:rsidRPr="000B3D68">
              <w:rPr>
                <w:rFonts w:ascii="Arial Narrow" w:hAnsi="Arial Narrow"/>
                <w:b/>
                <w:sz w:val="20"/>
                <w:szCs w:val="20"/>
              </w:rPr>
              <w:t>Удовлетворительно</w:t>
            </w:r>
          </w:p>
        </w:tc>
        <w:tc>
          <w:tcPr>
            <w:tcW w:w="1985" w:type="dxa"/>
            <w:shd w:val="clear" w:color="auto" w:fill="FFFFFF"/>
          </w:tcPr>
          <w:p w:rsidR="008B0B9C" w:rsidRPr="007C7D76" w:rsidRDefault="00DC6FDE" w:rsidP="002077F0">
            <w:pPr>
              <w:rPr>
                <w:rFonts w:ascii="Arial Narrow" w:hAnsi="Arial Narrow"/>
                <w:b/>
                <w:sz w:val="20"/>
                <w:szCs w:val="20"/>
              </w:rPr>
            </w:pPr>
            <w:r>
              <w:rPr>
                <w:rFonts w:ascii="Arial Narrow" w:hAnsi="Arial Narrow"/>
                <w:b/>
                <w:sz w:val="20"/>
                <w:szCs w:val="20"/>
              </w:rPr>
              <w:t xml:space="preserve"> </w:t>
            </w:r>
            <w:r w:rsidR="000B3D68" w:rsidRPr="000B3D68">
              <w:rPr>
                <w:rFonts w:ascii="Arial Narrow" w:hAnsi="Arial Narrow"/>
                <w:b/>
                <w:sz w:val="20"/>
                <w:szCs w:val="20"/>
              </w:rPr>
              <w:t>Неудовлетворительно</w:t>
            </w:r>
          </w:p>
        </w:tc>
        <w:tc>
          <w:tcPr>
            <w:tcW w:w="1842" w:type="dxa"/>
            <w:shd w:val="clear" w:color="auto" w:fill="FFFFFF"/>
          </w:tcPr>
          <w:p w:rsidR="008B0B9C" w:rsidRPr="007C7D76" w:rsidRDefault="00DC6FDE" w:rsidP="002077F0">
            <w:pPr>
              <w:rPr>
                <w:rFonts w:ascii="Arial Narrow" w:hAnsi="Arial Narrow"/>
                <w:b/>
                <w:sz w:val="20"/>
                <w:szCs w:val="20"/>
              </w:rPr>
            </w:pPr>
            <w:r>
              <w:rPr>
                <w:rFonts w:ascii="Arial Narrow" w:hAnsi="Arial Narrow"/>
                <w:b/>
                <w:sz w:val="20"/>
                <w:szCs w:val="20"/>
              </w:rPr>
              <w:t xml:space="preserve"> </w:t>
            </w:r>
            <w:r w:rsidR="000B3D68" w:rsidRPr="000B3D68">
              <w:rPr>
                <w:rFonts w:ascii="Arial Narrow" w:hAnsi="Arial Narrow"/>
                <w:b/>
                <w:sz w:val="20"/>
                <w:szCs w:val="20"/>
              </w:rPr>
              <w:t>Затрудняюсь ответить</w:t>
            </w:r>
          </w:p>
        </w:tc>
      </w:tr>
      <w:tr w:rsidR="008B0B9C" w:rsidRPr="00492C8B" w:rsidTr="007C7D76">
        <w:trPr>
          <w:cantSplit/>
        </w:trPr>
        <w:tc>
          <w:tcPr>
            <w:tcW w:w="4521" w:type="dxa"/>
            <w:gridSpan w:val="2"/>
            <w:vMerge/>
            <w:shd w:val="clear" w:color="auto" w:fill="FFFFFF"/>
          </w:tcPr>
          <w:p w:rsidR="008B0B9C" w:rsidRPr="00492C8B" w:rsidRDefault="008B0B9C" w:rsidP="002077F0">
            <w:pPr>
              <w:rPr>
                <w:rFonts w:ascii="Arial Narrow" w:hAnsi="Arial Narrow"/>
                <w:sz w:val="20"/>
                <w:szCs w:val="20"/>
              </w:rPr>
            </w:pPr>
          </w:p>
        </w:tc>
        <w:tc>
          <w:tcPr>
            <w:tcW w:w="1843" w:type="dxa"/>
            <w:shd w:val="clear" w:color="auto" w:fill="FFFFFF"/>
          </w:tcPr>
          <w:p w:rsidR="008B0B9C" w:rsidRPr="00492C8B" w:rsidRDefault="008B0B9C" w:rsidP="002077F0">
            <w:pPr>
              <w:rPr>
                <w:rFonts w:ascii="Arial Narrow" w:hAnsi="Arial Narrow"/>
                <w:sz w:val="20"/>
                <w:szCs w:val="20"/>
              </w:rPr>
            </w:pPr>
            <w:r w:rsidRPr="00492C8B">
              <w:rPr>
                <w:rFonts w:ascii="Arial Narrow" w:hAnsi="Arial Narrow"/>
                <w:sz w:val="20"/>
                <w:szCs w:val="20"/>
              </w:rPr>
              <w:t>% по строке</w:t>
            </w:r>
          </w:p>
        </w:tc>
        <w:tc>
          <w:tcPr>
            <w:tcW w:w="1985" w:type="dxa"/>
            <w:shd w:val="clear" w:color="auto" w:fill="FFFFFF"/>
          </w:tcPr>
          <w:p w:rsidR="008B0B9C" w:rsidRPr="00492C8B" w:rsidRDefault="008B0B9C" w:rsidP="002077F0">
            <w:pPr>
              <w:rPr>
                <w:rFonts w:ascii="Arial Narrow" w:hAnsi="Arial Narrow"/>
                <w:sz w:val="20"/>
                <w:szCs w:val="20"/>
              </w:rPr>
            </w:pPr>
            <w:r w:rsidRPr="00492C8B">
              <w:rPr>
                <w:rFonts w:ascii="Arial Narrow" w:hAnsi="Arial Narrow"/>
                <w:sz w:val="20"/>
                <w:szCs w:val="20"/>
              </w:rPr>
              <w:t>% по строке</w:t>
            </w:r>
          </w:p>
        </w:tc>
        <w:tc>
          <w:tcPr>
            <w:tcW w:w="1842" w:type="dxa"/>
            <w:shd w:val="clear" w:color="auto" w:fill="FFFFFF"/>
          </w:tcPr>
          <w:p w:rsidR="008B0B9C" w:rsidRPr="00492C8B" w:rsidRDefault="008B0B9C" w:rsidP="002077F0">
            <w:pPr>
              <w:rPr>
                <w:rFonts w:ascii="Arial Narrow" w:hAnsi="Arial Narrow"/>
                <w:sz w:val="20"/>
                <w:szCs w:val="20"/>
              </w:rPr>
            </w:pPr>
            <w:r w:rsidRPr="00492C8B">
              <w:rPr>
                <w:rFonts w:ascii="Arial Narrow" w:hAnsi="Arial Narrow"/>
                <w:sz w:val="20"/>
                <w:szCs w:val="20"/>
              </w:rPr>
              <w:t>% по строке</w:t>
            </w:r>
          </w:p>
        </w:tc>
      </w:tr>
      <w:tr w:rsidR="008B0B9C" w:rsidRPr="00492C8B" w:rsidTr="007C7D76">
        <w:trPr>
          <w:cantSplit/>
        </w:trPr>
        <w:tc>
          <w:tcPr>
            <w:tcW w:w="2253" w:type="dxa"/>
            <w:vMerge w:val="restart"/>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Муниципальное образование</w:t>
            </w: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Баганский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82,9%</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11,4%</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5,7%</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Барабинский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64,3%</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25,7%</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10,0%</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Болотнинский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58,6%</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25,7%</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15,7%</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Венгеровский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78,6%</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15,7%</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5,7%</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г. Бердск</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76,7%</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19,2%</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4,1%</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г. Новосибирск</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66,7%</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25,3%</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8,0%</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г. Обь</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77,5%</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15,5%</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7,0%</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cs="Arial"/>
                <w:sz w:val="20"/>
                <w:szCs w:val="20"/>
              </w:rPr>
            </w:pPr>
            <w:r w:rsidRPr="00492C8B">
              <w:rPr>
                <w:rFonts w:ascii="Arial Narrow" w:hAnsi="Arial Narrow" w:cs="Arial"/>
                <w:sz w:val="20"/>
                <w:szCs w:val="20"/>
              </w:rPr>
              <w:t>г. Искитим</w:t>
            </w:r>
          </w:p>
        </w:tc>
        <w:tc>
          <w:tcPr>
            <w:tcW w:w="1843" w:type="dxa"/>
            <w:shd w:val="clear" w:color="auto" w:fill="FFFFFF"/>
            <w:vAlign w:val="center"/>
          </w:tcPr>
          <w:p w:rsidR="008B0B9C" w:rsidRPr="00492C8B" w:rsidRDefault="008B0B9C" w:rsidP="003975C5">
            <w:pPr>
              <w:ind w:left="142"/>
              <w:rPr>
                <w:rFonts w:ascii="Arial Narrow" w:hAnsi="Arial Narrow" w:cs="Arial"/>
                <w:sz w:val="20"/>
                <w:szCs w:val="20"/>
              </w:rPr>
            </w:pPr>
            <w:r w:rsidRPr="00492C8B">
              <w:rPr>
                <w:rFonts w:ascii="Arial Narrow" w:hAnsi="Arial Narrow" w:cs="Arial"/>
                <w:sz w:val="20"/>
                <w:szCs w:val="20"/>
              </w:rPr>
              <w:t>54,3%</w:t>
            </w:r>
          </w:p>
        </w:tc>
        <w:tc>
          <w:tcPr>
            <w:tcW w:w="1985" w:type="dxa"/>
            <w:shd w:val="clear" w:color="auto" w:fill="FFFFFF"/>
            <w:vAlign w:val="center"/>
          </w:tcPr>
          <w:p w:rsidR="008B0B9C" w:rsidRPr="00492C8B" w:rsidRDefault="008B0B9C" w:rsidP="003975C5">
            <w:pPr>
              <w:ind w:left="142"/>
              <w:rPr>
                <w:rFonts w:ascii="Arial Narrow" w:hAnsi="Arial Narrow" w:cs="Arial"/>
                <w:sz w:val="20"/>
                <w:szCs w:val="20"/>
              </w:rPr>
            </w:pPr>
            <w:r w:rsidRPr="00492C8B">
              <w:rPr>
                <w:rFonts w:ascii="Arial Narrow" w:hAnsi="Arial Narrow" w:cs="Arial"/>
                <w:sz w:val="20"/>
                <w:szCs w:val="20"/>
              </w:rPr>
              <w:t>30,0%</w:t>
            </w:r>
          </w:p>
        </w:tc>
        <w:tc>
          <w:tcPr>
            <w:tcW w:w="1842" w:type="dxa"/>
            <w:shd w:val="clear" w:color="auto" w:fill="FFFFFF"/>
            <w:vAlign w:val="center"/>
          </w:tcPr>
          <w:p w:rsidR="008B0B9C" w:rsidRPr="00492C8B" w:rsidRDefault="008B0B9C" w:rsidP="003975C5">
            <w:pPr>
              <w:ind w:left="142"/>
              <w:rPr>
                <w:rFonts w:ascii="Arial Narrow" w:hAnsi="Arial Narrow" w:cs="Arial"/>
                <w:sz w:val="20"/>
                <w:szCs w:val="20"/>
              </w:rPr>
            </w:pPr>
            <w:r w:rsidRPr="00492C8B">
              <w:rPr>
                <w:rFonts w:ascii="Arial Narrow" w:hAnsi="Arial Narrow" w:cs="Arial"/>
                <w:sz w:val="20"/>
                <w:szCs w:val="20"/>
              </w:rPr>
              <w:t>15,7%</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Доволенский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76,1%</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18,3%</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5,6%</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Здвинский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64,3%</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28,6%</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7,1%</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Искитимский МР</w:t>
            </w:r>
          </w:p>
        </w:tc>
        <w:tc>
          <w:tcPr>
            <w:tcW w:w="1843" w:type="dxa"/>
            <w:shd w:val="clear" w:color="auto" w:fill="FFFFFF"/>
            <w:vAlign w:val="center"/>
          </w:tcPr>
          <w:p w:rsidR="008B0B9C" w:rsidRPr="00492C8B" w:rsidRDefault="008B0B9C" w:rsidP="003975C5">
            <w:pPr>
              <w:ind w:left="142"/>
              <w:rPr>
                <w:rFonts w:ascii="Arial Narrow" w:hAnsi="Arial Narrow" w:cs="Arial"/>
                <w:sz w:val="20"/>
                <w:szCs w:val="20"/>
              </w:rPr>
            </w:pPr>
            <w:r w:rsidRPr="00492C8B">
              <w:rPr>
                <w:rFonts w:ascii="Arial Narrow" w:hAnsi="Arial Narrow" w:cs="Arial"/>
                <w:sz w:val="20"/>
                <w:szCs w:val="20"/>
              </w:rPr>
              <w:t>62,9%</w:t>
            </w:r>
          </w:p>
        </w:tc>
        <w:tc>
          <w:tcPr>
            <w:tcW w:w="1985" w:type="dxa"/>
            <w:shd w:val="clear" w:color="auto" w:fill="FFFFFF"/>
            <w:vAlign w:val="center"/>
          </w:tcPr>
          <w:p w:rsidR="008B0B9C" w:rsidRPr="00492C8B" w:rsidRDefault="008B0B9C" w:rsidP="003975C5">
            <w:pPr>
              <w:ind w:left="142"/>
              <w:rPr>
                <w:rFonts w:ascii="Arial Narrow" w:hAnsi="Arial Narrow" w:cs="Arial"/>
                <w:sz w:val="20"/>
                <w:szCs w:val="20"/>
              </w:rPr>
            </w:pPr>
            <w:r w:rsidRPr="00492C8B">
              <w:rPr>
                <w:rFonts w:ascii="Arial Narrow" w:hAnsi="Arial Narrow" w:cs="Arial"/>
                <w:sz w:val="20"/>
                <w:szCs w:val="20"/>
              </w:rPr>
              <w:t>30,0%</w:t>
            </w:r>
          </w:p>
        </w:tc>
        <w:tc>
          <w:tcPr>
            <w:tcW w:w="1842" w:type="dxa"/>
            <w:shd w:val="clear" w:color="auto" w:fill="FFFFFF"/>
            <w:vAlign w:val="center"/>
          </w:tcPr>
          <w:p w:rsidR="008B0B9C" w:rsidRPr="00492C8B" w:rsidRDefault="008B0B9C" w:rsidP="003975C5">
            <w:pPr>
              <w:ind w:left="142"/>
              <w:rPr>
                <w:rFonts w:ascii="Arial Narrow" w:hAnsi="Arial Narrow" w:cs="Arial"/>
                <w:sz w:val="20"/>
                <w:szCs w:val="20"/>
              </w:rPr>
            </w:pPr>
            <w:r w:rsidRPr="00492C8B">
              <w:rPr>
                <w:rFonts w:ascii="Arial Narrow" w:hAnsi="Arial Narrow" w:cs="Arial"/>
                <w:sz w:val="20"/>
                <w:szCs w:val="20"/>
              </w:rPr>
              <w:t>7,1%</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Карасукский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68,6%</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27,1%</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4,3%</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Каргатский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68,6%</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22,9%</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8,6%</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Колыванский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74,3%</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15,7%</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10,0%</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Коченевский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68,6%</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25,7%</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5,7%</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Кочковский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74,3%</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22,9%</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2,9%</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Краснозерский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67,1%</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20,0%</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12,9%</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Куйбышевский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70,0%</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24,3%</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5,7%</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Купинский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65,3%</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30,6%</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4,2%</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Кыштовский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70,0%</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22,9%</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7,1%</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Маслянинский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47,1%</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28,6%</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24,3%</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Мошковский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63,4%</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31,0%</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5,6%</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Новосибирский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65,7%</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24,3%</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10,0%</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Ордынский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80,3%</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15,5%</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4,2%</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рп Кольцово</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72,9%</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14,3%</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12,9%</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Северный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84,3%</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7,1%</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8,6%</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Сузунский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58,6%</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28,6%</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12,9%</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Татарский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82,9%</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11,4%</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5,7%</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Тогучинский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75,7%</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18,6%</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5,7%</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Убинский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67,1%</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15,7%</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17,1%</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Усть-Таркский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84,3%</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10,0%</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5,7%</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Чановский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79,5%</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16,4%</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4,1%</w:t>
            </w:r>
          </w:p>
        </w:tc>
      </w:tr>
    </w:tbl>
    <w:p w:rsidR="000B3D68" w:rsidRPr="00E66D6A" w:rsidRDefault="007C7D76" w:rsidP="000B3D68">
      <w:pPr>
        <w:ind w:left="142"/>
        <w:jc w:val="right"/>
        <w:rPr>
          <w:lang w:val="en-US"/>
        </w:rPr>
      </w:pPr>
      <w:r w:rsidRPr="007860E2">
        <w:rPr>
          <w:rFonts w:ascii="Arial Narrow" w:hAnsi="Arial Narrow"/>
          <w:sz w:val="24"/>
          <w:szCs w:val="24"/>
        </w:rPr>
        <w:lastRenderedPageBreak/>
        <w:t>Продолжение Таблицы 4.1</w:t>
      </w:r>
      <w:r w:rsidR="00E66D6A">
        <w:rPr>
          <w:rFonts w:ascii="Arial Narrow" w:hAnsi="Arial Narrow"/>
          <w:sz w:val="24"/>
          <w:szCs w:val="24"/>
          <w:lang w:val="en-US"/>
        </w:rPr>
        <w:t>5</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492C8B" w:rsidTr="007C7D76">
        <w:trPr>
          <w:cantSplit/>
        </w:trPr>
        <w:tc>
          <w:tcPr>
            <w:tcW w:w="2253" w:type="dxa"/>
            <w:vMerge w:val="restart"/>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Черепановский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83,1%</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15,5%</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1,4%</w:t>
            </w:r>
          </w:p>
        </w:tc>
      </w:tr>
      <w:tr w:rsidR="008B0B9C" w:rsidRPr="00492C8B" w:rsidTr="007C7D76">
        <w:trPr>
          <w:cantSplit/>
        </w:trPr>
        <w:tc>
          <w:tcPr>
            <w:tcW w:w="2253" w:type="dxa"/>
            <w:vMerge/>
            <w:shd w:val="clear" w:color="auto" w:fill="FFFFFF"/>
            <w:vAlign w:val="center"/>
          </w:tcPr>
          <w:p w:rsidR="008B0B9C" w:rsidRPr="00492C8B" w:rsidRDefault="008B0B9C" w:rsidP="003975C5">
            <w:pPr>
              <w:ind w:left="142"/>
              <w:rPr>
                <w:rFonts w:ascii="Arial Narrow" w:hAnsi="Arial Narrow"/>
                <w:sz w:val="20"/>
                <w:szCs w:val="20"/>
              </w:rPr>
            </w:pPr>
          </w:p>
        </w:tc>
        <w:tc>
          <w:tcPr>
            <w:tcW w:w="2268"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Чистоозерный МР</w:t>
            </w:r>
          </w:p>
        </w:tc>
        <w:tc>
          <w:tcPr>
            <w:tcW w:w="1843"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81,4%</w:t>
            </w:r>
          </w:p>
        </w:tc>
        <w:tc>
          <w:tcPr>
            <w:tcW w:w="1985"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8,6%</w:t>
            </w:r>
          </w:p>
        </w:tc>
        <w:tc>
          <w:tcPr>
            <w:tcW w:w="1842" w:type="dxa"/>
            <w:shd w:val="clear" w:color="auto" w:fill="FFFFFF"/>
            <w:vAlign w:val="center"/>
          </w:tcPr>
          <w:p w:rsidR="008B0B9C" w:rsidRPr="00492C8B" w:rsidRDefault="008B0B9C" w:rsidP="003975C5">
            <w:pPr>
              <w:ind w:left="142"/>
              <w:rPr>
                <w:rFonts w:ascii="Arial Narrow" w:hAnsi="Arial Narrow"/>
                <w:sz w:val="20"/>
                <w:szCs w:val="20"/>
              </w:rPr>
            </w:pPr>
            <w:r w:rsidRPr="00492C8B">
              <w:rPr>
                <w:rFonts w:ascii="Arial Narrow" w:hAnsi="Arial Narrow"/>
                <w:sz w:val="20"/>
                <w:szCs w:val="20"/>
              </w:rPr>
              <w:t>10,0%</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Чулымский МР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68,6%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15,7%</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15,7%</w:t>
            </w:r>
          </w:p>
        </w:tc>
      </w:tr>
      <w:tr w:rsidR="007C7D76" w:rsidRPr="00492C8B" w:rsidTr="007C7D76">
        <w:trPr>
          <w:cantSplit/>
        </w:trPr>
        <w:tc>
          <w:tcPr>
            <w:tcW w:w="2253" w:type="dxa"/>
            <w:vMerge w:val="restart"/>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Тип населенного пункта</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Городское поселение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70,4%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21,8%</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7,8%</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Сельское поселение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71,3%</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19,8%</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9,0%</w:t>
            </w:r>
          </w:p>
        </w:tc>
      </w:tr>
      <w:tr w:rsidR="007C7D76" w:rsidRPr="00492C8B" w:rsidTr="007C7D76">
        <w:trPr>
          <w:cantSplit/>
        </w:trPr>
        <w:tc>
          <w:tcPr>
            <w:tcW w:w="2253" w:type="dxa"/>
            <w:vMerge w:val="restart"/>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Пол</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Мужчины</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68,5%</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22,2%</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9,3%</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Женщины</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71,7%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20,2%</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8,2%</w:t>
            </w:r>
          </w:p>
        </w:tc>
      </w:tr>
      <w:tr w:rsidR="007C7D76" w:rsidRPr="00492C8B" w:rsidTr="007C7D76">
        <w:trPr>
          <w:cantSplit/>
        </w:trPr>
        <w:tc>
          <w:tcPr>
            <w:tcW w:w="2253" w:type="dxa"/>
            <w:vMerge w:val="restart"/>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Возраст</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От 18 до 35 лет</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76,3%</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18,6%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5,1%</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От 36 до 50 лет</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68,4%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24,4%</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7,2%</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Старше 50 лет</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70,6%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19,9%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9,6%</w:t>
            </w:r>
          </w:p>
        </w:tc>
      </w:tr>
      <w:tr w:rsidR="007C7D76" w:rsidRPr="00492C8B" w:rsidTr="007C7D76">
        <w:trPr>
          <w:cantSplit/>
        </w:trPr>
        <w:tc>
          <w:tcPr>
            <w:tcW w:w="2253" w:type="dxa"/>
            <w:vMerge w:val="restart"/>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Социальный статус</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Работаю</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71,2%</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21,8%</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7,0%</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Без работы</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66,3%</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22,5%</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11,2%</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Учусь/студент</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80,0%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20,0%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0,0%</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Pr>
                <w:rFonts w:ascii="Arial Narrow" w:hAnsi="Arial Narrow"/>
                <w:sz w:val="20"/>
                <w:szCs w:val="20"/>
              </w:rPr>
              <w:t xml:space="preserve"> </w:t>
            </w:r>
            <w:r w:rsidRPr="00492C8B">
              <w:rPr>
                <w:rFonts w:ascii="Arial Narrow" w:hAnsi="Arial Narrow"/>
                <w:sz w:val="20"/>
                <w:szCs w:val="20"/>
              </w:rPr>
              <w:t>Домохозяйка(домохозяин)</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69,0%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24,8%</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6,2%</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Пенсионер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70,9%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19,4%</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9,7%</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Иное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75,7%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18,9%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5,4%</w:t>
            </w:r>
          </w:p>
        </w:tc>
      </w:tr>
      <w:tr w:rsidR="007C7D76" w:rsidRPr="00492C8B" w:rsidTr="007C7D76">
        <w:trPr>
          <w:cantSplit/>
        </w:trPr>
        <w:tc>
          <w:tcPr>
            <w:tcW w:w="2253" w:type="dxa"/>
            <w:vMerge w:val="restart"/>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Наличие детей</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Нет детей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71,9%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16,2%</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11,9%</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 ребенок</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70,8%</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21,9%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7,3%</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 ребенка</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71,2%</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20,9%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7,9%</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3 и более детей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69,7%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20,6%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9,6%</w:t>
            </w:r>
          </w:p>
        </w:tc>
      </w:tr>
      <w:tr w:rsidR="007C7D76" w:rsidRPr="00492C8B" w:rsidTr="007C7D76">
        <w:trPr>
          <w:cantSplit/>
        </w:trPr>
        <w:tc>
          <w:tcPr>
            <w:tcW w:w="2253" w:type="dxa"/>
            <w:vMerge w:val="restart"/>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Образование</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Общее образование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71,1%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18,9%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10,1%</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Среднее специальное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70,0%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20,7%</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9,3%</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Неполное высшее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66,7%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29,0%</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4,3%</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Высшее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72,8%</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20,9%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6,2%</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Ученая степень</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71,4%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28,6%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0,0%</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Иное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72,2%</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13,9%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13,9%</w:t>
            </w:r>
          </w:p>
        </w:tc>
      </w:tr>
      <w:tr w:rsidR="007C7D76" w:rsidRPr="00492C8B" w:rsidTr="007C7D76">
        <w:trPr>
          <w:cantSplit/>
        </w:trPr>
        <w:tc>
          <w:tcPr>
            <w:tcW w:w="2253" w:type="dxa"/>
            <w:vMerge w:val="restart"/>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Среднемесячный доход на 1 члена семьи, руб.</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До 9 тыс. 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69,0%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22,2%</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8,8%</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От 9 до 15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71,8%</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20,3%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7,9%</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От 15 до 30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72,0%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18,9%</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9,1%</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От 30 до 60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77,3%</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13,6%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9,1%</w:t>
            </w:r>
          </w:p>
        </w:tc>
      </w:tr>
      <w:tr w:rsidR="007C7D76" w:rsidRPr="00492C8B" w:rsidTr="007C7D76">
        <w:trPr>
          <w:cantSplit/>
        </w:trPr>
        <w:tc>
          <w:tcPr>
            <w:tcW w:w="2253" w:type="dxa"/>
            <w:vMerge/>
            <w:shd w:val="clear" w:color="auto" w:fill="FFFFFF"/>
            <w:vAlign w:val="center"/>
          </w:tcPr>
          <w:p w:rsidR="007C7D76" w:rsidRPr="00492C8B" w:rsidRDefault="007C7D76" w:rsidP="007C7D76">
            <w:pPr>
              <w:ind w:left="142"/>
              <w:rPr>
                <w:rFonts w:ascii="Arial Narrow" w:hAnsi="Arial Narrow"/>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Более 60 тыс.рублей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71,4%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14,3%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7C7D76" w:rsidRPr="00492C8B" w:rsidRDefault="007C7D76" w:rsidP="007C7D76">
            <w:pPr>
              <w:ind w:left="142"/>
              <w:rPr>
                <w:rFonts w:ascii="Arial Narrow" w:hAnsi="Arial Narrow"/>
                <w:sz w:val="20"/>
                <w:szCs w:val="20"/>
              </w:rPr>
            </w:pPr>
            <w:r w:rsidRPr="00492C8B">
              <w:rPr>
                <w:rFonts w:ascii="Arial Narrow" w:hAnsi="Arial Narrow"/>
                <w:sz w:val="20"/>
                <w:szCs w:val="20"/>
              </w:rPr>
              <w:t>14,3%</w:t>
            </w:r>
          </w:p>
        </w:tc>
      </w:tr>
    </w:tbl>
    <w:p w:rsidR="000B3D68" w:rsidRDefault="000B3D68" w:rsidP="000B3D68">
      <w:pPr>
        <w:rPr>
          <w:rFonts w:ascii="Arial Narrow" w:hAnsi="Arial Narrow"/>
          <w:sz w:val="24"/>
          <w:szCs w:val="24"/>
        </w:rPr>
      </w:pPr>
    </w:p>
    <w:p w:rsidR="008B0B9C" w:rsidRDefault="008B0B9C" w:rsidP="003975C5">
      <w:pPr>
        <w:ind w:left="142"/>
        <w:rPr>
          <w:rFonts w:ascii="Arial Narrow" w:hAnsi="Arial Narrow"/>
        </w:rPr>
      </w:pPr>
    </w:p>
    <w:p w:rsidR="008B0B9C" w:rsidRPr="00C81D27" w:rsidRDefault="00C81D27" w:rsidP="008B0B9C">
      <w:pPr>
        <w:rPr>
          <w:rFonts w:ascii="Arial Narrow" w:hAnsi="Arial Narrow"/>
          <w:b/>
          <w:sz w:val="24"/>
          <w:szCs w:val="24"/>
        </w:rPr>
      </w:pPr>
      <w:r w:rsidRPr="00C81D27">
        <w:rPr>
          <w:rFonts w:ascii="Arial Narrow" w:hAnsi="Arial Narrow"/>
          <w:sz w:val="24"/>
          <w:szCs w:val="24"/>
        </w:rPr>
        <w:t>Таблица 4.1</w:t>
      </w:r>
      <w:r w:rsidR="00E66D6A" w:rsidRPr="00E66D6A">
        <w:rPr>
          <w:rFonts w:ascii="Arial Narrow" w:hAnsi="Arial Narrow"/>
          <w:sz w:val="24"/>
          <w:szCs w:val="24"/>
        </w:rPr>
        <w:t>6</w:t>
      </w:r>
      <w:r w:rsidRPr="00C81D27">
        <w:rPr>
          <w:rFonts w:ascii="Arial Narrow" w:hAnsi="Arial Narrow"/>
          <w:sz w:val="24"/>
          <w:szCs w:val="24"/>
        </w:rPr>
        <w:t xml:space="preserve"> -</w:t>
      </w:r>
      <w:r w:rsidR="008B0B9C" w:rsidRPr="00C81D27">
        <w:rPr>
          <w:rFonts w:ascii="Arial Narrow" w:hAnsi="Arial Narrow"/>
          <w:sz w:val="24"/>
          <w:szCs w:val="24"/>
        </w:rPr>
        <w:t xml:space="preserve"> </w:t>
      </w:r>
      <w:r w:rsidR="008B0B9C" w:rsidRPr="00C81D27">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C81D27">
        <w:rPr>
          <w:rFonts w:ascii="Arial Narrow" w:hAnsi="Arial Narrow"/>
          <w:b/>
          <w:sz w:val="24"/>
          <w:szCs w:val="24"/>
        </w:rPr>
        <w:t>В МЕДИЦИНСКОЙ СФЕРЕ</w:t>
      </w:r>
      <w:r w:rsidR="00017F8B" w:rsidRPr="00C81D27" w:rsidDel="00017F8B">
        <w:rPr>
          <w:rFonts w:ascii="Arial Narrow" w:hAnsi="Arial Narrow"/>
          <w:b/>
          <w:sz w:val="24"/>
          <w:szCs w:val="24"/>
        </w:rPr>
        <w:t xml:space="preserve"> </w:t>
      </w:r>
      <w:r w:rsidR="008B0B9C" w:rsidRPr="00C81D27">
        <w:rPr>
          <w:rFonts w:ascii="Arial Narrow" w:hAnsi="Arial Narrow"/>
          <w:b/>
          <w:sz w:val="24"/>
          <w:szCs w:val="24"/>
        </w:rPr>
        <w:t>: УДОБСТВО ПОЛУЧЕНИЯ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C81D27" w:rsidTr="004369A2">
        <w:trPr>
          <w:cantSplit/>
        </w:trPr>
        <w:tc>
          <w:tcPr>
            <w:tcW w:w="4521" w:type="dxa"/>
            <w:gridSpan w:val="2"/>
            <w:vMerge w:val="restart"/>
            <w:shd w:val="clear" w:color="auto" w:fill="FFFFFF"/>
          </w:tcPr>
          <w:p w:rsidR="008B0B9C" w:rsidRPr="00C81D27" w:rsidRDefault="008B0B9C" w:rsidP="002077F0">
            <w:pPr>
              <w:rPr>
                <w:rFonts w:ascii="Arial Narrow" w:hAnsi="Arial Narrow"/>
                <w:sz w:val="20"/>
                <w:szCs w:val="20"/>
              </w:rPr>
            </w:pPr>
          </w:p>
        </w:tc>
        <w:tc>
          <w:tcPr>
            <w:tcW w:w="5670" w:type="dxa"/>
            <w:gridSpan w:val="3"/>
            <w:shd w:val="clear" w:color="auto" w:fill="FFFFFF"/>
          </w:tcPr>
          <w:p w:rsidR="000B3D68" w:rsidRPr="000B3D68" w:rsidRDefault="000B3D68" w:rsidP="000B3D68">
            <w:pPr>
              <w:jc w:val="center"/>
              <w:rPr>
                <w:rFonts w:ascii="Arial Narrow" w:hAnsi="Arial Narrow"/>
                <w:b/>
                <w:sz w:val="20"/>
                <w:szCs w:val="20"/>
              </w:rPr>
            </w:pPr>
            <w:r w:rsidRPr="000B3D68">
              <w:rPr>
                <w:rFonts w:ascii="Arial Narrow" w:hAnsi="Arial Narrow"/>
                <w:b/>
                <w:sz w:val="20"/>
                <w:szCs w:val="20"/>
              </w:rPr>
              <w:t>Медицина</w:t>
            </w:r>
          </w:p>
        </w:tc>
      </w:tr>
      <w:tr w:rsidR="008B0B9C" w:rsidRPr="00C81D27" w:rsidTr="004369A2">
        <w:trPr>
          <w:cantSplit/>
        </w:trPr>
        <w:tc>
          <w:tcPr>
            <w:tcW w:w="4521" w:type="dxa"/>
            <w:gridSpan w:val="2"/>
            <w:vMerge/>
            <w:shd w:val="clear" w:color="auto" w:fill="FFFFFF"/>
          </w:tcPr>
          <w:p w:rsidR="008B0B9C" w:rsidRPr="00C81D27" w:rsidRDefault="008B0B9C" w:rsidP="002077F0">
            <w:pPr>
              <w:rPr>
                <w:rFonts w:ascii="Arial Narrow" w:hAnsi="Arial Narrow"/>
                <w:sz w:val="20"/>
                <w:szCs w:val="20"/>
              </w:rPr>
            </w:pPr>
          </w:p>
        </w:tc>
        <w:tc>
          <w:tcPr>
            <w:tcW w:w="1843" w:type="dxa"/>
            <w:shd w:val="clear" w:color="auto" w:fill="FFFFFF"/>
          </w:tcPr>
          <w:p w:rsidR="008B0B9C" w:rsidRPr="004369A2" w:rsidRDefault="00DC6FDE" w:rsidP="002077F0">
            <w:pPr>
              <w:rPr>
                <w:rFonts w:ascii="Arial Narrow" w:hAnsi="Arial Narrow"/>
                <w:b/>
                <w:sz w:val="20"/>
                <w:szCs w:val="20"/>
              </w:rPr>
            </w:pPr>
            <w:r>
              <w:rPr>
                <w:rFonts w:ascii="Arial Narrow" w:hAnsi="Arial Narrow"/>
                <w:b/>
                <w:sz w:val="20"/>
                <w:szCs w:val="20"/>
              </w:rPr>
              <w:t xml:space="preserve"> </w:t>
            </w:r>
            <w:r w:rsidR="000B3D68" w:rsidRPr="000B3D68">
              <w:rPr>
                <w:rFonts w:ascii="Arial Narrow" w:hAnsi="Arial Narrow"/>
                <w:b/>
                <w:sz w:val="20"/>
                <w:szCs w:val="20"/>
              </w:rPr>
              <w:t>Удовлетворительно</w:t>
            </w:r>
          </w:p>
        </w:tc>
        <w:tc>
          <w:tcPr>
            <w:tcW w:w="1985" w:type="dxa"/>
            <w:shd w:val="clear" w:color="auto" w:fill="FFFFFF"/>
          </w:tcPr>
          <w:p w:rsidR="008B0B9C" w:rsidRPr="004369A2" w:rsidRDefault="00DC6FDE" w:rsidP="002077F0">
            <w:pPr>
              <w:rPr>
                <w:rFonts w:ascii="Arial Narrow" w:hAnsi="Arial Narrow"/>
                <w:b/>
                <w:sz w:val="20"/>
                <w:szCs w:val="20"/>
              </w:rPr>
            </w:pPr>
            <w:r>
              <w:rPr>
                <w:rFonts w:ascii="Arial Narrow" w:hAnsi="Arial Narrow"/>
                <w:b/>
                <w:sz w:val="20"/>
                <w:szCs w:val="20"/>
              </w:rPr>
              <w:t xml:space="preserve"> </w:t>
            </w:r>
            <w:r w:rsidR="000B3D68" w:rsidRPr="000B3D68">
              <w:rPr>
                <w:rFonts w:ascii="Arial Narrow" w:hAnsi="Arial Narrow"/>
                <w:b/>
                <w:sz w:val="20"/>
                <w:szCs w:val="20"/>
              </w:rPr>
              <w:t>Неудовлетворительно</w:t>
            </w:r>
          </w:p>
        </w:tc>
        <w:tc>
          <w:tcPr>
            <w:tcW w:w="1842" w:type="dxa"/>
            <w:shd w:val="clear" w:color="auto" w:fill="FFFFFF"/>
          </w:tcPr>
          <w:p w:rsidR="008B0B9C" w:rsidRPr="004369A2" w:rsidRDefault="00DC6FDE" w:rsidP="002077F0">
            <w:pPr>
              <w:rPr>
                <w:rFonts w:ascii="Arial Narrow" w:hAnsi="Arial Narrow"/>
                <w:b/>
                <w:sz w:val="20"/>
                <w:szCs w:val="20"/>
              </w:rPr>
            </w:pPr>
            <w:r>
              <w:rPr>
                <w:rFonts w:ascii="Arial Narrow" w:hAnsi="Arial Narrow"/>
                <w:b/>
                <w:sz w:val="20"/>
                <w:szCs w:val="20"/>
              </w:rPr>
              <w:t xml:space="preserve"> </w:t>
            </w:r>
            <w:r w:rsidR="000B3D68" w:rsidRPr="000B3D68">
              <w:rPr>
                <w:rFonts w:ascii="Arial Narrow" w:hAnsi="Arial Narrow"/>
                <w:b/>
                <w:sz w:val="20"/>
                <w:szCs w:val="20"/>
              </w:rPr>
              <w:t>Затрудняюсь ответить</w:t>
            </w:r>
          </w:p>
        </w:tc>
      </w:tr>
      <w:tr w:rsidR="008B0B9C" w:rsidRPr="00C81D27" w:rsidTr="004369A2">
        <w:trPr>
          <w:cantSplit/>
        </w:trPr>
        <w:tc>
          <w:tcPr>
            <w:tcW w:w="4521" w:type="dxa"/>
            <w:gridSpan w:val="2"/>
            <w:vMerge/>
            <w:shd w:val="clear" w:color="auto" w:fill="FFFFFF"/>
          </w:tcPr>
          <w:p w:rsidR="008B0B9C" w:rsidRPr="00C81D27" w:rsidRDefault="008B0B9C" w:rsidP="002077F0">
            <w:pPr>
              <w:rPr>
                <w:rFonts w:ascii="Arial Narrow" w:hAnsi="Arial Narrow"/>
                <w:sz w:val="20"/>
                <w:szCs w:val="20"/>
              </w:rPr>
            </w:pPr>
          </w:p>
        </w:tc>
        <w:tc>
          <w:tcPr>
            <w:tcW w:w="1843" w:type="dxa"/>
            <w:shd w:val="clear" w:color="auto" w:fill="FFFFFF"/>
          </w:tcPr>
          <w:p w:rsidR="008B0B9C" w:rsidRPr="00C81D27" w:rsidRDefault="008B0B9C" w:rsidP="002077F0">
            <w:pPr>
              <w:rPr>
                <w:rFonts w:ascii="Arial Narrow" w:hAnsi="Arial Narrow"/>
                <w:sz w:val="20"/>
                <w:szCs w:val="20"/>
              </w:rPr>
            </w:pPr>
            <w:r w:rsidRPr="00C81D27">
              <w:rPr>
                <w:rFonts w:ascii="Arial Narrow" w:hAnsi="Arial Narrow"/>
                <w:sz w:val="20"/>
                <w:szCs w:val="20"/>
              </w:rPr>
              <w:t>% по строке</w:t>
            </w:r>
          </w:p>
        </w:tc>
        <w:tc>
          <w:tcPr>
            <w:tcW w:w="1985" w:type="dxa"/>
            <w:shd w:val="clear" w:color="auto" w:fill="FFFFFF"/>
          </w:tcPr>
          <w:p w:rsidR="008B0B9C" w:rsidRPr="00C81D27" w:rsidRDefault="008B0B9C" w:rsidP="002077F0">
            <w:pPr>
              <w:rPr>
                <w:rFonts w:ascii="Arial Narrow" w:hAnsi="Arial Narrow"/>
                <w:sz w:val="20"/>
                <w:szCs w:val="20"/>
              </w:rPr>
            </w:pPr>
            <w:r w:rsidRPr="00C81D27">
              <w:rPr>
                <w:rFonts w:ascii="Arial Narrow" w:hAnsi="Arial Narrow"/>
                <w:sz w:val="20"/>
                <w:szCs w:val="20"/>
              </w:rPr>
              <w:t>% по строке</w:t>
            </w:r>
          </w:p>
        </w:tc>
        <w:tc>
          <w:tcPr>
            <w:tcW w:w="1842" w:type="dxa"/>
            <w:shd w:val="clear" w:color="auto" w:fill="FFFFFF"/>
          </w:tcPr>
          <w:p w:rsidR="008B0B9C" w:rsidRPr="00C81D27" w:rsidRDefault="008B0B9C" w:rsidP="002077F0">
            <w:pPr>
              <w:rPr>
                <w:rFonts w:ascii="Arial Narrow" w:hAnsi="Arial Narrow"/>
                <w:sz w:val="20"/>
                <w:szCs w:val="20"/>
              </w:rPr>
            </w:pPr>
            <w:r w:rsidRPr="00C81D27">
              <w:rPr>
                <w:rFonts w:ascii="Arial Narrow" w:hAnsi="Arial Narrow"/>
                <w:sz w:val="20"/>
                <w:szCs w:val="20"/>
              </w:rPr>
              <w:t>% по строке</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Муниципальное образование</w:t>
            </w:r>
          </w:p>
        </w:tc>
        <w:tc>
          <w:tcPr>
            <w:tcW w:w="2268"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Баганский МР</w:t>
            </w:r>
          </w:p>
        </w:tc>
        <w:tc>
          <w:tcPr>
            <w:tcW w:w="1843"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72,9%</w:t>
            </w:r>
          </w:p>
        </w:tc>
        <w:tc>
          <w:tcPr>
            <w:tcW w:w="1985"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24,3%</w:t>
            </w:r>
          </w:p>
        </w:tc>
        <w:tc>
          <w:tcPr>
            <w:tcW w:w="1842"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2,9%</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sz w:val="20"/>
                <w:szCs w:val="20"/>
              </w:rPr>
            </w:pPr>
          </w:p>
        </w:tc>
        <w:tc>
          <w:tcPr>
            <w:tcW w:w="2268"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Барабинский МР</w:t>
            </w:r>
          </w:p>
        </w:tc>
        <w:tc>
          <w:tcPr>
            <w:tcW w:w="1843"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57,1%</w:t>
            </w:r>
          </w:p>
        </w:tc>
        <w:tc>
          <w:tcPr>
            <w:tcW w:w="1985"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32,9%</w:t>
            </w:r>
          </w:p>
        </w:tc>
        <w:tc>
          <w:tcPr>
            <w:tcW w:w="1842"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10,0%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sz w:val="20"/>
                <w:szCs w:val="20"/>
              </w:rPr>
            </w:pPr>
          </w:p>
        </w:tc>
        <w:tc>
          <w:tcPr>
            <w:tcW w:w="2268"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Болотнинский МР</w:t>
            </w:r>
          </w:p>
        </w:tc>
        <w:tc>
          <w:tcPr>
            <w:tcW w:w="1843"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55,7%</w:t>
            </w:r>
          </w:p>
        </w:tc>
        <w:tc>
          <w:tcPr>
            <w:tcW w:w="1985"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32,9%</w:t>
            </w:r>
          </w:p>
        </w:tc>
        <w:tc>
          <w:tcPr>
            <w:tcW w:w="1842"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11,4%</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sz w:val="20"/>
                <w:szCs w:val="20"/>
              </w:rPr>
            </w:pPr>
          </w:p>
        </w:tc>
        <w:tc>
          <w:tcPr>
            <w:tcW w:w="2268"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Венгеровский МР</w:t>
            </w:r>
          </w:p>
        </w:tc>
        <w:tc>
          <w:tcPr>
            <w:tcW w:w="1843"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72,9%</w:t>
            </w:r>
          </w:p>
        </w:tc>
        <w:tc>
          <w:tcPr>
            <w:tcW w:w="1985"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18,6%</w:t>
            </w:r>
          </w:p>
        </w:tc>
        <w:tc>
          <w:tcPr>
            <w:tcW w:w="1842"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8,6%</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sz w:val="20"/>
                <w:szCs w:val="20"/>
              </w:rPr>
            </w:pPr>
          </w:p>
        </w:tc>
        <w:tc>
          <w:tcPr>
            <w:tcW w:w="2268"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г. Бердск</w:t>
            </w:r>
          </w:p>
        </w:tc>
        <w:tc>
          <w:tcPr>
            <w:tcW w:w="1843"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76,7%</w:t>
            </w:r>
          </w:p>
        </w:tc>
        <w:tc>
          <w:tcPr>
            <w:tcW w:w="1985"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20,5%</w:t>
            </w:r>
          </w:p>
        </w:tc>
        <w:tc>
          <w:tcPr>
            <w:tcW w:w="1842"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2,7%</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sz w:val="20"/>
                <w:szCs w:val="20"/>
              </w:rPr>
            </w:pPr>
          </w:p>
        </w:tc>
        <w:tc>
          <w:tcPr>
            <w:tcW w:w="2268"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г. Новосибирск</w:t>
            </w:r>
          </w:p>
        </w:tc>
        <w:tc>
          <w:tcPr>
            <w:tcW w:w="1843"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56,0%</w:t>
            </w:r>
          </w:p>
        </w:tc>
        <w:tc>
          <w:tcPr>
            <w:tcW w:w="1985"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32,7%</w:t>
            </w:r>
          </w:p>
        </w:tc>
        <w:tc>
          <w:tcPr>
            <w:tcW w:w="1842"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11,3%</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sz w:val="20"/>
                <w:szCs w:val="20"/>
              </w:rPr>
            </w:pPr>
          </w:p>
        </w:tc>
        <w:tc>
          <w:tcPr>
            <w:tcW w:w="2268"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г. Обь</w:t>
            </w:r>
          </w:p>
        </w:tc>
        <w:tc>
          <w:tcPr>
            <w:tcW w:w="1843"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63,4%</w:t>
            </w:r>
          </w:p>
        </w:tc>
        <w:tc>
          <w:tcPr>
            <w:tcW w:w="1985"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32,4%</w:t>
            </w:r>
          </w:p>
        </w:tc>
        <w:tc>
          <w:tcPr>
            <w:tcW w:w="1842"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4,2%</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г. Искитим</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50,0%</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41,4%</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8,6%</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sz w:val="20"/>
                <w:szCs w:val="20"/>
              </w:rPr>
            </w:pPr>
          </w:p>
        </w:tc>
        <w:tc>
          <w:tcPr>
            <w:tcW w:w="2268"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Доволенский МР</w:t>
            </w:r>
          </w:p>
        </w:tc>
        <w:tc>
          <w:tcPr>
            <w:tcW w:w="1843"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63,4%</w:t>
            </w:r>
          </w:p>
        </w:tc>
        <w:tc>
          <w:tcPr>
            <w:tcW w:w="1985"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29,6%</w:t>
            </w:r>
          </w:p>
        </w:tc>
        <w:tc>
          <w:tcPr>
            <w:tcW w:w="1842"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7,0%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sz w:val="20"/>
                <w:szCs w:val="20"/>
              </w:rPr>
            </w:pPr>
          </w:p>
        </w:tc>
        <w:tc>
          <w:tcPr>
            <w:tcW w:w="2268"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Здвинский МР</w:t>
            </w:r>
          </w:p>
        </w:tc>
        <w:tc>
          <w:tcPr>
            <w:tcW w:w="1843"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62,9%</w:t>
            </w:r>
          </w:p>
        </w:tc>
        <w:tc>
          <w:tcPr>
            <w:tcW w:w="1985"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32,9%</w:t>
            </w:r>
          </w:p>
        </w:tc>
        <w:tc>
          <w:tcPr>
            <w:tcW w:w="1842"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4,3%</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sz w:val="20"/>
                <w:szCs w:val="20"/>
              </w:rPr>
            </w:pPr>
          </w:p>
        </w:tc>
        <w:tc>
          <w:tcPr>
            <w:tcW w:w="2268"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Искитимский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64,3%</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30,0%</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5,7%</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sz w:val="20"/>
                <w:szCs w:val="20"/>
              </w:rPr>
            </w:pPr>
          </w:p>
        </w:tc>
        <w:tc>
          <w:tcPr>
            <w:tcW w:w="2268"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Карасукский МР</w:t>
            </w:r>
          </w:p>
        </w:tc>
        <w:tc>
          <w:tcPr>
            <w:tcW w:w="1843"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61,4%</w:t>
            </w:r>
          </w:p>
        </w:tc>
        <w:tc>
          <w:tcPr>
            <w:tcW w:w="1985"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34,3%</w:t>
            </w:r>
          </w:p>
        </w:tc>
        <w:tc>
          <w:tcPr>
            <w:tcW w:w="1842"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4,3%</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sz w:val="20"/>
                <w:szCs w:val="20"/>
              </w:rPr>
            </w:pPr>
          </w:p>
        </w:tc>
        <w:tc>
          <w:tcPr>
            <w:tcW w:w="2268"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Каргатский МР</w:t>
            </w:r>
          </w:p>
        </w:tc>
        <w:tc>
          <w:tcPr>
            <w:tcW w:w="1843"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50,0%</w:t>
            </w:r>
          </w:p>
        </w:tc>
        <w:tc>
          <w:tcPr>
            <w:tcW w:w="1985"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41,4%</w:t>
            </w:r>
          </w:p>
        </w:tc>
        <w:tc>
          <w:tcPr>
            <w:tcW w:w="1842"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8,6%</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sz w:val="20"/>
                <w:szCs w:val="20"/>
              </w:rPr>
            </w:pPr>
          </w:p>
        </w:tc>
        <w:tc>
          <w:tcPr>
            <w:tcW w:w="2268"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Колыванский МР</w:t>
            </w:r>
          </w:p>
        </w:tc>
        <w:tc>
          <w:tcPr>
            <w:tcW w:w="1843"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65,7%</w:t>
            </w:r>
          </w:p>
        </w:tc>
        <w:tc>
          <w:tcPr>
            <w:tcW w:w="1985"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24,3%</w:t>
            </w:r>
          </w:p>
        </w:tc>
        <w:tc>
          <w:tcPr>
            <w:tcW w:w="1842"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10,0%</w:t>
            </w:r>
          </w:p>
        </w:tc>
      </w:tr>
    </w:tbl>
    <w:p w:rsidR="004369A2" w:rsidRDefault="004369A2"/>
    <w:p w:rsidR="000B3D68" w:rsidRPr="00E66D6A" w:rsidRDefault="000B3D68" w:rsidP="000B3D68">
      <w:pPr>
        <w:jc w:val="right"/>
        <w:rPr>
          <w:rFonts w:ascii="Arial Narrow" w:hAnsi="Arial Narrow"/>
          <w:sz w:val="24"/>
          <w:szCs w:val="24"/>
          <w:lang w:val="en-US"/>
        </w:rPr>
      </w:pPr>
      <w:r w:rsidRPr="000B3D68">
        <w:rPr>
          <w:rFonts w:ascii="Arial Narrow" w:hAnsi="Arial Narrow"/>
          <w:sz w:val="24"/>
          <w:szCs w:val="24"/>
        </w:rPr>
        <w:lastRenderedPageBreak/>
        <w:t>Продолжение Таблицы 4.1</w:t>
      </w:r>
      <w:r w:rsidR="00E66D6A">
        <w:rPr>
          <w:rFonts w:ascii="Arial Narrow" w:hAnsi="Arial Narrow"/>
          <w:sz w:val="24"/>
          <w:szCs w:val="24"/>
          <w:lang w:val="en-US"/>
        </w:rPr>
        <w:t>6</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C81D27" w:rsidTr="004369A2">
        <w:trPr>
          <w:cantSplit/>
        </w:trPr>
        <w:tc>
          <w:tcPr>
            <w:tcW w:w="2253" w:type="dxa"/>
            <w:vMerge w:val="restart"/>
            <w:shd w:val="clear" w:color="auto" w:fill="FFFFFF"/>
            <w:vAlign w:val="center"/>
          </w:tcPr>
          <w:p w:rsidR="008B0B9C" w:rsidRPr="00C81D27" w:rsidRDefault="008B0B9C" w:rsidP="003975C5">
            <w:pPr>
              <w:ind w:left="142"/>
              <w:rPr>
                <w:rFonts w:ascii="Arial Narrow" w:hAnsi="Arial Narrow"/>
                <w:sz w:val="20"/>
                <w:szCs w:val="20"/>
              </w:rPr>
            </w:pPr>
          </w:p>
        </w:tc>
        <w:tc>
          <w:tcPr>
            <w:tcW w:w="2268"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Коченевский МР</w:t>
            </w:r>
          </w:p>
        </w:tc>
        <w:tc>
          <w:tcPr>
            <w:tcW w:w="1843"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71,4%</w:t>
            </w:r>
          </w:p>
        </w:tc>
        <w:tc>
          <w:tcPr>
            <w:tcW w:w="1985"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22,9%</w:t>
            </w:r>
          </w:p>
        </w:tc>
        <w:tc>
          <w:tcPr>
            <w:tcW w:w="1842"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5,7%</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sz w:val="20"/>
                <w:szCs w:val="20"/>
              </w:rPr>
            </w:pPr>
          </w:p>
        </w:tc>
        <w:tc>
          <w:tcPr>
            <w:tcW w:w="2268"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Кочковский МР</w:t>
            </w:r>
          </w:p>
        </w:tc>
        <w:tc>
          <w:tcPr>
            <w:tcW w:w="1843"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70,0%</w:t>
            </w:r>
          </w:p>
        </w:tc>
        <w:tc>
          <w:tcPr>
            <w:tcW w:w="1985"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30,0%</w:t>
            </w:r>
          </w:p>
        </w:tc>
        <w:tc>
          <w:tcPr>
            <w:tcW w:w="1842"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0,0%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sz w:val="20"/>
                <w:szCs w:val="20"/>
              </w:rPr>
            </w:pPr>
          </w:p>
        </w:tc>
        <w:tc>
          <w:tcPr>
            <w:tcW w:w="2268"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Краснозерский МР</w:t>
            </w:r>
          </w:p>
        </w:tc>
        <w:tc>
          <w:tcPr>
            <w:tcW w:w="1843"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62,9%</w:t>
            </w:r>
          </w:p>
        </w:tc>
        <w:tc>
          <w:tcPr>
            <w:tcW w:w="1985"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22,9%</w:t>
            </w:r>
          </w:p>
        </w:tc>
        <w:tc>
          <w:tcPr>
            <w:tcW w:w="1842"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14,3%</w:t>
            </w:r>
          </w:p>
        </w:tc>
      </w:tr>
      <w:tr w:rsidR="008B0B9C" w:rsidRPr="00C81D27" w:rsidTr="00DC6FDE">
        <w:trPr>
          <w:cantSplit/>
        </w:trPr>
        <w:tc>
          <w:tcPr>
            <w:tcW w:w="2253" w:type="dxa"/>
            <w:vMerge/>
            <w:tcBorders>
              <w:bottom w:val="nil"/>
            </w:tcBorders>
            <w:shd w:val="clear" w:color="auto" w:fill="FFFFFF"/>
            <w:vAlign w:val="center"/>
          </w:tcPr>
          <w:p w:rsidR="008B0B9C" w:rsidRPr="00C81D27" w:rsidRDefault="008B0B9C" w:rsidP="003975C5">
            <w:pPr>
              <w:ind w:left="142"/>
              <w:rPr>
                <w:rFonts w:ascii="Arial Narrow" w:hAnsi="Arial Narrow"/>
                <w:sz w:val="20"/>
                <w:szCs w:val="20"/>
              </w:rPr>
            </w:pPr>
          </w:p>
        </w:tc>
        <w:tc>
          <w:tcPr>
            <w:tcW w:w="2268"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Куйбышевский МР</w:t>
            </w:r>
          </w:p>
        </w:tc>
        <w:tc>
          <w:tcPr>
            <w:tcW w:w="1843"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55,7%</w:t>
            </w:r>
          </w:p>
        </w:tc>
        <w:tc>
          <w:tcPr>
            <w:tcW w:w="1985"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34,3%</w:t>
            </w:r>
          </w:p>
        </w:tc>
        <w:tc>
          <w:tcPr>
            <w:tcW w:w="1842" w:type="dxa"/>
            <w:shd w:val="clear" w:color="auto" w:fill="FFFFFF"/>
            <w:vAlign w:val="center"/>
          </w:tcPr>
          <w:p w:rsidR="008B0B9C" w:rsidRPr="00C81D27" w:rsidRDefault="008B0B9C" w:rsidP="003975C5">
            <w:pPr>
              <w:ind w:left="142"/>
              <w:rPr>
                <w:rFonts w:ascii="Arial Narrow" w:hAnsi="Arial Narrow"/>
                <w:sz w:val="20"/>
                <w:szCs w:val="20"/>
              </w:rPr>
            </w:pPr>
            <w:r w:rsidRPr="00C81D27">
              <w:rPr>
                <w:rFonts w:ascii="Arial Narrow" w:hAnsi="Arial Narrow"/>
                <w:sz w:val="20"/>
                <w:szCs w:val="20"/>
              </w:rPr>
              <w:t>10,0%</w:t>
            </w:r>
          </w:p>
        </w:tc>
      </w:tr>
      <w:tr w:rsidR="004369A2" w:rsidRPr="00C81D27" w:rsidTr="00DC6FDE">
        <w:trPr>
          <w:cantSplit/>
        </w:trPr>
        <w:tc>
          <w:tcPr>
            <w:tcW w:w="2253" w:type="dxa"/>
            <w:vMerge w:val="restart"/>
            <w:tcBorders>
              <w:top w:val="nil"/>
            </w:tcBorders>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Купинский МР</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65,3%</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29,2%</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5,6%</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Кыштовский МР</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60,0%</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28,6%</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11,4%</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Маслянинский МР</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45,7%</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37,1%</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17,1%</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Мошковский МР</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50,7%</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43,7%</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5,6%</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Новосибирский МР</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57,1%</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32,9%</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10,0%</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Ордынский МР</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64,8%</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32,4%</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2,8%</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рп Кольцово</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67,1%</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24,3%</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8,6%</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Северный МР</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82,9%</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10,0%</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7,1%</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Сузунский МР</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62,9%</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32,9%</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4,3%</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Татарский МР</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75,7%</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20,0%</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4,3%</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Тогучинский МР</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84,3%</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14,3%</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1,4%</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Убинский МР</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64,3%</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28,6%</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7,1%</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Усть-Таркский МР</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87,1%</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8,6%</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4,3%</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Чановский МР</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79,5%</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17,8%</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2,7%</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Черепановский МР</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81,7%</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16,9%</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1,4%</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Чистоозерный МР</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70,0%</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22,9%</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7,1%</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Чулымский МР</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58,6%</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31,4%</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10,0%</w:t>
            </w:r>
          </w:p>
        </w:tc>
      </w:tr>
      <w:tr w:rsidR="004369A2" w:rsidRPr="00C81D27" w:rsidTr="004369A2">
        <w:trPr>
          <w:cantSplit/>
        </w:trPr>
        <w:tc>
          <w:tcPr>
            <w:tcW w:w="2253" w:type="dxa"/>
            <w:vMerge w:val="restart"/>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Тип населенного пункта</w:t>
            </w: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Городское поселение</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62,5%</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30,6%</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7,0%</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Сельское поселение</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67,4%</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25,6%</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7,0%</w:t>
            </w:r>
          </w:p>
        </w:tc>
      </w:tr>
      <w:tr w:rsidR="004369A2" w:rsidRPr="00C81D27" w:rsidTr="004369A2">
        <w:trPr>
          <w:cantSplit/>
        </w:trPr>
        <w:tc>
          <w:tcPr>
            <w:tcW w:w="2253" w:type="dxa"/>
            <w:vMerge w:val="restart"/>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Пол</w:t>
            </w: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Мужчины</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62,6%</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28,7%</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8,7%</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Женщины</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66,0%</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27,5%</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6,4%</w:t>
            </w:r>
          </w:p>
        </w:tc>
      </w:tr>
      <w:tr w:rsidR="004369A2" w:rsidRPr="00C81D27" w:rsidTr="004369A2">
        <w:trPr>
          <w:cantSplit/>
        </w:trPr>
        <w:tc>
          <w:tcPr>
            <w:tcW w:w="2253" w:type="dxa"/>
            <w:vMerge w:val="restart"/>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Возраст</w:t>
            </w: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От 18 до 35 лет</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66,8%</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29,6%</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3,6%</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От 36 до 50 лет</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60,7%</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33,4%</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5,9%</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Старше 50 лет</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66,3%</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25,6%</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8,1%</w:t>
            </w:r>
          </w:p>
        </w:tc>
      </w:tr>
      <w:tr w:rsidR="004369A2" w:rsidRPr="00C81D27" w:rsidTr="004369A2">
        <w:trPr>
          <w:cantSplit/>
        </w:trPr>
        <w:tc>
          <w:tcPr>
            <w:tcW w:w="2253" w:type="dxa"/>
            <w:vMerge w:val="restart"/>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Социальный статус</w:t>
            </w: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Работаю</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65,4%</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29,1%</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5,5%</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Без работы</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60,7%</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28,1%</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11,2%</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Учусь/студент</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80,0%</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20,0%</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0,0%</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Домохозяйка(домохозяин)</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58,6%</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37,2%</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4,1%</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Пенсионер</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65,9%</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25,9%</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8,2%</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Иное</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64,9%</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29,7%</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5,4%</w:t>
            </w:r>
          </w:p>
        </w:tc>
      </w:tr>
      <w:tr w:rsidR="004369A2" w:rsidRPr="00C81D27" w:rsidTr="004369A2">
        <w:trPr>
          <w:cantSplit/>
        </w:trPr>
        <w:tc>
          <w:tcPr>
            <w:tcW w:w="2253" w:type="dxa"/>
            <w:vMerge w:val="restart"/>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Наличие детей</w:t>
            </w: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Нет детей</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63,3%</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28,1%</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8,6%</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1 ребенок</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62,0%</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31,4%</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6,6%</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 ребенка</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66,9%</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26,1%</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7,0%</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3 и более детей</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65,5%</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27,7%</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6,7%</w:t>
            </w:r>
          </w:p>
        </w:tc>
      </w:tr>
      <w:tr w:rsidR="004369A2" w:rsidRPr="00C81D27" w:rsidTr="004369A2">
        <w:trPr>
          <w:cantSplit/>
        </w:trPr>
        <w:tc>
          <w:tcPr>
            <w:tcW w:w="2253" w:type="dxa"/>
            <w:vMerge w:val="restart"/>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Образование</w:t>
            </w: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Общее образование</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67,3%</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24,5%</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8,2%</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Среднее специальное</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64,8%</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27,7%</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7,5%</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Неполное высшее</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65,2%</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30,4%</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4,3%</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Высшее</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64,5%</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29,7%</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5,8%</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Ученая степень</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71,4%</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28,6%</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0,0%</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Иное</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72,2%</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19,4%</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8,3%</w:t>
            </w:r>
          </w:p>
        </w:tc>
      </w:tr>
      <w:tr w:rsidR="004369A2" w:rsidRPr="00C81D27" w:rsidTr="004369A2">
        <w:trPr>
          <w:cantSplit/>
        </w:trPr>
        <w:tc>
          <w:tcPr>
            <w:tcW w:w="2253" w:type="dxa"/>
            <w:vMerge w:val="restart"/>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Среднемесячный доход на 1 члена семьи, руб.</w:t>
            </w: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До 9 тыс. рублей</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61,8%</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30,4%</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7,8%</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От 9 до 15 тыс.рублей</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67,0%</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26,4%</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6,5%</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От 15 до 30 тыс.рублей</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66,4%</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27,1%</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6,5%</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От 30 до 60 тыс.рублей</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79,5%</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13,6%</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6,8%</w:t>
            </w:r>
          </w:p>
        </w:tc>
      </w:tr>
      <w:tr w:rsidR="004369A2" w:rsidRPr="00C81D27" w:rsidTr="004369A2">
        <w:trPr>
          <w:cantSplit/>
        </w:trPr>
        <w:tc>
          <w:tcPr>
            <w:tcW w:w="2253" w:type="dxa"/>
            <w:vMerge/>
            <w:shd w:val="clear" w:color="auto" w:fill="FFFFFF"/>
            <w:vAlign w:val="center"/>
          </w:tcPr>
          <w:p w:rsidR="004369A2" w:rsidRPr="00C81D27" w:rsidRDefault="004369A2" w:rsidP="003975C5">
            <w:pPr>
              <w:ind w:left="142"/>
              <w:rPr>
                <w:rFonts w:ascii="Arial Narrow" w:hAnsi="Arial Narrow"/>
                <w:sz w:val="20"/>
                <w:szCs w:val="20"/>
              </w:rPr>
            </w:pPr>
          </w:p>
        </w:tc>
        <w:tc>
          <w:tcPr>
            <w:tcW w:w="2268"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Более 60 тыс.рублей</w:t>
            </w:r>
          </w:p>
        </w:tc>
        <w:tc>
          <w:tcPr>
            <w:tcW w:w="1843"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57,1%</w:t>
            </w:r>
          </w:p>
        </w:tc>
        <w:tc>
          <w:tcPr>
            <w:tcW w:w="1985"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42,9%</w:t>
            </w:r>
          </w:p>
        </w:tc>
        <w:tc>
          <w:tcPr>
            <w:tcW w:w="1842" w:type="dxa"/>
            <w:shd w:val="clear" w:color="auto" w:fill="FFFFFF"/>
            <w:vAlign w:val="center"/>
          </w:tcPr>
          <w:p w:rsidR="004369A2" w:rsidRPr="00C81D27" w:rsidRDefault="004369A2" w:rsidP="003975C5">
            <w:pPr>
              <w:ind w:left="142"/>
              <w:rPr>
                <w:rFonts w:ascii="Arial Narrow" w:hAnsi="Arial Narrow"/>
                <w:sz w:val="20"/>
                <w:szCs w:val="20"/>
              </w:rPr>
            </w:pPr>
            <w:r w:rsidRPr="00C81D27">
              <w:rPr>
                <w:rFonts w:ascii="Arial Narrow" w:hAnsi="Arial Narrow"/>
                <w:sz w:val="20"/>
                <w:szCs w:val="20"/>
              </w:rPr>
              <w:t>0,0%</w:t>
            </w:r>
          </w:p>
        </w:tc>
      </w:tr>
    </w:tbl>
    <w:p w:rsidR="000B3D68" w:rsidRDefault="000B3D68" w:rsidP="000B3D68">
      <w:pPr>
        <w:rPr>
          <w:rFonts w:ascii="Arial Narrow" w:hAnsi="Arial Narrow"/>
          <w:sz w:val="24"/>
          <w:szCs w:val="24"/>
        </w:rPr>
      </w:pPr>
    </w:p>
    <w:p w:rsidR="008B0B9C" w:rsidRPr="00E312D5" w:rsidRDefault="008B0B9C" w:rsidP="008B0B9C">
      <w:pPr>
        <w:rPr>
          <w:rFonts w:ascii="Arial Narrow" w:hAnsi="Arial Narrow"/>
        </w:rPr>
      </w:pPr>
    </w:p>
    <w:p w:rsidR="008B0B9C" w:rsidRPr="00E312D5" w:rsidRDefault="008B0B9C" w:rsidP="008B0B9C">
      <w:pPr>
        <w:rPr>
          <w:rFonts w:ascii="Arial Narrow" w:hAnsi="Arial Narrow"/>
          <w:sz w:val="24"/>
          <w:szCs w:val="24"/>
        </w:rPr>
      </w:pPr>
    </w:p>
    <w:p w:rsidR="00C81D27" w:rsidRDefault="00C81D27">
      <w:pPr>
        <w:widowControl/>
        <w:autoSpaceDE/>
        <w:autoSpaceDN/>
        <w:adjustRightInd/>
        <w:spacing w:after="160" w:line="259" w:lineRule="auto"/>
        <w:rPr>
          <w:rFonts w:ascii="Arial Narrow" w:hAnsi="Arial Narrow"/>
          <w:b/>
          <w:bCs/>
          <w:sz w:val="26"/>
          <w:szCs w:val="26"/>
        </w:rPr>
      </w:pPr>
      <w:bookmarkStart w:id="22" w:name="_Toc470460717"/>
      <w:bookmarkStart w:id="23" w:name="_Toc470591988"/>
      <w:bookmarkStart w:id="24" w:name="_Toc473041450"/>
      <w:r>
        <w:rPr>
          <w:rFonts w:ascii="Arial Narrow" w:hAnsi="Arial Narrow"/>
          <w:b/>
          <w:bCs/>
          <w:sz w:val="26"/>
          <w:szCs w:val="26"/>
        </w:rPr>
        <w:br w:type="page"/>
      </w:r>
    </w:p>
    <w:p w:rsidR="008B0B9C" w:rsidRPr="00E312D5" w:rsidRDefault="008B0B9C" w:rsidP="008B0B9C">
      <w:pPr>
        <w:outlineLvl w:val="2"/>
        <w:rPr>
          <w:rFonts w:ascii="Arial Narrow" w:hAnsi="Arial Narrow"/>
          <w:b/>
          <w:bCs/>
          <w:sz w:val="26"/>
          <w:szCs w:val="26"/>
        </w:rPr>
      </w:pPr>
      <w:r w:rsidRPr="00E312D5">
        <w:rPr>
          <w:rFonts w:ascii="Arial Narrow" w:hAnsi="Arial Narrow"/>
          <w:b/>
          <w:bCs/>
          <w:sz w:val="26"/>
          <w:szCs w:val="26"/>
        </w:rPr>
        <w:lastRenderedPageBreak/>
        <w:t>4.1.5. Рынок услуг психолого-педагогического сопровождения детей с ограниченными возможностями здоровья</w:t>
      </w:r>
      <w:bookmarkEnd w:id="22"/>
      <w:bookmarkEnd w:id="23"/>
      <w:bookmarkEnd w:id="24"/>
    </w:p>
    <w:p w:rsidR="008B0B9C" w:rsidRPr="00C81D27" w:rsidRDefault="008B0B9C" w:rsidP="00C81D27">
      <w:pPr>
        <w:spacing w:line="360" w:lineRule="auto"/>
        <w:rPr>
          <w:rFonts w:ascii="Arial Narrow" w:hAnsi="Arial Narrow"/>
          <w:sz w:val="24"/>
          <w:szCs w:val="24"/>
        </w:rPr>
      </w:pPr>
    </w:p>
    <w:p w:rsidR="008B0B9C" w:rsidRPr="00C81D27" w:rsidRDefault="008B0B9C" w:rsidP="008B0B9C">
      <w:pPr>
        <w:rPr>
          <w:rFonts w:ascii="Arial Narrow" w:hAnsi="Arial Narrow"/>
          <w:b/>
          <w:sz w:val="24"/>
          <w:szCs w:val="24"/>
        </w:rPr>
      </w:pPr>
      <w:r w:rsidRPr="00C81D27">
        <w:rPr>
          <w:rFonts w:ascii="Arial Narrow" w:hAnsi="Arial Narrow"/>
          <w:sz w:val="24"/>
          <w:szCs w:val="24"/>
        </w:rPr>
        <w:t xml:space="preserve">Таблица </w:t>
      </w:r>
      <w:r w:rsidR="00C81D27">
        <w:rPr>
          <w:rFonts w:ascii="Arial Narrow" w:hAnsi="Arial Narrow"/>
          <w:sz w:val="24"/>
          <w:szCs w:val="24"/>
        </w:rPr>
        <w:t>4.1</w:t>
      </w:r>
      <w:r w:rsidR="00E66D6A" w:rsidRPr="00E66D6A">
        <w:rPr>
          <w:rFonts w:ascii="Arial Narrow" w:hAnsi="Arial Narrow"/>
          <w:sz w:val="24"/>
          <w:szCs w:val="24"/>
        </w:rPr>
        <w:t xml:space="preserve">7 </w:t>
      </w:r>
      <w:r w:rsidR="00C81D27">
        <w:rPr>
          <w:rFonts w:ascii="Arial Narrow" w:hAnsi="Arial Narrow"/>
          <w:sz w:val="24"/>
          <w:szCs w:val="24"/>
        </w:rPr>
        <w:t>-</w:t>
      </w:r>
      <w:r w:rsidRPr="00C81D27">
        <w:rPr>
          <w:rFonts w:ascii="Arial Narrow" w:hAnsi="Arial Narrow"/>
          <w:sz w:val="24"/>
          <w:szCs w:val="24"/>
        </w:rPr>
        <w:t xml:space="preserve"> </w:t>
      </w:r>
      <w:r w:rsidRPr="00C81D27">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В </w:t>
      </w:r>
      <w:r w:rsidR="00017F8B" w:rsidRPr="00C81D27">
        <w:rPr>
          <w:rFonts w:ascii="Arial Narrow" w:hAnsi="Arial Narrow"/>
          <w:b/>
          <w:sz w:val="24"/>
          <w:szCs w:val="24"/>
        </w:rPr>
        <w:t>СФЕРЕ ПСИХОЛОГО-ПЕДАГОГИЧЕСКОГО СОПРОВОЖДЕНИЯ ДЕТЕЙ С ОГРАНИЧЕННЫМИ ВОЗМОЖНОСТЯМИ ЗДОРОВЬЯ</w:t>
      </w:r>
      <w:r w:rsidRPr="00C81D27">
        <w:rPr>
          <w:rFonts w:ascii="Arial Narrow" w:hAnsi="Arial Narrow"/>
          <w:b/>
          <w:sz w:val="24"/>
          <w:szCs w:val="24"/>
        </w:rPr>
        <w:t>. (% от числа опрошенных)</w:t>
      </w:r>
    </w:p>
    <w:tbl>
      <w:tblPr>
        <w:tblW w:w="570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59"/>
        <w:gridCol w:w="2227"/>
        <w:gridCol w:w="1014"/>
      </w:tblGrid>
      <w:tr w:rsidR="008B0B9C" w:rsidRPr="00C81D27" w:rsidTr="00C81D27">
        <w:trPr>
          <w:cantSplit/>
        </w:trPr>
        <w:tc>
          <w:tcPr>
            <w:tcW w:w="2459" w:type="dxa"/>
            <w:vMerge w:val="restart"/>
            <w:shd w:val="clear" w:color="auto" w:fill="FFFFFF"/>
            <w:vAlign w:val="center"/>
          </w:tcPr>
          <w:p w:rsidR="008B0B9C" w:rsidRPr="00C81D27" w:rsidRDefault="008B0B9C" w:rsidP="003975C5">
            <w:pPr>
              <w:ind w:left="127"/>
              <w:rPr>
                <w:rFonts w:ascii="Arial Narrow" w:hAnsi="Arial Narrow"/>
                <w:sz w:val="20"/>
                <w:szCs w:val="20"/>
              </w:rPr>
            </w:pPr>
            <w:r w:rsidRPr="00C81D27">
              <w:rPr>
                <w:rFonts w:ascii="Arial Narrow" w:hAnsi="Arial Narrow"/>
                <w:sz w:val="20"/>
                <w:szCs w:val="20"/>
              </w:rPr>
              <w:t>УРОВЕНЬ ДОСТУПНОСТИ ИНФОРМАЦИИ</w:t>
            </w:r>
          </w:p>
        </w:tc>
        <w:tc>
          <w:tcPr>
            <w:tcW w:w="2227" w:type="dxa"/>
            <w:shd w:val="clear" w:color="auto" w:fill="FFFFFF"/>
            <w:vAlign w:val="center"/>
          </w:tcPr>
          <w:p w:rsidR="008B0B9C" w:rsidRPr="00C81D27" w:rsidRDefault="008B0B9C" w:rsidP="003975C5">
            <w:pPr>
              <w:ind w:left="127"/>
              <w:rPr>
                <w:rFonts w:ascii="Arial Narrow" w:hAnsi="Arial Narrow" w:cs="Arial"/>
                <w:sz w:val="20"/>
                <w:szCs w:val="20"/>
              </w:rPr>
            </w:pPr>
            <w:r w:rsidRPr="00C81D27">
              <w:rPr>
                <w:rFonts w:ascii="Arial Narrow" w:hAnsi="Arial Narrow" w:cs="Arial"/>
                <w:sz w:val="20"/>
                <w:szCs w:val="20"/>
              </w:rPr>
              <w:t>Удовлетворительно</w:t>
            </w:r>
          </w:p>
        </w:tc>
        <w:tc>
          <w:tcPr>
            <w:tcW w:w="1014" w:type="dxa"/>
            <w:shd w:val="clear" w:color="auto" w:fill="FFFFFF"/>
            <w:vAlign w:val="center"/>
          </w:tcPr>
          <w:p w:rsidR="008B0B9C" w:rsidRPr="00C81D27" w:rsidRDefault="008B0B9C" w:rsidP="003975C5">
            <w:pPr>
              <w:ind w:left="127"/>
              <w:rPr>
                <w:rFonts w:ascii="Arial Narrow" w:hAnsi="Arial Narrow" w:cs="Arial"/>
                <w:sz w:val="20"/>
                <w:szCs w:val="20"/>
              </w:rPr>
            </w:pPr>
            <w:r w:rsidRPr="00C81D27">
              <w:rPr>
                <w:rFonts w:ascii="Arial Narrow" w:hAnsi="Arial Narrow" w:cs="Arial"/>
                <w:sz w:val="20"/>
                <w:szCs w:val="20"/>
              </w:rPr>
              <w:t>51,5%</w:t>
            </w:r>
          </w:p>
        </w:tc>
      </w:tr>
      <w:tr w:rsidR="008B0B9C" w:rsidRPr="00C81D27" w:rsidTr="00C81D27">
        <w:trPr>
          <w:cantSplit/>
        </w:trPr>
        <w:tc>
          <w:tcPr>
            <w:tcW w:w="2459" w:type="dxa"/>
            <w:vMerge/>
            <w:shd w:val="clear" w:color="auto" w:fill="FFFFFF"/>
            <w:vAlign w:val="center"/>
          </w:tcPr>
          <w:p w:rsidR="008B0B9C" w:rsidRPr="00C81D27" w:rsidRDefault="008B0B9C" w:rsidP="003975C5">
            <w:pPr>
              <w:ind w:left="127"/>
              <w:rPr>
                <w:rFonts w:ascii="Arial Narrow" w:hAnsi="Arial Narrow" w:cs="Arial"/>
                <w:sz w:val="20"/>
                <w:szCs w:val="20"/>
              </w:rPr>
            </w:pPr>
          </w:p>
        </w:tc>
        <w:tc>
          <w:tcPr>
            <w:tcW w:w="2227" w:type="dxa"/>
            <w:shd w:val="clear" w:color="auto" w:fill="FFFFFF"/>
            <w:vAlign w:val="center"/>
          </w:tcPr>
          <w:p w:rsidR="008B0B9C" w:rsidRPr="00C81D27" w:rsidRDefault="008B0B9C" w:rsidP="003975C5">
            <w:pPr>
              <w:ind w:left="127"/>
              <w:rPr>
                <w:rFonts w:ascii="Arial Narrow" w:hAnsi="Arial Narrow" w:cs="Arial"/>
                <w:sz w:val="20"/>
                <w:szCs w:val="20"/>
              </w:rPr>
            </w:pPr>
            <w:r w:rsidRPr="00C81D27">
              <w:rPr>
                <w:rFonts w:ascii="Arial Narrow" w:hAnsi="Arial Narrow" w:cs="Arial"/>
                <w:sz w:val="20"/>
                <w:szCs w:val="20"/>
              </w:rPr>
              <w:t>Неудовлетворительно</w:t>
            </w:r>
          </w:p>
        </w:tc>
        <w:tc>
          <w:tcPr>
            <w:tcW w:w="1014" w:type="dxa"/>
            <w:shd w:val="clear" w:color="auto" w:fill="FFFFFF"/>
            <w:vAlign w:val="center"/>
          </w:tcPr>
          <w:p w:rsidR="008B0B9C" w:rsidRPr="00C81D27" w:rsidRDefault="008B0B9C" w:rsidP="003975C5">
            <w:pPr>
              <w:ind w:left="127"/>
              <w:rPr>
                <w:rFonts w:ascii="Arial Narrow" w:hAnsi="Arial Narrow" w:cs="Arial"/>
                <w:sz w:val="20"/>
                <w:szCs w:val="20"/>
              </w:rPr>
            </w:pPr>
            <w:r w:rsidRPr="00C81D27">
              <w:rPr>
                <w:rFonts w:ascii="Arial Narrow" w:hAnsi="Arial Narrow" w:cs="Arial"/>
                <w:sz w:val="20"/>
                <w:szCs w:val="20"/>
              </w:rPr>
              <w:t>15,5%</w:t>
            </w:r>
          </w:p>
        </w:tc>
      </w:tr>
      <w:tr w:rsidR="008B0B9C" w:rsidRPr="00C81D27" w:rsidTr="00C81D27">
        <w:trPr>
          <w:cantSplit/>
        </w:trPr>
        <w:tc>
          <w:tcPr>
            <w:tcW w:w="2459" w:type="dxa"/>
            <w:vMerge/>
            <w:shd w:val="clear" w:color="auto" w:fill="FFFFFF"/>
            <w:vAlign w:val="center"/>
          </w:tcPr>
          <w:p w:rsidR="008B0B9C" w:rsidRPr="00C81D27" w:rsidRDefault="008B0B9C" w:rsidP="003975C5">
            <w:pPr>
              <w:ind w:left="127"/>
              <w:rPr>
                <w:rFonts w:ascii="Arial Narrow" w:hAnsi="Arial Narrow" w:cs="Arial"/>
                <w:sz w:val="20"/>
                <w:szCs w:val="20"/>
              </w:rPr>
            </w:pPr>
          </w:p>
        </w:tc>
        <w:tc>
          <w:tcPr>
            <w:tcW w:w="2227" w:type="dxa"/>
            <w:shd w:val="clear" w:color="auto" w:fill="FFFFFF"/>
            <w:vAlign w:val="center"/>
          </w:tcPr>
          <w:p w:rsidR="008B0B9C" w:rsidRPr="00C81D27" w:rsidRDefault="008B0B9C" w:rsidP="003975C5">
            <w:pPr>
              <w:ind w:left="127"/>
              <w:rPr>
                <w:rFonts w:ascii="Arial Narrow" w:hAnsi="Arial Narrow" w:cs="Arial"/>
                <w:sz w:val="20"/>
                <w:szCs w:val="20"/>
              </w:rPr>
            </w:pPr>
            <w:r w:rsidRPr="00C81D27">
              <w:rPr>
                <w:rFonts w:ascii="Arial Narrow" w:hAnsi="Arial Narrow" w:cs="Arial"/>
                <w:sz w:val="20"/>
                <w:szCs w:val="20"/>
              </w:rPr>
              <w:t>Затрудняюсь ответить</w:t>
            </w:r>
          </w:p>
        </w:tc>
        <w:tc>
          <w:tcPr>
            <w:tcW w:w="1014" w:type="dxa"/>
            <w:shd w:val="clear" w:color="auto" w:fill="FFFFFF"/>
            <w:vAlign w:val="center"/>
          </w:tcPr>
          <w:p w:rsidR="008B0B9C" w:rsidRPr="00C81D27" w:rsidRDefault="008B0B9C" w:rsidP="003975C5">
            <w:pPr>
              <w:ind w:left="127"/>
              <w:rPr>
                <w:rFonts w:ascii="Arial Narrow" w:hAnsi="Arial Narrow" w:cs="Arial"/>
                <w:sz w:val="20"/>
                <w:szCs w:val="20"/>
              </w:rPr>
            </w:pPr>
            <w:r w:rsidRPr="00C81D27">
              <w:rPr>
                <w:rFonts w:ascii="Arial Narrow" w:hAnsi="Arial Narrow" w:cs="Arial"/>
                <w:sz w:val="20"/>
                <w:szCs w:val="20"/>
              </w:rPr>
              <w:t>33,1%</w:t>
            </w:r>
          </w:p>
        </w:tc>
      </w:tr>
      <w:tr w:rsidR="008B0B9C" w:rsidRPr="00C81D27" w:rsidTr="00C81D27">
        <w:trPr>
          <w:cantSplit/>
        </w:trPr>
        <w:tc>
          <w:tcPr>
            <w:tcW w:w="2459" w:type="dxa"/>
            <w:vMerge w:val="restart"/>
            <w:shd w:val="clear" w:color="auto" w:fill="FFFFFF"/>
            <w:vAlign w:val="center"/>
          </w:tcPr>
          <w:p w:rsidR="008B0B9C" w:rsidRPr="00C81D27" w:rsidRDefault="008B0B9C" w:rsidP="003975C5">
            <w:pPr>
              <w:ind w:left="127"/>
              <w:rPr>
                <w:rFonts w:ascii="Arial Narrow" w:hAnsi="Arial Narrow"/>
                <w:sz w:val="20"/>
                <w:szCs w:val="20"/>
              </w:rPr>
            </w:pPr>
            <w:r w:rsidRPr="00C81D27">
              <w:rPr>
                <w:rFonts w:ascii="Arial Narrow" w:hAnsi="Arial Narrow"/>
                <w:sz w:val="20"/>
                <w:szCs w:val="20"/>
              </w:rPr>
              <w:t>УРОВЕНЬ ПОНЯТНОСТИ</w:t>
            </w:r>
          </w:p>
        </w:tc>
        <w:tc>
          <w:tcPr>
            <w:tcW w:w="2227" w:type="dxa"/>
            <w:shd w:val="clear" w:color="auto" w:fill="FFFFFF"/>
            <w:vAlign w:val="center"/>
          </w:tcPr>
          <w:p w:rsidR="008B0B9C" w:rsidRPr="00C81D27" w:rsidRDefault="008B0B9C" w:rsidP="003975C5">
            <w:pPr>
              <w:ind w:left="127"/>
              <w:rPr>
                <w:rFonts w:ascii="Arial Narrow" w:hAnsi="Arial Narrow" w:cs="Arial"/>
                <w:sz w:val="20"/>
                <w:szCs w:val="20"/>
              </w:rPr>
            </w:pPr>
            <w:r w:rsidRPr="00C81D27">
              <w:rPr>
                <w:rFonts w:ascii="Arial Narrow" w:hAnsi="Arial Narrow" w:cs="Arial"/>
                <w:sz w:val="20"/>
                <w:szCs w:val="20"/>
              </w:rPr>
              <w:t>Удовлетворительно</w:t>
            </w:r>
          </w:p>
        </w:tc>
        <w:tc>
          <w:tcPr>
            <w:tcW w:w="1014" w:type="dxa"/>
            <w:shd w:val="clear" w:color="auto" w:fill="FFFFFF"/>
            <w:vAlign w:val="center"/>
          </w:tcPr>
          <w:p w:rsidR="008B0B9C" w:rsidRPr="00C81D27" w:rsidRDefault="008B0B9C" w:rsidP="003975C5">
            <w:pPr>
              <w:ind w:left="127"/>
              <w:rPr>
                <w:rFonts w:ascii="Arial Narrow" w:hAnsi="Arial Narrow" w:cs="Arial"/>
                <w:sz w:val="20"/>
                <w:szCs w:val="20"/>
              </w:rPr>
            </w:pPr>
            <w:r w:rsidRPr="00C81D27">
              <w:rPr>
                <w:rFonts w:ascii="Arial Narrow" w:hAnsi="Arial Narrow" w:cs="Arial"/>
                <w:sz w:val="20"/>
                <w:szCs w:val="20"/>
              </w:rPr>
              <w:t>57,2%</w:t>
            </w:r>
          </w:p>
        </w:tc>
      </w:tr>
      <w:tr w:rsidR="008B0B9C" w:rsidRPr="00C81D27" w:rsidTr="00C81D27">
        <w:trPr>
          <w:cantSplit/>
        </w:trPr>
        <w:tc>
          <w:tcPr>
            <w:tcW w:w="2459" w:type="dxa"/>
            <w:vMerge/>
            <w:shd w:val="clear" w:color="auto" w:fill="FFFFFF"/>
            <w:vAlign w:val="center"/>
          </w:tcPr>
          <w:p w:rsidR="008B0B9C" w:rsidRPr="00C81D27" w:rsidRDefault="008B0B9C" w:rsidP="003975C5">
            <w:pPr>
              <w:ind w:left="127"/>
              <w:rPr>
                <w:rFonts w:ascii="Arial Narrow" w:hAnsi="Arial Narrow" w:cs="Arial"/>
                <w:sz w:val="20"/>
                <w:szCs w:val="20"/>
              </w:rPr>
            </w:pPr>
          </w:p>
        </w:tc>
        <w:tc>
          <w:tcPr>
            <w:tcW w:w="2227" w:type="dxa"/>
            <w:shd w:val="clear" w:color="auto" w:fill="FFFFFF"/>
            <w:vAlign w:val="center"/>
          </w:tcPr>
          <w:p w:rsidR="008B0B9C" w:rsidRPr="00C81D27" w:rsidRDefault="008B0B9C" w:rsidP="003975C5">
            <w:pPr>
              <w:ind w:left="127"/>
              <w:rPr>
                <w:rFonts w:ascii="Arial Narrow" w:hAnsi="Arial Narrow" w:cs="Arial"/>
                <w:sz w:val="20"/>
                <w:szCs w:val="20"/>
              </w:rPr>
            </w:pPr>
            <w:r w:rsidRPr="00C81D27">
              <w:rPr>
                <w:rFonts w:ascii="Arial Narrow" w:hAnsi="Arial Narrow" w:cs="Arial"/>
                <w:sz w:val="20"/>
                <w:szCs w:val="20"/>
              </w:rPr>
              <w:t>Неудовлетворительно</w:t>
            </w:r>
          </w:p>
        </w:tc>
        <w:tc>
          <w:tcPr>
            <w:tcW w:w="1014" w:type="dxa"/>
            <w:shd w:val="clear" w:color="auto" w:fill="FFFFFF"/>
            <w:vAlign w:val="center"/>
          </w:tcPr>
          <w:p w:rsidR="008B0B9C" w:rsidRPr="00C81D27" w:rsidRDefault="008B0B9C" w:rsidP="003975C5">
            <w:pPr>
              <w:ind w:left="127"/>
              <w:rPr>
                <w:rFonts w:ascii="Arial Narrow" w:hAnsi="Arial Narrow" w:cs="Arial"/>
                <w:sz w:val="20"/>
                <w:szCs w:val="20"/>
              </w:rPr>
            </w:pPr>
            <w:r w:rsidRPr="00C81D27">
              <w:rPr>
                <w:rFonts w:ascii="Arial Narrow" w:hAnsi="Arial Narrow" w:cs="Arial"/>
                <w:sz w:val="20"/>
                <w:szCs w:val="20"/>
              </w:rPr>
              <w:t>12,7%</w:t>
            </w:r>
          </w:p>
        </w:tc>
      </w:tr>
      <w:tr w:rsidR="008B0B9C" w:rsidRPr="00C81D27" w:rsidTr="00C81D27">
        <w:trPr>
          <w:cantSplit/>
        </w:trPr>
        <w:tc>
          <w:tcPr>
            <w:tcW w:w="2459" w:type="dxa"/>
            <w:vMerge/>
            <w:shd w:val="clear" w:color="auto" w:fill="FFFFFF"/>
            <w:vAlign w:val="center"/>
          </w:tcPr>
          <w:p w:rsidR="008B0B9C" w:rsidRPr="00C81D27" w:rsidRDefault="008B0B9C" w:rsidP="003975C5">
            <w:pPr>
              <w:ind w:left="127"/>
              <w:rPr>
                <w:rFonts w:ascii="Arial Narrow" w:hAnsi="Arial Narrow" w:cs="Arial"/>
                <w:sz w:val="20"/>
                <w:szCs w:val="20"/>
              </w:rPr>
            </w:pPr>
          </w:p>
        </w:tc>
        <w:tc>
          <w:tcPr>
            <w:tcW w:w="2227" w:type="dxa"/>
            <w:shd w:val="clear" w:color="auto" w:fill="FFFFFF"/>
            <w:vAlign w:val="center"/>
          </w:tcPr>
          <w:p w:rsidR="008B0B9C" w:rsidRPr="00C81D27" w:rsidRDefault="008B0B9C" w:rsidP="003975C5">
            <w:pPr>
              <w:ind w:left="127"/>
              <w:rPr>
                <w:rFonts w:ascii="Arial Narrow" w:hAnsi="Arial Narrow" w:cs="Arial"/>
                <w:sz w:val="20"/>
                <w:szCs w:val="20"/>
              </w:rPr>
            </w:pPr>
            <w:r w:rsidRPr="00C81D27">
              <w:rPr>
                <w:rFonts w:ascii="Arial Narrow" w:hAnsi="Arial Narrow" w:cs="Arial"/>
                <w:sz w:val="20"/>
                <w:szCs w:val="20"/>
              </w:rPr>
              <w:t>Затрудняюсь ответить</w:t>
            </w:r>
          </w:p>
        </w:tc>
        <w:tc>
          <w:tcPr>
            <w:tcW w:w="1014" w:type="dxa"/>
            <w:shd w:val="clear" w:color="auto" w:fill="FFFFFF"/>
            <w:vAlign w:val="center"/>
          </w:tcPr>
          <w:p w:rsidR="008B0B9C" w:rsidRPr="00C81D27" w:rsidRDefault="008B0B9C" w:rsidP="003975C5">
            <w:pPr>
              <w:ind w:left="127"/>
              <w:rPr>
                <w:rFonts w:ascii="Arial Narrow" w:hAnsi="Arial Narrow" w:cs="Arial"/>
                <w:sz w:val="20"/>
                <w:szCs w:val="20"/>
              </w:rPr>
            </w:pPr>
            <w:r w:rsidRPr="00C81D27">
              <w:rPr>
                <w:rFonts w:ascii="Arial Narrow" w:hAnsi="Arial Narrow" w:cs="Arial"/>
                <w:sz w:val="20"/>
                <w:szCs w:val="20"/>
              </w:rPr>
              <w:t>30,1%</w:t>
            </w:r>
          </w:p>
        </w:tc>
      </w:tr>
      <w:tr w:rsidR="008B0B9C" w:rsidRPr="00C81D27" w:rsidTr="00C81D27">
        <w:trPr>
          <w:cantSplit/>
        </w:trPr>
        <w:tc>
          <w:tcPr>
            <w:tcW w:w="2459" w:type="dxa"/>
            <w:vMerge w:val="restart"/>
            <w:shd w:val="clear" w:color="auto" w:fill="FFFFFF"/>
            <w:vAlign w:val="center"/>
          </w:tcPr>
          <w:p w:rsidR="008B0B9C" w:rsidRPr="00C81D27" w:rsidRDefault="008B0B9C" w:rsidP="003975C5">
            <w:pPr>
              <w:ind w:left="127"/>
              <w:rPr>
                <w:rFonts w:ascii="Arial Narrow" w:hAnsi="Arial Narrow"/>
                <w:sz w:val="20"/>
                <w:szCs w:val="20"/>
              </w:rPr>
            </w:pPr>
            <w:r w:rsidRPr="00C81D27">
              <w:rPr>
                <w:rFonts w:ascii="Arial Narrow" w:hAnsi="Arial Narrow"/>
                <w:sz w:val="20"/>
                <w:szCs w:val="20"/>
              </w:rPr>
              <w:t>УДОБСТВО ПОЛУЧЕНИЯ</w:t>
            </w:r>
          </w:p>
        </w:tc>
        <w:tc>
          <w:tcPr>
            <w:tcW w:w="2227" w:type="dxa"/>
            <w:shd w:val="clear" w:color="auto" w:fill="FFFFFF"/>
            <w:vAlign w:val="center"/>
          </w:tcPr>
          <w:p w:rsidR="008B0B9C" w:rsidRPr="00C81D27" w:rsidRDefault="008B0B9C" w:rsidP="003975C5">
            <w:pPr>
              <w:ind w:left="127"/>
              <w:rPr>
                <w:rFonts w:ascii="Arial Narrow" w:hAnsi="Arial Narrow" w:cs="Arial"/>
                <w:sz w:val="20"/>
                <w:szCs w:val="20"/>
              </w:rPr>
            </w:pPr>
            <w:r w:rsidRPr="00C81D27">
              <w:rPr>
                <w:rFonts w:ascii="Arial Narrow" w:hAnsi="Arial Narrow" w:cs="Arial"/>
                <w:sz w:val="20"/>
                <w:szCs w:val="20"/>
              </w:rPr>
              <w:t>Удовлетворительно</w:t>
            </w:r>
          </w:p>
        </w:tc>
        <w:tc>
          <w:tcPr>
            <w:tcW w:w="1014" w:type="dxa"/>
            <w:shd w:val="clear" w:color="auto" w:fill="FFFFFF"/>
            <w:vAlign w:val="center"/>
          </w:tcPr>
          <w:p w:rsidR="008B0B9C" w:rsidRPr="00C81D27" w:rsidRDefault="008B0B9C" w:rsidP="003975C5">
            <w:pPr>
              <w:ind w:left="127"/>
              <w:rPr>
                <w:rFonts w:ascii="Arial Narrow" w:hAnsi="Arial Narrow" w:cs="Arial"/>
                <w:sz w:val="20"/>
                <w:szCs w:val="20"/>
              </w:rPr>
            </w:pPr>
            <w:r w:rsidRPr="00C81D27">
              <w:rPr>
                <w:rFonts w:ascii="Arial Narrow" w:hAnsi="Arial Narrow" w:cs="Arial"/>
                <w:sz w:val="20"/>
                <w:szCs w:val="20"/>
              </w:rPr>
              <w:t>54,8%</w:t>
            </w:r>
          </w:p>
        </w:tc>
      </w:tr>
      <w:tr w:rsidR="008B0B9C" w:rsidRPr="00C81D27" w:rsidTr="00C81D27">
        <w:trPr>
          <w:cantSplit/>
        </w:trPr>
        <w:tc>
          <w:tcPr>
            <w:tcW w:w="2459" w:type="dxa"/>
            <w:vMerge/>
            <w:shd w:val="clear" w:color="auto" w:fill="FFFFFF"/>
            <w:vAlign w:val="center"/>
          </w:tcPr>
          <w:p w:rsidR="008B0B9C" w:rsidRPr="00C81D27" w:rsidRDefault="008B0B9C" w:rsidP="003975C5">
            <w:pPr>
              <w:ind w:left="127"/>
              <w:rPr>
                <w:rFonts w:ascii="Arial Narrow" w:hAnsi="Arial Narrow" w:cs="Arial"/>
                <w:sz w:val="20"/>
                <w:szCs w:val="20"/>
              </w:rPr>
            </w:pPr>
          </w:p>
        </w:tc>
        <w:tc>
          <w:tcPr>
            <w:tcW w:w="2227" w:type="dxa"/>
            <w:shd w:val="clear" w:color="auto" w:fill="FFFFFF"/>
            <w:vAlign w:val="center"/>
          </w:tcPr>
          <w:p w:rsidR="008B0B9C" w:rsidRPr="00C81D27" w:rsidRDefault="008B0B9C" w:rsidP="003975C5">
            <w:pPr>
              <w:ind w:left="127"/>
              <w:rPr>
                <w:rFonts w:ascii="Arial Narrow" w:hAnsi="Arial Narrow" w:cs="Arial"/>
                <w:sz w:val="20"/>
                <w:szCs w:val="20"/>
              </w:rPr>
            </w:pPr>
            <w:r w:rsidRPr="00C81D27">
              <w:rPr>
                <w:rFonts w:ascii="Arial Narrow" w:hAnsi="Arial Narrow" w:cs="Arial"/>
                <w:sz w:val="20"/>
                <w:szCs w:val="20"/>
              </w:rPr>
              <w:t>Неудовлетворительно</w:t>
            </w:r>
          </w:p>
        </w:tc>
        <w:tc>
          <w:tcPr>
            <w:tcW w:w="1014" w:type="dxa"/>
            <w:shd w:val="clear" w:color="auto" w:fill="FFFFFF"/>
            <w:vAlign w:val="center"/>
          </w:tcPr>
          <w:p w:rsidR="008B0B9C" w:rsidRPr="00C81D27" w:rsidRDefault="008B0B9C" w:rsidP="003975C5">
            <w:pPr>
              <w:ind w:left="127"/>
              <w:rPr>
                <w:rFonts w:ascii="Arial Narrow" w:hAnsi="Arial Narrow" w:cs="Arial"/>
                <w:sz w:val="20"/>
                <w:szCs w:val="20"/>
              </w:rPr>
            </w:pPr>
            <w:r w:rsidRPr="00C81D27">
              <w:rPr>
                <w:rFonts w:ascii="Arial Narrow" w:hAnsi="Arial Narrow" w:cs="Arial"/>
                <w:sz w:val="20"/>
                <w:szCs w:val="20"/>
              </w:rPr>
              <w:t>14,5%</w:t>
            </w:r>
          </w:p>
        </w:tc>
      </w:tr>
      <w:tr w:rsidR="008B0B9C" w:rsidRPr="00C81D27" w:rsidTr="00C81D27">
        <w:trPr>
          <w:cantSplit/>
        </w:trPr>
        <w:tc>
          <w:tcPr>
            <w:tcW w:w="2459" w:type="dxa"/>
            <w:vMerge/>
            <w:shd w:val="clear" w:color="auto" w:fill="FFFFFF"/>
            <w:vAlign w:val="center"/>
          </w:tcPr>
          <w:p w:rsidR="008B0B9C" w:rsidRPr="00C81D27" w:rsidRDefault="008B0B9C" w:rsidP="003975C5">
            <w:pPr>
              <w:ind w:left="127"/>
              <w:rPr>
                <w:rFonts w:ascii="Arial Narrow" w:hAnsi="Arial Narrow" w:cs="Arial"/>
                <w:sz w:val="20"/>
                <w:szCs w:val="20"/>
              </w:rPr>
            </w:pPr>
          </w:p>
        </w:tc>
        <w:tc>
          <w:tcPr>
            <w:tcW w:w="2227" w:type="dxa"/>
            <w:shd w:val="clear" w:color="auto" w:fill="FFFFFF"/>
            <w:vAlign w:val="center"/>
          </w:tcPr>
          <w:p w:rsidR="008B0B9C" w:rsidRPr="00C81D27" w:rsidRDefault="008B0B9C" w:rsidP="003975C5">
            <w:pPr>
              <w:ind w:left="127"/>
              <w:rPr>
                <w:rFonts w:ascii="Arial Narrow" w:hAnsi="Arial Narrow" w:cs="Arial"/>
                <w:sz w:val="20"/>
                <w:szCs w:val="20"/>
              </w:rPr>
            </w:pPr>
            <w:r w:rsidRPr="00C81D27">
              <w:rPr>
                <w:rFonts w:ascii="Arial Narrow" w:hAnsi="Arial Narrow" w:cs="Arial"/>
                <w:sz w:val="20"/>
                <w:szCs w:val="20"/>
              </w:rPr>
              <w:t>Затрудняюсь ответить</w:t>
            </w:r>
          </w:p>
        </w:tc>
        <w:tc>
          <w:tcPr>
            <w:tcW w:w="1014" w:type="dxa"/>
            <w:shd w:val="clear" w:color="auto" w:fill="FFFFFF"/>
            <w:vAlign w:val="center"/>
          </w:tcPr>
          <w:p w:rsidR="008B0B9C" w:rsidRPr="00C81D27" w:rsidRDefault="008B0B9C" w:rsidP="003975C5">
            <w:pPr>
              <w:ind w:left="127"/>
              <w:rPr>
                <w:rFonts w:ascii="Arial Narrow" w:hAnsi="Arial Narrow" w:cs="Arial"/>
                <w:sz w:val="20"/>
                <w:szCs w:val="20"/>
              </w:rPr>
            </w:pPr>
            <w:r w:rsidRPr="00C81D27">
              <w:rPr>
                <w:rFonts w:ascii="Arial Narrow" w:hAnsi="Arial Narrow" w:cs="Arial"/>
                <w:sz w:val="20"/>
                <w:szCs w:val="20"/>
              </w:rPr>
              <w:t>30,6%</w:t>
            </w:r>
          </w:p>
        </w:tc>
      </w:tr>
    </w:tbl>
    <w:p w:rsidR="008B0B9C" w:rsidRPr="00E312D5" w:rsidRDefault="008B0B9C" w:rsidP="008B0B9C">
      <w:pPr>
        <w:rPr>
          <w:rFonts w:ascii="Arial Narrow" w:hAnsi="Arial Narrow"/>
        </w:rPr>
      </w:pPr>
    </w:p>
    <w:p w:rsidR="008B0B9C" w:rsidRPr="00C81D27" w:rsidRDefault="008B0B9C" w:rsidP="008B0B9C">
      <w:pPr>
        <w:rPr>
          <w:rFonts w:ascii="Arial Narrow" w:hAnsi="Arial Narrow"/>
          <w:sz w:val="24"/>
          <w:szCs w:val="24"/>
        </w:rPr>
      </w:pPr>
    </w:p>
    <w:p w:rsidR="008B0B9C" w:rsidRPr="00C81D27" w:rsidRDefault="008B0B9C" w:rsidP="008B0B9C">
      <w:pPr>
        <w:rPr>
          <w:rFonts w:ascii="Arial Narrow" w:hAnsi="Arial Narrow"/>
          <w:b/>
          <w:sz w:val="24"/>
          <w:szCs w:val="24"/>
        </w:rPr>
      </w:pPr>
      <w:r w:rsidRPr="00C81D27">
        <w:rPr>
          <w:rFonts w:ascii="Arial Narrow" w:hAnsi="Arial Narrow"/>
          <w:sz w:val="24"/>
          <w:szCs w:val="24"/>
        </w:rPr>
        <w:t xml:space="preserve">Таблица </w:t>
      </w:r>
      <w:r w:rsidR="00C81D27" w:rsidRPr="00C81D27">
        <w:rPr>
          <w:rFonts w:ascii="Arial Narrow" w:hAnsi="Arial Narrow"/>
          <w:sz w:val="24"/>
          <w:szCs w:val="24"/>
        </w:rPr>
        <w:t>4.1</w:t>
      </w:r>
      <w:r w:rsidR="00E66D6A" w:rsidRPr="00E66D6A">
        <w:rPr>
          <w:rFonts w:ascii="Arial Narrow" w:hAnsi="Arial Narrow"/>
          <w:sz w:val="24"/>
          <w:szCs w:val="24"/>
        </w:rPr>
        <w:t>8</w:t>
      </w:r>
      <w:r w:rsidR="00C81D27" w:rsidRPr="00C81D27">
        <w:rPr>
          <w:rFonts w:ascii="Arial Narrow" w:hAnsi="Arial Narrow"/>
          <w:sz w:val="24"/>
          <w:szCs w:val="24"/>
        </w:rPr>
        <w:t xml:space="preserve"> -</w:t>
      </w:r>
      <w:r w:rsidRPr="00C81D27">
        <w:rPr>
          <w:rFonts w:ascii="Arial Narrow" w:hAnsi="Arial Narrow"/>
          <w:sz w:val="24"/>
          <w:szCs w:val="24"/>
        </w:rPr>
        <w:t xml:space="preserve"> </w:t>
      </w:r>
      <w:r w:rsidRPr="00C81D27">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C81D27">
        <w:rPr>
          <w:rFonts w:ascii="Arial Narrow" w:hAnsi="Arial Narrow"/>
          <w:b/>
          <w:sz w:val="24"/>
          <w:szCs w:val="24"/>
        </w:rPr>
        <w:t>В СФЕРЕ ПСИХОЛОГО-ПЕДАГОГИЧЕСКОГО СОПРОВОЖДЕНИЯ ДЕТЕЙ С ОГРАНИЧЕННЫМИ ВОЗМОЖНОСТЯМИ ЗДОРОВЬЯ</w:t>
      </w:r>
      <w:r w:rsidR="00017F8B" w:rsidRPr="00C81D27" w:rsidDel="00017F8B">
        <w:rPr>
          <w:rFonts w:ascii="Arial Narrow" w:hAnsi="Arial Narrow"/>
          <w:b/>
          <w:sz w:val="24"/>
          <w:szCs w:val="24"/>
        </w:rPr>
        <w:t xml:space="preserve"> </w:t>
      </w:r>
      <w:r w:rsidRPr="00C81D27">
        <w:rPr>
          <w:rFonts w:ascii="Arial Narrow" w:hAnsi="Arial Narrow"/>
          <w:b/>
          <w:sz w:val="24"/>
          <w:szCs w:val="24"/>
        </w:rPr>
        <w:t>: УРОВЕНЬ ДОСТУПНОСТИ ИНФОРМАЦИИ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C81D27" w:rsidTr="004369A2">
        <w:trPr>
          <w:cantSplit/>
        </w:trPr>
        <w:tc>
          <w:tcPr>
            <w:tcW w:w="4521" w:type="dxa"/>
            <w:gridSpan w:val="2"/>
            <w:vMerge w:val="restart"/>
            <w:shd w:val="clear" w:color="auto" w:fill="FFFFFF"/>
          </w:tcPr>
          <w:p w:rsidR="008B0B9C" w:rsidRPr="00C81D27" w:rsidRDefault="008B0B9C" w:rsidP="002077F0">
            <w:pPr>
              <w:rPr>
                <w:rFonts w:ascii="Arial Narrow" w:hAnsi="Arial Narrow"/>
                <w:sz w:val="20"/>
                <w:szCs w:val="20"/>
              </w:rPr>
            </w:pPr>
          </w:p>
        </w:tc>
        <w:tc>
          <w:tcPr>
            <w:tcW w:w="5670" w:type="dxa"/>
            <w:gridSpan w:val="3"/>
            <w:shd w:val="clear" w:color="auto" w:fill="FFFFFF"/>
          </w:tcPr>
          <w:p w:rsidR="000B3D68" w:rsidRPr="000B3D68" w:rsidRDefault="000B3D68" w:rsidP="000B3D68">
            <w:pPr>
              <w:jc w:val="center"/>
              <w:rPr>
                <w:rFonts w:ascii="Arial Narrow" w:hAnsi="Arial Narrow" w:cs="Arial"/>
                <w:b/>
                <w:sz w:val="20"/>
                <w:szCs w:val="20"/>
              </w:rPr>
            </w:pPr>
            <w:r w:rsidRPr="000B3D68">
              <w:rPr>
                <w:rFonts w:ascii="Arial Narrow" w:hAnsi="Arial Narrow" w:cs="Arial"/>
                <w:b/>
                <w:sz w:val="20"/>
                <w:szCs w:val="20"/>
              </w:rPr>
              <w:t>Психолого-педагогическое сопровождение детей с ограниченными возможностями здоровья</w:t>
            </w:r>
          </w:p>
        </w:tc>
      </w:tr>
      <w:tr w:rsidR="008B0B9C" w:rsidRPr="00C81D27" w:rsidTr="004369A2">
        <w:trPr>
          <w:cantSplit/>
        </w:trPr>
        <w:tc>
          <w:tcPr>
            <w:tcW w:w="4521" w:type="dxa"/>
            <w:gridSpan w:val="2"/>
            <w:vMerge/>
            <w:shd w:val="clear" w:color="auto" w:fill="FFFFFF"/>
          </w:tcPr>
          <w:p w:rsidR="008B0B9C" w:rsidRPr="00C81D27" w:rsidRDefault="008B0B9C" w:rsidP="002077F0">
            <w:pPr>
              <w:rPr>
                <w:rFonts w:ascii="Arial Narrow" w:hAnsi="Arial Narrow" w:cs="Arial"/>
                <w:sz w:val="20"/>
                <w:szCs w:val="20"/>
              </w:rPr>
            </w:pPr>
          </w:p>
        </w:tc>
        <w:tc>
          <w:tcPr>
            <w:tcW w:w="1843" w:type="dxa"/>
            <w:shd w:val="clear" w:color="auto" w:fill="FFFFFF"/>
          </w:tcPr>
          <w:p w:rsidR="008B0B9C" w:rsidRPr="004369A2"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1985" w:type="dxa"/>
            <w:shd w:val="clear" w:color="auto" w:fill="FFFFFF"/>
          </w:tcPr>
          <w:p w:rsidR="008B0B9C" w:rsidRPr="004369A2"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2" w:type="dxa"/>
            <w:shd w:val="clear" w:color="auto" w:fill="FFFFFF"/>
          </w:tcPr>
          <w:p w:rsidR="008B0B9C" w:rsidRPr="004369A2" w:rsidRDefault="000B3D68" w:rsidP="002077F0">
            <w:pPr>
              <w:rPr>
                <w:rFonts w:ascii="Arial Narrow" w:hAnsi="Arial Narrow" w:cs="Arial"/>
                <w:b/>
                <w:sz w:val="20"/>
                <w:szCs w:val="20"/>
              </w:rPr>
            </w:pPr>
            <w:r w:rsidRPr="000B3D68">
              <w:rPr>
                <w:rFonts w:ascii="Arial Narrow" w:hAnsi="Arial Narrow" w:cs="Arial"/>
                <w:b/>
                <w:sz w:val="20"/>
                <w:szCs w:val="20"/>
              </w:rPr>
              <w:t>Затрудняюсь ответить</w:t>
            </w:r>
          </w:p>
        </w:tc>
      </w:tr>
      <w:tr w:rsidR="008B0B9C" w:rsidRPr="00C81D27" w:rsidTr="004369A2">
        <w:trPr>
          <w:cantSplit/>
        </w:trPr>
        <w:tc>
          <w:tcPr>
            <w:tcW w:w="4521" w:type="dxa"/>
            <w:gridSpan w:val="2"/>
            <w:vMerge/>
            <w:shd w:val="clear" w:color="auto" w:fill="FFFFFF"/>
          </w:tcPr>
          <w:p w:rsidR="008B0B9C" w:rsidRPr="00C81D27" w:rsidRDefault="008B0B9C" w:rsidP="002077F0">
            <w:pPr>
              <w:rPr>
                <w:rFonts w:ascii="Arial Narrow" w:hAnsi="Arial Narrow" w:cs="Arial"/>
                <w:sz w:val="20"/>
                <w:szCs w:val="20"/>
              </w:rPr>
            </w:pPr>
          </w:p>
        </w:tc>
        <w:tc>
          <w:tcPr>
            <w:tcW w:w="1843" w:type="dxa"/>
            <w:shd w:val="clear" w:color="auto" w:fill="FFFFFF"/>
          </w:tcPr>
          <w:p w:rsidR="008B0B9C" w:rsidRPr="00C81D27" w:rsidRDefault="008B0B9C" w:rsidP="002077F0">
            <w:pPr>
              <w:rPr>
                <w:rFonts w:ascii="Arial Narrow" w:hAnsi="Arial Narrow" w:cs="Arial"/>
                <w:sz w:val="20"/>
                <w:szCs w:val="20"/>
              </w:rPr>
            </w:pPr>
            <w:r w:rsidRPr="00C81D27">
              <w:rPr>
                <w:rFonts w:ascii="Arial Narrow" w:hAnsi="Arial Narrow" w:cs="Arial"/>
                <w:sz w:val="20"/>
                <w:szCs w:val="20"/>
              </w:rPr>
              <w:t>% по строке</w:t>
            </w:r>
          </w:p>
        </w:tc>
        <w:tc>
          <w:tcPr>
            <w:tcW w:w="1985" w:type="dxa"/>
            <w:shd w:val="clear" w:color="auto" w:fill="FFFFFF"/>
          </w:tcPr>
          <w:p w:rsidR="008B0B9C" w:rsidRPr="00C81D27" w:rsidRDefault="008B0B9C" w:rsidP="002077F0">
            <w:pPr>
              <w:rPr>
                <w:rFonts w:ascii="Arial Narrow" w:hAnsi="Arial Narrow" w:cs="Arial"/>
                <w:sz w:val="20"/>
                <w:szCs w:val="20"/>
              </w:rPr>
            </w:pPr>
            <w:r w:rsidRPr="00C81D27">
              <w:rPr>
                <w:rFonts w:ascii="Arial Narrow" w:hAnsi="Arial Narrow" w:cs="Arial"/>
                <w:sz w:val="20"/>
                <w:szCs w:val="20"/>
              </w:rPr>
              <w:t>% по строке</w:t>
            </w:r>
          </w:p>
        </w:tc>
        <w:tc>
          <w:tcPr>
            <w:tcW w:w="1842" w:type="dxa"/>
            <w:shd w:val="clear" w:color="auto" w:fill="FFFFFF"/>
          </w:tcPr>
          <w:p w:rsidR="008B0B9C" w:rsidRPr="00C81D27" w:rsidRDefault="008B0B9C" w:rsidP="002077F0">
            <w:pPr>
              <w:rPr>
                <w:rFonts w:ascii="Arial Narrow" w:hAnsi="Arial Narrow" w:cs="Arial"/>
                <w:sz w:val="20"/>
                <w:szCs w:val="20"/>
              </w:rPr>
            </w:pPr>
            <w:r w:rsidRPr="00C81D27">
              <w:rPr>
                <w:rFonts w:ascii="Arial Narrow" w:hAnsi="Arial Narrow" w:cs="Arial"/>
                <w:sz w:val="20"/>
                <w:szCs w:val="20"/>
              </w:rPr>
              <w:t>% по строке</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Муниципальное образование</w:t>
            </w: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Баганский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58,6%</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15,7%</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25,7%</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Барабинский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34,3%</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24,3%</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41,4%</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Болотнинский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38,6%</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50,0%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Венгеровский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58,6%</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30,0%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г. Бердск</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50,7%</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16,4%</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32,9%</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г. Новосибирск</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40,7%</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17,3%</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42,0%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г. Обь</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46,5%</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18,3%</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35,2%</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Г. Искитим</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58,6%</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17,1%</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24,3%</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Доволенский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46,5%</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18,3%</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35,2%</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Здвинский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50,0%</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38,6%</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Искитимский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54,3%</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24,3%</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21,4%</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Карасукский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57,1%</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12,9%</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30,0%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Каргатский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52,9%</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35,7%</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Колыванский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37,1%</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15,7%</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47,1%</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Коченевский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34,3%</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5,7%</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60,0%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Кочковский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55,7%</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21,4%</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22,9%</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Краснозерский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42,9%</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7,1%</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50,0%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Куйбышевский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52,9%</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17,1%</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30,0%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Купинский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51,4%</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26,4%</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22,2%</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Кыштовский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35,7%</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17,1%</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47,1%</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Маслянинский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38,6%</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21,4%</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40,0%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Мошковский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35,2%</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18,3%</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46,5%</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Новосибирский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58,6%</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30,0%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Ордынский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53,5%</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15,5%</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31,0%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рп Кольцово</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58,6%</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10,0%</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31,4%</w:t>
            </w:r>
          </w:p>
        </w:tc>
      </w:tr>
    </w:tbl>
    <w:p w:rsidR="007860E2" w:rsidRPr="00E66D6A" w:rsidRDefault="007860E2" w:rsidP="003975C5">
      <w:pPr>
        <w:ind w:left="142"/>
        <w:jc w:val="right"/>
        <w:rPr>
          <w:rFonts w:ascii="Arial Narrow" w:hAnsi="Arial Narrow"/>
          <w:sz w:val="24"/>
          <w:szCs w:val="24"/>
          <w:lang w:val="en-US"/>
        </w:rPr>
      </w:pPr>
      <w:r w:rsidRPr="007860E2">
        <w:rPr>
          <w:rFonts w:ascii="Arial Narrow" w:hAnsi="Arial Narrow"/>
          <w:sz w:val="24"/>
          <w:szCs w:val="24"/>
        </w:rPr>
        <w:lastRenderedPageBreak/>
        <w:t>Продолжение Таблицы 4.</w:t>
      </w:r>
      <w:r w:rsidR="00E66D6A">
        <w:rPr>
          <w:rFonts w:ascii="Arial Narrow" w:hAnsi="Arial Narrow"/>
          <w:sz w:val="24"/>
          <w:szCs w:val="24"/>
        </w:rPr>
        <w:t>1</w:t>
      </w:r>
      <w:r w:rsidR="00E66D6A">
        <w:rPr>
          <w:rFonts w:ascii="Arial Narrow" w:hAnsi="Arial Narrow"/>
          <w:sz w:val="24"/>
          <w:szCs w:val="24"/>
          <w:lang w:val="en-US"/>
        </w:rPr>
        <w:t>8</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C81D27" w:rsidTr="004369A2">
        <w:trPr>
          <w:cantSplit/>
        </w:trPr>
        <w:tc>
          <w:tcPr>
            <w:tcW w:w="2253" w:type="dxa"/>
            <w:vMerge w:val="restart"/>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Северный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71,4%</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7,1%</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21,4%</w:t>
            </w:r>
          </w:p>
        </w:tc>
      </w:tr>
      <w:tr w:rsidR="008B0B9C" w:rsidRPr="00C81D27" w:rsidTr="00DC6FDE">
        <w:trPr>
          <w:cantSplit/>
        </w:trPr>
        <w:tc>
          <w:tcPr>
            <w:tcW w:w="2253" w:type="dxa"/>
            <w:vMerge/>
            <w:tcBorders>
              <w:bottom w:val="nil"/>
            </w:tcBorders>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Сузунский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41,4%</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15,7%</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42,9%</w:t>
            </w:r>
          </w:p>
        </w:tc>
      </w:tr>
      <w:tr w:rsidR="008B0B9C" w:rsidRPr="00C81D27" w:rsidTr="00DC6FDE">
        <w:trPr>
          <w:cantSplit/>
        </w:trPr>
        <w:tc>
          <w:tcPr>
            <w:tcW w:w="2253" w:type="dxa"/>
            <w:vMerge w:val="restart"/>
            <w:tcBorders>
              <w:top w:val="nil"/>
            </w:tcBorders>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Татарский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60,0%</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20,0%</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20,0%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Тогучинский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74,3%</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10,0%</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15,7%</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Убинский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38,6%</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25,7%</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35,7%</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Усть-Таркский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70,0%</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7,1%</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22,9%</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Чановский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79,5%</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9,6%</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11,0%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Черепановский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73,2%</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19,7%</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7,0%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Чистоозерный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51,4%</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14,3%</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34,3%</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Чулымский МР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51,4%</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37,1%</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Тип населенного пункта</w:t>
            </w: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Городское поселение</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50,8%</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16,2%</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33,0%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Сельское поселение</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52,0%</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14,9%</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33,1%</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Пол</w:t>
            </w: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Мужчины</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48,0%</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15,7%</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36,3%</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Женщины</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52,7%</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15,4%</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32,0%</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Возраст</w:t>
            </w: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От 18 до 35 лет</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55,1%</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19,8%</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25,1%</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От 36 до 50 лет</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52,1%</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21,2%</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26,8%</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Старше 50 лет</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50,5%</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12,7%</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36,8%</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Социальный статус</w:t>
            </w: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Работаю</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54,8%</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17,4%</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27,8%</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Без работы</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42,7%</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16,9%</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40,4%</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Учусь/студент</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80,0%</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0,0%</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20,0%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Домохозяйка(домохозяин)</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49,7%</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21,4%</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29,0%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Пенсионер</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50,0%</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13,1%</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36,9%</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Иное</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45,9%</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24,3%</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29,7%</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Наличие детей</w:t>
            </w: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Нет детей</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44,8%</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12,4%</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42,9%</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 ребенок</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53,0%</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15,4%</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31,6%</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 ребенка</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51,7%</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15,3%</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33,0%</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 и более детей</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52,0%</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17,0%</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31,0%</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Образование</w:t>
            </w: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Общее образование</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46,5%</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11,9%</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41,5%</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Среднее специальное</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51,2%</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15,3%</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33,5%</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Неполное высшее</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50,7%</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14,5%</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34,8%</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Высшее</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53,8%</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17,6%</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28,6%</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Ученая степень</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57,1%</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14,3%</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28,6%</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Иное</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58,3%</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11,1%</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30,6%</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До 9 тыс. рублей</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48,8%</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17,3%</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33,9%</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От 9 до 15 тыс.рублей</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52,6%</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14,8%</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32,6%</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От 15 до 30 тыс.рублей</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54,6%</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13,3%</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32,2%</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От 30 до 60 тыс.рублей</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59,1%</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13,6%</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27,3%</w:t>
            </w:r>
          </w:p>
        </w:tc>
      </w:tr>
      <w:tr w:rsidR="008B0B9C" w:rsidRPr="00C81D27" w:rsidTr="004369A2">
        <w:trPr>
          <w:cantSplit/>
        </w:trPr>
        <w:tc>
          <w:tcPr>
            <w:tcW w:w="2253" w:type="dxa"/>
            <w:vMerge/>
            <w:shd w:val="clear" w:color="auto" w:fill="FFFFFF"/>
            <w:vAlign w:val="center"/>
          </w:tcPr>
          <w:p w:rsidR="008B0B9C" w:rsidRPr="00C81D27" w:rsidRDefault="008B0B9C" w:rsidP="003975C5">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Более 60 тыс.рублей</w:t>
            </w:r>
          </w:p>
        </w:tc>
        <w:tc>
          <w:tcPr>
            <w:tcW w:w="1843"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28,6%</w:t>
            </w:r>
          </w:p>
        </w:tc>
        <w:tc>
          <w:tcPr>
            <w:tcW w:w="1985"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0,0%</w:t>
            </w:r>
          </w:p>
        </w:tc>
        <w:tc>
          <w:tcPr>
            <w:tcW w:w="1842" w:type="dxa"/>
            <w:shd w:val="clear" w:color="auto" w:fill="FFFFFF"/>
            <w:vAlign w:val="center"/>
          </w:tcPr>
          <w:p w:rsidR="008B0B9C" w:rsidRPr="00C81D27" w:rsidRDefault="008B0B9C" w:rsidP="003975C5">
            <w:pPr>
              <w:ind w:left="142"/>
              <w:rPr>
                <w:rFonts w:ascii="Arial Narrow" w:hAnsi="Arial Narrow" w:cs="Arial"/>
                <w:sz w:val="20"/>
                <w:szCs w:val="20"/>
              </w:rPr>
            </w:pPr>
            <w:r w:rsidRPr="00C81D27">
              <w:rPr>
                <w:rFonts w:ascii="Arial Narrow" w:hAnsi="Arial Narrow" w:cs="Arial"/>
                <w:sz w:val="20"/>
                <w:szCs w:val="20"/>
              </w:rPr>
              <w:t>71,4%</w:t>
            </w:r>
          </w:p>
        </w:tc>
      </w:tr>
    </w:tbl>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8B0B9C" w:rsidRPr="00C81D27" w:rsidRDefault="008B0B9C" w:rsidP="008B0B9C">
      <w:pPr>
        <w:rPr>
          <w:rFonts w:ascii="Arial Narrow" w:hAnsi="Arial Narrow"/>
          <w:sz w:val="24"/>
          <w:szCs w:val="24"/>
        </w:rPr>
      </w:pPr>
      <w:r w:rsidRPr="00C81D27">
        <w:rPr>
          <w:rFonts w:ascii="Arial Narrow" w:hAnsi="Arial Narrow"/>
          <w:sz w:val="24"/>
          <w:szCs w:val="24"/>
        </w:rPr>
        <w:t xml:space="preserve">Таблица </w:t>
      </w:r>
      <w:r w:rsidR="00C81D27" w:rsidRPr="00C81D27">
        <w:rPr>
          <w:rFonts w:ascii="Arial Narrow" w:hAnsi="Arial Narrow"/>
          <w:sz w:val="24"/>
          <w:szCs w:val="24"/>
        </w:rPr>
        <w:t>4.</w:t>
      </w:r>
      <w:r w:rsidR="00E66D6A" w:rsidRPr="00E66D6A">
        <w:rPr>
          <w:rFonts w:ascii="Arial Narrow" w:hAnsi="Arial Narrow"/>
          <w:sz w:val="24"/>
          <w:szCs w:val="24"/>
        </w:rPr>
        <w:t>19</w:t>
      </w:r>
      <w:r w:rsidR="00C81D27" w:rsidRPr="00C81D27">
        <w:rPr>
          <w:rFonts w:ascii="Arial Narrow" w:hAnsi="Arial Narrow"/>
          <w:sz w:val="24"/>
          <w:szCs w:val="24"/>
        </w:rPr>
        <w:t xml:space="preserve"> -</w:t>
      </w:r>
      <w:r w:rsidRPr="00C81D27">
        <w:rPr>
          <w:rFonts w:ascii="Arial Narrow" w:hAnsi="Arial Narrow"/>
          <w:sz w:val="24"/>
          <w:szCs w:val="24"/>
        </w:rPr>
        <w:t xml:space="preserve"> </w:t>
      </w:r>
      <w:r w:rsidRPr="00C81D27">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C81D27">
        <w:rPr>
          <w:rFonts w:ascii="Arial Narrow" w:hAnsi="Arial Narrow"/>
          <w:b/>
          <w:sz w:val="24"/>
          <w:szCs w:val="24"/>
        </w:rPr>
        <w:t>В СФЕРЕ ПСИХОЛОГО-ПЕДАГОГИЧЕСКОГО СОПРОВОЖДЕНИЯ ДЕТЕЙ С ОГРАНИЧЕННЫМИ ВОЗМОЖНОСТЯМИ ЗДОРОВЬЯ</w:t>
      </w:r>
      <w:r w:rsidR="00017F8B" w:rsidRPr="00C81D27" w:rsidDel="00017F8B">
        <w:rPr>
          <w:rFonts w:ascii="Arial Narrow" w:hAnsi="Arial Narrow"/>
          <w:b/>
          <w:sz w:val="24"/>
          <w:szCs w:val="24"/>
        </w:rPr>
        <w:t xml:space="preserve"> </w:t>
      </w:r>
      <w:r w:rsidRPr="00C81D27">
        <w:rPr>
          <w:rFonts w:ascii="Arial Narrow" w:hAnsi="Arial Narrow"/>
          <w:b/>
          <w:sz w:val="24"/>
          <w:szCs w:val="24"/>
        </w:rPr>
        <w:t>: УРОВЕНЬ ПОНЯТНОСТИ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C81D27" w:rsidTr="004369A2">
        <w:trPr>
          <w:cantSplit/>
        </w:trPr>
        <w:tc>
          <w:tcPr>
            <w:tcW w:w="4521" w:type="dxa"/>
            <w:gridSpan w:val="2"/>
            <w:vMerge w:val="restart"/>
            <w:shd w:val="clear" w:color="auto" w:fill="FFFFFF"/>
          </w:tcPr>
          <w:p w:rsidR="008B0B9C" w:rsidRPr="00C81D27" w:rsidRDefault="008B0B9C" w:rsidP="002077F0">
            <w:pPr>
              <w:rPr>
                <w:rFonts w:ascii="Arial Narrow" w:hAnsi="Arial Narrow"/>
                <w:sz w:val="20"/>
                <w:szCs w:val="20"/>
              </w:rPr>
            </w:pPr>
          </w:p>
        </w:tc>
        <w:tc>
          <w:tcPr>
            <w:tcW w:w="5670" w:type="dxa"/>
            <w:gridSpan w:val="3"/>
            <w:shd w:val="clear" w:color="auto" w:fill="FFFFFF"/>
          </w:tcPr>
          <w:p w:rsidR="000B3D68" w:rsidRPr="000B3D68" w:rsidRDefault="000B3D68" w:rsidP="000B3D68">
            <w:pPr>
              <w:jc w:val="center"/>
              <w:rPr>
                <w:rFonts w:ascii="Arial Narrow" w:hAnsi="Arial Narrow" w:cs="Arial"/>
                <w:b/>
                <w:sz w:val="20"/>
                <w:szCs w:val="20"/>
              </w:rPr>
            </w:pPr>
            <w:r w:rsidRPr="000B3D68">
              <w:rPr>
                <w:rFonts w:ascii="Arial Narrow" w:hAnsi="Arial Narrow" w:cs="Arial"/>
                <w:b/>
                <w:sz w:val="20"/>
                <w:szCs w:val="20"/>
              </w:rPr>
              <w:t>Психолого-педагогическое сопровождение детей с ограниченными возможностями здоровья</w:t>
            </w:r>
          </w:p>
        </w:tc>
      </w:tr>
      <w:tr w:rsidR="008B0B9C" w:rsidRPr="00C81D27" w:rsidTr="004369A2">
        <w:trPr>
          <w:cantSplit/>
        </w:trPr>
        <w:tc>
          <w:tcPr>
            <w:tcW w:w="4521" w:type="dxa"/>
            <w:gridSpan w:val="2"/>
            <w:vMerge/>
            <w:shd w:val="clear" w:color="auto" w:fill="FFFFFF"/>
          </w:tcPr>
          <w:p w:rsidR="008B0B9C" w:rsidRPr="00C81D27" w:rsidRDefault="008B0B9C" w:rsidP="002077F0">
            <w:pPr>
              <w:rPr>
                <w:rFonts w:ascii="Arial Narrow" w:hAnsi="Arial Narrow" w:cs="Arial"/>
                <w:sz w:val="20"/>
                <w:szCs w:val="20"/>
              </w:rPr>
            </w:pPr>
          </w:p>
        </w:tc>
        <w:tc>
          <w:tcPr>
            <w:tcW w:w="1843" w:type="dxa"/>
            <w:shd w:val="clear" w:color="auto" w:fill="FFFFFF"/>
          </w:tcPr>
          <w:p w:rsidR="008B0B9C" w:rsidRPr="004369A2"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1985" w:type="dxa"/>
            <w:shd w:val="clear" w:color="auto" w:fill="FFFFFF"/>
          </w:tcPr>
          <w:p w:rsidR="008B0B9C" w:rsidRPr="004369A2"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2" w:type="dxa"/>
            <w:shd w:val="clear" w:color="auto" w:fill="FFFFFF"/>
          </w:tcPr>
          <w:p w:rsidR="008B0B9C" w:rsidRPr="004369A2"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C81D27" w:rsidTr="004369A2">
        <w:trPr>
          <w:cantSplit/>
        </w:trPr>
        <w:tc>
          <w:tcPr>
            <w:tcW w:w="4521" w:type="dxa"/>
            <w:gridSpan w:val="2"/>
            <w:vMerge/>
            <w:shd w:val="clear" w:color="auto" w:fill="FFFFFF"/>
          </w:tcPr>
          <w:p w:rsidR="008B0B9C" w:rsidRPr="00C81D27" w:rsidRDefault="008B0B9C" w:rsidP="002077F0">
            <w:pPr>
              <w:rPr>
                <w:rFonts w:ascii="Arial Narrow" w:hAnsi="Arial Narrow" w:cs="Arial"/>
                <w:sz w:val="20"/>
                <w:szCs w:val="20"/>
              </w:rPr>
            </w:pPr>
          </w:p>
        </w:tc>
        <w:tc>
          <w:tcPr>
            <w:tcW w:w="1843" w:type="dxa"/>
            <w:shd w:val="clear" w:color="auto" w:fill="FFFFFF"/>
          </w:tcPr>
          <w:p w:rsidR="008B0B9C" w:rsidRPr="00C81D27" w:rsidRDefault="008B0B9C" w:rsidP="002077F0">
            <w:pPr>
              <w:rPr>
                <w:rFonts w:ascii="Arial Narrow" w:hAnsi="Arial Narrow" w:cs="Arial"/>
                <w:sz w:val="20"/>
                <w:szCs w:val="20"/>
              </w:rPr>
            </w:pPr>
            <w:r w:rsidRPr="00C81D27">
              <w:rPr>
                <w:rFonts w:ascii="Arial Narrow" w:hAnsi="Arial Narrow" w:cs="Arial"/>
                <w:sz w:val="20"/>
                <w:szCs w:val="20"/>
              </w:rPr>
              <w:t>% по строке</w:t>
            </w:r>
          </w:p>
        </w:tc>
        <w:tc>
          <w:tcPr>
            <w:tcW w:w="1985" w:type="dxa"/>
            <w:shd w:val="clear" w:color="auto" w:fill="FFFFFF"/>
          </w:tcPr>
          <w:p w:rsidR="008B0B9C" w:rsidRPr="00C81D27" w:rsidRDefault="008B0B9C" w:rsidP="002077F0">
            <w:pPr>
              <w:rPr>
                <w:rFonts w:ascii="Arial Narrow" w:hAnsi="Arial Narrow" w:cs="Arial"/>
                <w:sz w:val="20"/>
                <w:szCs w:val="20"/>
              </w:rPr>
            </w:pPr>
            <w:r w:rsidRPr="00C81D27">
              <w:rPr>
                <w:rFonts w:ascii="Arial Narrow" w:hAnsi="Arial Narrow" w:cs="Arial"/>
                <w:sz w:val="20"/>
                <w:szCs w:val="20"/>
              </w:rPr>
              <w:t>% по строке</w:t>
            </w:r>
          </w:p>
        </w:tc>
        <w:tc>
          <w:tcPr>
            <w:tcW w:w="1842" w:type="dxa"/>
            <w:shd w:val="clear" w:color="auto" w:fill="FFFFFF"/>
          </w:tcPr>
          <w:p w:rsidR="008B0B9C" w:rsidRPr="00C81D27" w:rsidRDefault="008B0B9C" w:rsidP="002077F0">
            <w:pPr>
              <w:rPr>
                <w:rFonts w:ascii="Arial Narrow" w:hAnsi="Arial Narrow" w:cs="Arial"/>
                <w:sz w:val="20"/>
                <w:szCs w:val="20"/>
              </w:rPr>
            </w:pPr>
            <w:r w:rsidRPr="00C81D27">
              <w:rPr>
                <w:rFonts w:ascii="Arial Narrow" w:hAnsi="Arial Narrow" w:cs="Arial"/>
                <w:sz w:val="20"/>
                <w:szCs w:val="20"/>
              </w:rPr>
              <w:t>% по строке</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Муниципальное образование</w:t>
            </w: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Баганский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67,1%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8,6%</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24,3%</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Барабинский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41,4%</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22,9%</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35,7%</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Болотнинский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41,4%</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14,3%</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44,3%</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Венгеровский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72,9%</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12,9%</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14,3%</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г. Бердск</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58,9%</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12,3%</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28,8%</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г. Новосибирск</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44,7%</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14,7%</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40,7%</w:t>
            </w:r>
          </w:p>
        </w:tc>
      </w:tr>
    </w:tbl>
    <w:p w:rsidR="007860E2" w:rsidRDefault="007860E2" w:rsidP="003975C5">
      <w:pPr>
        <w:tabs>
          <w:tab w:val="left" w:pos="142"/>
        </w:tabs>
        <w:ind w:left="142"/>
      </w:pPr>
    </w:p>
    <w:p w:rsidR="007860E2" w:rsidRPr="00E66D6A" w:rsidRDefault="007860E2" w:rsidP="003975C5">
      <w:pPr>
        <w:tabs>
          <w:tab w:val="left" w:pos="142"/>
        </w:tabs>
        <w:ind w:left="142"/>
        <w:jc w:val="right"/>
        <w:rPr>
          <w:rFonts w:ascii="Arial Narrow" w:hAnsi="Arial Narrow"/>
          <w:sz w:val="24"/>
          <w:szCs w:val="24"/>
          <w:lang w:val="en-US"/>
        </w:rPr>
      </w:pPr>
      <w:r w:rsidRPr="007860E2">
        <w:rPr>
          <w:rFonts w:ascii="Arial Narrow" w:hAnsi="Arial Narrow"/>
          <w:sz w:val="24"/>
          <w:szCs w:val="24"/>
        </w:rPr>
        <w:lastRenderedPageBreak/>
        <w:t>Продолжение Таблицы 4.</w:t>
      </w:r>
      <w:r w:rsidR="00E66D6A">
        <w:rPr>
          <w:rFonts w:ascii="Arial Narrow" w:hAnsi="Arial Narrow"/>
          <w:sz w:val="24"/>
          <w:szCs w:val="24"/>
          <w:lang w:val="en-US"/>
        </w:rPr>
        <w:t>19</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C81D27" w:rsidTr="004369A2">
        <w:trPr>
          <w:cantSplit/>
        </w:trPr>
        <w:tc>
          <w:tcPr>
            <w:tcW w:w="2253" w:type="dxa"/>
            <w:vMerge w:val="restart"/>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г. Обь</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60,6%</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9,9%</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29,6%</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Г. Искитим</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54,3%</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15,7%</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30,0%</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Доволенский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54,9%</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9,9%</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35,2%</w:t>
            </w:r>
          </w:p>
        </w:tc>
      </w:tr>
      <w:tr w:rsidR="008B0B9C" w:rsidRPr="00C81D27" w:rsidTr="00DC6FDE">
        <w:trPr>
          <w:cantSplit/>
        </w:trPr>
        <w:tc>
          <w:tcPr>
            <w:tcW w:w="2253" w:type="dxa"/>
            <w:vMerge/>
            <w:tcBorders>
              <w:bottom w:val="nil"/>
            </w:tcBorders>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Здвинский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55,7%</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10,0%</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34,3%</w:t>
            </w:r>
          </w:p>
        </w:tc>
      </w:tr>
      <w:tr w:rsidR="008B0B9C" w:rsidRPr="00C81D27" w:rsidTr="00DC6FDE">
        <w:trPr>
          <w:cantSplit/>
        </w:trPr>
        <w:tc>
          <w:tcPr>
            <w:tcW w:w="2253" w:type="dxa"/>
            <w:vMerge w:val="restart"/>
            <w:tcBorders>
              <w:top w:val="nil"/>
            </w:tcBorders>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Искитимский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61,4%</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22,9%</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15,7%</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Карасукский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57,1%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18,6%</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24,3%</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Каргатский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55,7%</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10,0%</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34,3%</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Колыванский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47,1%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12,9%</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40,0%</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Коченевский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35,7%</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10,0%</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54,3%</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Кочковский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58,6%</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18,6%</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22,9%</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Краснозерский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48,6%</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4,3%</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47,1%</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Куйбышевский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57,1%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18,6%</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24,3%</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Купинский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59,7%</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18,1%</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22,2%</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Кыштовский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42,9%</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15,7%</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41,4%</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Маслянинский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38,6%</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17,1%</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44,3%</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Мошковский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47,9%</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11,3%</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40,8%</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Новосибирский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64,3%</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24,3%</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Ордынский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63,4%</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14,1%</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22,5%</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рп Кольцово</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62,9%</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10,0%</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27,1%</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Северный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72,9%</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5,7%</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21,4%</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Сузунский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48,6%</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8,6%</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42,9%</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Татарский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72,9%</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8,6%</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18,6%</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Тогучинский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67,1%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14,3%</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18,6%</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Убинский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45,7%</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18,6%</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35,7%</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Усть-Таркский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75,7%</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4,3%</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20,0%</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Чановский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82,2%</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9,6%</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8,2%</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Черепановский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73,2%</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19,7%</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7,0%</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Чистоозерный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65,7%</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4,3%</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30,0%</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Чулымский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57,1%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5,7%</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37,1%</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Тип населенного пункта</w:t>
            </w: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Городское поселение</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56,8%</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12,3%</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30,8%</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Сельское поселение</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57,5%</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13,1%</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29,5%</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Пол</w:t>
            </w: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Мужчины</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53,3%</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14,0%</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32,8%</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Женщины</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58,5%</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12,3%</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29,2%</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Возраст</w:t>
            </w: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От 18 до 35 лет</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64,1%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13,5%</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22,5%</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От 36 до 50 лет</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59,2%</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16,5%</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24,2%</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Старше 50 лет</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55,1%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11,3%</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33,6%</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Социальный статус</w:t>
            </w: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Работаю</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60,7%</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14,2%</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25,2%</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Без работы</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50,6%</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12,4%</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37,1%</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Учусь/студент</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80,0%</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0,0%</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20,0%</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Домохозяйка(домохозяин)</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54,5%</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17,2%</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28,3%</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Пенсионер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55,4%</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11,1%</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33,5%</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Иное</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54,1%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21,6%</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24,3%</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Наличие детей</w:t>
            </w: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Нет детей</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50,5%</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8,1%</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41,4%</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 ребенок</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59,6%</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12,2%</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28,2%</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 ребенка</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56,7%</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13,2%</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30,1%</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 и более детей</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58,4%</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14,1%</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27,6%</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Образование</w:t>
            </w: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Общее образование</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51,3%</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9,7%</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39,0%</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Среднее специальное</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56,4%</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12,9%</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30,7%</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Неполное высшее</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55,1%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13,0%</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31,9%</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Высшее</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60,9%</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14,0%</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25,1%</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Ученая степень</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57,1%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14,3%</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28,6%</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Иное</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69,4%</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5,6%</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25,0%</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До 9 тыс. рублей</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54,0%</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14,9%</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31,1%</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От 9 до 15 тыс.рублей</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59,3%</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11,6%</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29,1%</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От 15 до 30 тыс.рублей</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58,7%</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11,5%</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29,8%</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От 30 до 60 тыс.рублей</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61,4%</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9,1%</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29,5%</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Более 60 тыс.рублей</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28,6%</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0,0%</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71,4%</w:t>
            </w:r>
          </w:p>
        </w:tc>
      </w:tr>
    </w:tbl>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8B0B9C" w:rsidRPr="00C81D27" w:rsidRDefault="008B0B9C" w:rsidP="008B0B9C">
      <w:pPr>
        <w:rPr>
          <w:rFonts w:ascii="Arial Narrow" w:hAnsi="Arial Narrow"/>
          <w:b/>
          <w:sz w:val="24"/>
          <w:szCs w:val="24"/>
        </w:rPr>
      </w:pPr>
      <w:r w:rsidRPr="00C81D27">
        <w:rPr>
          <w:rFonts w:ascii="Arial Narrow" w:hAnsi="Arial Narrow"/>
          <w:sz w:val="24"/>
          <w:szCs w:val="24"/>
        </w:rPr>
        <w:lastRenderedPageBreak/>
        <w:t xml:space="preserve">Таблица </w:t>
      </w:r>
      <w:r w:rsidR="00C81D27">
        <w:rPr>
          <w:rFonts w:ascii="Arial Narrow" w:hAnsi="Arial Narrow"/>
          <w:sz w:val="24"/>
          <w:szCs w:val="24"/>
        </w:rPr>
        <w:t>4.</w:t>
      </w:r>
      <w:r w:rsidR="00E66D6A">
        <w:rPr>
          <w:rFonts w:ascii="Arial Narrow" w:hAnsi="Arial Narrow"/>
          <w:sz w:val="24"/>
          <w:szCs w:val="24"/>
        </w:rPr>
        <w:t>2</w:t>
      </w:r>
      <w:r w:rsidR="00E66D6A" w:rsidRPr="00E66D6A">
        <w:rPr>
          <w:rFonts w:ascii="Arial Narrow" w:hAnsi="Arial Narrow"/>
          <w:sz w:val="24"/>
          <w:szCs w:val="24"/>
        </w:rPr>
        <w:t>0</w:t>
      </w:r>
      <w:r w:rsidR="00C81D27" w:rsidRPr="00C81D27">
        <w:rPr>
          <w:rFonts w:ascii="Arial Narrow" w:hAnsi="Arial Narrow"/>
          <w:sz w:val="24"/>
          <w:szCs w:val="24"/>
        </w:rPr>
        <w:t xml:space="preserve"> </w:t>
      </w:r>
      <w:r w:rsidR="00C81D27" w:rsidRPr="00C81D27">
        <w:rPr>
          <w:rFonts w:ascii="Arial Narrow" w:hAnsi="Arial Narrow"/>
          <w:b/>
          <w:sz w:val="24"/>
          <w:szCs w:val="24"/>
        </w:rPr>
        <w:t>-</w:t>
      </w:r>
      <w:r w:rsidRPr="00C81D27">
        <w:rPr>
          <w:rFonts w:ascii="Arial Narrow" w:hAnsi="Arial Narrow"/>
          <w:b/>
          <w:sz w:val="24"/>
          <w:szCs w:val="24"/>
        </w:rPr>
        <w:t xml:space="preserve"> 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C81D27">
        <w:rPr>
          <w:rFonts w:ascii="Arial Narrow" w:hAnsi="Arial Narrow"/>
          <w:b/>
          <w:sz w:val="24"/>
          <w:szCs w:val="24"/>
        </w:rPr>
        <w:t>В СФЕРЕ ПСИХОЛОГО-ПЕДАГОГИЧЕСКОГО СОПРОВОЖДЕНИЯ ДЕТЕЙ С ОГРАНИЧЕННЫМИ ВОЗМОЖНОСТЯМИ ЗДОРОВЬЯ</w:t>
      </w:r>
      <w:r w:rsidR="00017F8B" w:rsidRPr="00C81D27" w:rsidDel="00017F8B">
        <w:rPr>
          <w:rFonts w:ascii="Arial Narrow" w:hAnsi="Arial Narrow"/>
          <w:b/>
          <w:sz w:val="24"/>
          <w:szCs w:val="24"/>
        </w:rPr>
        <w:t xml:space="preserve"> </w:t>
      </w:r>
      <w:r w:rsidRPr="00C81D27">
        <w:rPr>
          <w:rFonts w:ascii="Arial Narrow" w:hAnsi="Arial Narrow"/>
          <w:b/>
          <w:sz w:val="24"/>
          <w:szCs w:val="24"/>
        </w:rPr>
        <w:t>: УДОБСТВО ПОЛУЧЕНИЯ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C81D27" w:rsidTr="004369A2">
        <w:trPr>
          <w:cantSplit/>
        </w:trPr>
        <w:tc>
          <w:tcPr>
            <w:tcW w:w="4521" w:type="dxa"/>
            <w:gridSpan w:val="2"/>
            <w:vMerge w:val="restart"/>
            <w:shd w:val="clear" w:color="auto" w:fill="FFFFFF"/>
          </w:tcPr>
          <w:p w:rsidR="008B0B9C" w:rsidRPr="00C81D27" w:rsidRDefault="008B0B9C" w:rsidP="002077F0">
            <w:pPr>
              <w:rPr>
                <w:rFonts w:ascii="Arial Narrow" w:hAnsi="Arial Narrow"/>
                <w:sz w:val="20"/>
                <w:szCs w:val="20"/>
              </w:rPr>
            </w:pPr>
          </w:p>
        </w:tc>
        <w:tc>
          <w:tcPr>
            <w:tcW w:w="5670" w:type="dxa"/>
            <w:gridSpan w:val="3"/>
            <w:shd w:val="clear" w:color="auto" w:fill="FFFFFF"/>
          </w:tcPr>
          <w:p w:rsidR="000B3D68" w:rsidRPr="000B3D68" w:rsidRDefault="000B3D68" w:rsidP="000B3D68">
            <w:pPr>
              <w:jc w:val="center"/>
              <w:rPr>
                <w:rFonts w:ascii="Arial Narrow" w:hAnsi="Arial Narrow" w:cs="Arial"/>
                <w:b/>
                <w:sz w:val="20"/>
                <w:szCs w:val="20"/>
              </w:rPr>
            </w:pPr>
            <w:r w:rsidRPr="000B3D68">
              <w:rPr>
                <w:rFonts w:ascii="Arial Narrow" w:hAnsi="Arial Narrow" w:cs="Arial"/>
                <w:b/>
                <w:sz w:val="20"/>
                <w:szCs w:val="20"/>
              </w:rPr>
              <w:t>Психолого-педагогическое сопровождение детей с ограниченными возможностями здоровья</w:t>
            </w:r>
          </w:p>
        </w:tc>
      </w:tr>
      <w:tr w:rsidR="008B0B9C" w:rsidRPr="00C81D27" w:rsidTr="004369A2">
        <w:trPr>
          <w:cantSplit/>
        </w:trPr>
        <w:tc>
          <w:tcPr>
            <w:tcW w:w="4521" w:type="dxa"/>
            <w:gridSpan w:val="2"/>
            <w:vMerge/>
            <w:shd w:val="clear" w:color="auto" w:fill="FFFFFF"/>
          </w:tcPr>
          <w:p w:rsidR="008B0B9C" w:rsidRPr="00C81D27" w:rsidRDefault="008B0B9C" w:rsidP="002077F0">
            <w:pPr>
              <w:rPr>
                <w:rFonts w:ascii="Arial Narrow" w:hAnsi="Arial Narrow" w:cs="Arial"/>
                <w:sz w:val="20"/>
                <w:szCs w:val="20"/>
              </w:rPr>
            </w:pPr>
          </w:p>
        </w:tc>
        <w:tc>
          <w:tcPr>
            <w:tcW w:w="1843" w:type="dxa"/>
            <w:shd w:val="clear" w:color="auto" w:fill="FFFFFF"/>
          </w:tcPr>
          <w:p w:rsidR="008B0B9C" w:rsidRPr="004369A2"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1985" w:type="dxa"/>
            <w:shd w:val="clear" w:color="auto" w:fill="FFFFFF"/>
          </w:tcPr>
          <w:p w:rsidR="008B0B9C" w:rsidRPr="004369A2"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2" w:type="dxa"/>
            <w:shd w:val="clear" w:color="auto" w:fill="FFFFFF"/>
          </w:tcPr>
          <w:p w:rsidR="008B0B9C" w:rsidRPr="004369A2"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C81D27" w:rsidTr="004369A2">
        <w:trPr>
          <w:cantSplit/>
        </w:trPr>
        <w:tc>
          <w:tcPr>
            <w:tcW w:w="4521" w:type="dxa"/>
            <w:gridSpan w:val="2"/>
            <w:vMerge/>
            <w:shd w:val="clear" w:color="auto" w:fill="FFFFFF"/>
          </w:tcPr>
          <w:p w:rsidR="008B0B9C" w:rsidRPr="00C81D27" w:rsidRDefault="008B0B9C" w:rsidP="002077F0">
            <w:pPr>
              <w:rPr>
                <w:rFonts w:ascii="Arial Narrow" w:hAnsi="Arial Narrow" w:cs="Arial"/>
                <w:sz w:val="20"/>
                <w:szCs w:val="20"/>
              </w:rPr>
            </w:pPr>
          </w:p>
        </w:tc>
        <w:tc>
          <w:tcPr>
            <w:tcW w:w="1843" w:type="dxa"/>
            <w:shd w:val="clear" w:color="auto" w:fill="FFFFFF"/>
          </w:tcPr>
          <w:p w:rsidR="008B0B9C" w:rsidRPr="00C81D27" w:rsidRDefault="008B0B9C" w:rsidP="002077F0">
            <w:pPr>
              <w:rPr>
                <w:rFonts w:ascii="Arial Narrow" w:hAnsi="Arial Narrow" w:cs="Arial"/>
                <w:sz w:val="20"/>
                <w:szCs w:val="20"/>
              </w:rPr>
            </w:pPr>
            <w:r w:rsidRPr="00C81D27">
              <w:rPr>
                <w:rFonts w:ascii="Arial Narrow" w:hAnsi="Arial Narrow" w:cs="Arial"/>
                <w:sz w:val="20"/>
                <w:szCs w:val="20"/>
              </w:rPr>
              <w:t>% по строке</w:t>
            </w:r>
          </w:p>
        </w:tc>
        <w:tc>
          <w:tcPr>
            <w:tcW w:w="1985" w:type="dxa"/>
            <w:shd w:val="clear" w:color="auto" w:fill="FFFFFF"/>
          </w:tcPr>
          <w:p w:rsidR="008B0B9C" w:rsidRPr="00C81D27" w:rsidRDefault="008B0B9C" w:rsidP="002077F0">
            <w:pPr>
              <w:rPr>
                <w:rFonts w:ascii="Arial Narrow" w:hAnsi="Arial Narrow" w:cs="Arial"/>
                <w:sz w:val="20"/>
                <w:szCs w:val="20"/>
              </w:rPr>
            </w:pPr>
            <w:r w:rsidRPr="00C81D27">
              <w:rPr>
                <w:rFonts w:ascii="Arial Narrow" w:hAnsi="Arial Narrow" w:cs="Arial"/>
                <w:sz w:val="20"/>
                <w:szCs w:val="20"/>
              </w:rPr>
              <w:t>% по строке</w:t>
            </w:r>
          </w:p>
        </w:tc>
        <w:tc>
          <w:tcPr>
            <w:tcW w:w="1842" w:type="dxa"/>
            <w:shd w:val="clear" w:color="auto" w:fill="FFFFFF"/>
          </w:tcPr>
          <w:p w:rsidR="008B0B9C" w:rsidRPr="00C81D27" w:rsidRDefault="008B0B9C" w:rsidP="002077F0">
            <w:pPr>
              <w:rPr>
                <w:rFonts w:ascii="Arial Narrow" w:hAnsi="Arial Narrow" w:cs="Arial"/>
                <w:sz w:val="20"/>
                <w:szCs w:val="20"/>
              </w:rPr>
            </w:pPr>
            <w:r w:rsidRPr="00C81D27">
              <w:rPr>
                <w:rFonts w:ascii="Arial Narrow" w:hAnsi="Arial Narrow" w:cs="Arial"/>
                <w:sz w:val="20"/>
                <w:szCs w:val="20"/>
              </w:rPr>
              <w:t>% по строке</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Муниципальное образование</w:t>
            </w: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Баганский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67,1%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21,4%</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Барабинский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37,1%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21,4%</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41,4%</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Болотнинский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37,1%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14,3%</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48,6%</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Венгеровский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74,3%</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7,1%</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18,6%</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г. Бердск</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61,6%</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9,6%</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28,8%</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г. Новосибирск</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38,0%</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14,0%</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48,0%</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г. Обь</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49,3%</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15,5%</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35,2%</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г. Искитим</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50,0%</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21,4%</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28,6%</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Доволенский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45,1%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12,7%</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42,3%</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Здвинский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51,4%</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8,6%</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40,0%</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Искитимский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60,0%</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22,9%</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17,1%</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Карасукский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55,7%</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15,7%</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28,6%</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Каргатский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40,0%</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12,9%</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47,1%</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Колыванский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58,6%</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18,6%</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22,9%</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Коченевский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40,0%</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5,7%</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54,3%</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Кочковский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51,4%</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22,9%</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25,7%</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Краснозерский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51,4%</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8,6%</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40,0%</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Куйбышевский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51,4%</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17,1%</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31,4%</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Купинский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55,6%</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20,8%</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23,6%</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Кыштовский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45,7%</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14,3%</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40,0%</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Маслянинский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40,0%</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21,4%</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38,6%</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Мошковский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38,0%</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21,1%</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40,8%</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Новосибирский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58,6%</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12,9%</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28,6%</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Ордынский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60,6%</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16,9%</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22,5%</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рп Кольцово</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67,1%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12,9%</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20,0%</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Северный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71,4%</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10,0%</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18,6%</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Сузунский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52,9%</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14,3%</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32,9%</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Татарский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72,9%</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15,7%</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Тогучинский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77,1%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7,1%</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15,7%</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Убинский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44,3%</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21,4%</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34,3%</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Усть-Таркский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70,0%</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7,1%</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22,9%</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Чановский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83,6%</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9,6%</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6,8%</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Черепановский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74,6%</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18,3%</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7,0%</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Чистоозерный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57,1%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15,7%</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27,1%</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Чулымский МР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47,1%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14,3%</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38,6%</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Тип населенного пункта</w:t>
            </w: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Городское поселение</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53,8%</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14,8%</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31,5%</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Сельское поселение</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55,7%</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14,4%</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30,0%</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Пол</w:t>
            </w: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Мужчины</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51,2%</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14,8%</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34,0%</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Женщины</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56,0%</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14,5%</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29,5%</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Возраст</w:t>
            </w: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От 18 до 35 лет</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57,2%</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19,5%</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23,4%</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От 36 до 50 лет</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55,8%</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18,9%</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25,3%</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Старше 50 лет</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54,0%</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12,1%</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33,9%</w:t>
            </w:r>
          </w:p>
        </w:tc>
      </w:tr>
      <w:tr w:rsidR="008B0B9C" w:rsidRPr="00C81D27" w:rsidTr="004369A2">
        <w:trPr>
          <w:cantSplit/>
        </w:trPr>
        <w:tc>
          <w:tcPr>
            <w:tcW w:w="2253" w:type="dxa"/>
            <w:vMerge w:val="restart"/>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Социальный статус</w:t>
            </w: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Работаю</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58,9%</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15,9%</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25,3%</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Без работы</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46,1%</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16,9%</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37,1%</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Учусь/студент</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80,0%</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0,0%</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20,0%</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0B3D68" w:rsidRDefault="008B0B9C" w:rsidP="000B3D68">
            <w:pPr>
              <w:tabs>
                <w:tab w:val="left" w:pos="142"/>
              </w:tabs>
              <w:ind w:left="142"/>
              <w:rPr>
                <w:rFonts w:ascii="Arial Narrow" w:hAnsi="Arial Narrow" w:cs="Arial"/>
                <w:sz w:val="20"/>
                <w:szCs w:val="20"/>
              </w:rPr>
            </w:pPr>
            <w:r w:rsidRPr="00C81D27">
              <w:rPr>
                <w:rFonts w:ascii="Arial Narrow" w:hAnsi="Arial Narrow" w:cs="Arial"/>
                <w:sz w:val="20"/>
                <w:szCs w:val="20"/>
              </w:rPr>
              <w:t>Домохозяйка(домохозяин)</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46,2%</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23,4%</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30,3%</w:t>
            </w:r>
          </w:p>
        </w:tc>
      </w:tr>
      <w:tr w:rsidR="008B0B9C" w:rsidRPr="00C81D27" w:rsidTr="004369A2">
        <w:trPr>
          <w:cantSplit/>
        </w:trPr>
        <w:tc>
          <w:tcPr>
            <w:tcW w:w="2253" w:type="dxa"/>
            <w:vMerge/>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Пенсионер</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53,6%</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12,3%</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34,1%</w:t>
            </w:r>
          </w:p>
        </w:tc>
      </w:tr>
    </w:tbl>
    <w:p w:rsidR="000B3D68" w:rsidRPr="00E66D6A" w:rsidRDefault="004369A2" w:rsidP="000B3D68">
      <w:pPr>
        <w:jc w:val="right"/>
        <w:rPr>
          <w:lang w:val="en-US"/>
        </w:rPr>
      </w:pPr>
      <w:r w:rsidRPr="00C81D27">
        <w:rPr>
          <w:rFonts w:ascii="Arial Narrow" w:hAnsi="Arial Narrow"/>
          <w:sz w:val="24"/>
          <w:szCs w:val="24"/>
        </w:rPr>
        <w:lastRenderedPageBreak/>
        <w:t>Продолжение Таблицы 4.</w:t>
      </w:r>
      <w:r w:rsidR="005A6930">
        <w:rPr>
          <w:rFonts w:ascii="Arial Narrow" w:hAnsi="Arial Narrow"/>
          <w:sz w:val="24"/>
          <w:szCs w:val="24"/>
        </w:rPr>
        <w:t>2</w:t>
      </w:r>
      <w:r w:rsidR="00E66D6A">
        <w:rPr>
          <w:rFonts w:ascii="Arial Narrow" w:hAnsi="Arial Narrow"/>
          <w:sz w:val="24"/>
          <w:szCs w:val="24"/>
          <w:lang w:val="en-US"/>
        </w:rPr>
        <w:t>0</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C81D27" w:rsidTr="004369A2">
        <w:trPr>
          <w:cantSplit/>
        </w:trPr>
        <w:tc>
          <w:tcPr>
            <w:tcW w:w="225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p>
        </w:tc>
        <w:tc>
          <w:tcPr>
            <w:tcW w:w="2268"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Иное</w:t>
            </w:r>
          </w:p>
        </w:tc>
        <w:tc>
          <w:tcPr>
            <w:tcW w:w="1843"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45,9%</w:t>
            </w:r>
          </w:p>
        </w:tc>
        <w:tc>
          <w:tcPr>
            <w:tcW w:w="1985"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24,3%</w:t>
            </w:r>
          </w:p>
        </w:tc>
        <w:tc>
          <w:tcPr>
            <w:tcW w:w="1842" w:type="dxa"/>
            <w:shd w:val="clear" w:color="auto" w:fill="FFFFFF"/>
            <w:vAlign w:val="center"/>
          </w:tcPr>
          <w:p w:rsidR="008B0B9C" w:rsidRPr="00C81D27" w:rsidRDefault="008B0B9C" w:rsidP="003975C5">
            <w:pPr>
              <w:tabs>
                <w:tab w:val="left" w:pos="142"/>
              </w:tabs>
              <w:ind w:left="142"/>
              <w:rPr>
                <w:rFonts w:ascii="Arial Narrow" w:hAnsi="Arial Narrow" w:cs="Arial"/>
                <w:sz w:val="20"/>
                <w:szCs w:val="20"/>
              </w:rPr>
            </w:pPr>
            <w:r w:rsidRPr="00C81D27">
              <w:rPr>
                <w:rFonts w:ascii="Arial Narrow" w:hAnsi="Arial Narrow" w:cs="Arial"/>
                <w:sz w:val="20"/>
                <w:szCs w:val="20"/>
              </w:rPr>
              <w:t>29,7%</w:t>
            </w:r>
          </w:p>
        </w:tc>
      </w:tr>
      <w:tr w:rsidR="004369A2" w:rsidRPr="00C81D27" w:rsidTr="004369A2">
        <w:trPr>
          <w:cantSplit/>
        </w:trPr>
        <w:tc>
          <w:tcPr>
            <w:tcW w:w="2253" w:type="dxa"/>
            <w:vMerge w:val="restart"/>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Наличие детей</w:t>
            </w:r>
          </w:p>
        </w:tc>
        <w:tc>
          <w:tcPr>
            <w:tcW w:w="2268"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Нет детей</w:t>
            </w:r>
          </w:p>
        </w:tc>
        <w:tc>
          <w:tcPr>
            <w:tcW w:w="1843"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48,1%</w:t>
            </w:r>
          </w:p>
        </w:tc>
        <w:tc>
          <w:tcPr>
            <w:tcW w:w="1985"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12,4%</w:t>
            </w:r>
          </w:p>
        </w:tc>
        <w:tc>
          <w:tcPr>
            <w:tcW w:w="1842"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39,5%</w:t>
            </w:r>
          </w:p>
        </w:tc>
      </w:tr>
      <w:tr w:rsidR="004369A2" w:rsidRPr="00C81D27" w:rsidTr="004369A2">
        <w:trPr>
          <w:cantSplit/>
        </w:trPr>
        <w:tc>
          <w:tcPr>
            <w:tcW w:w="2253" w:type="dxa"/>
            <w:vMerge/>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p>
        </w:tc>
        <w:tc>
          <w:tcPr>
            <w:tcW w:w="2268"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1 ребенок</w:t>
            </w:r>
          </w:p>
        </w:tc>
        <w:tc>
          <w:tcPr>
            <w:tcW w:w="1843"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54,7%</w:t>
            </w:r>
          </w:p>
        </w:tc>
        <w:tc>
          <w:tcPr>
            <w:tcW w:w="1985"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15,6%</w:t>
            </w:r>
          </w:p>
        </w:tc>
        <w:tc>
          <w:tcPr>
            <w:tcW w:w="1842"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29,7%</w:t>
            </w:r>
          </w:p>
        </w:tc>
      </w:tr>
      <w:tr w:rsidR="004369A2" w:rsidRPr="00C81D27" w:rsidTr="004369A2">
        <w:trPr>
          <w:cantSplit/>
        </w:trPr>
        <w:tc>
          <w:tcPr>
            <w:tcW w:w="2253" w:type="dxa"/>
            <w:vMerge/>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p>
        </w:tc>
        <w:tc>
          <w:tcPr>
            <w:tcW w:w="2268"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2 ребенка</w:t>
            </w:r>
          </w:p>
        </w:tc>
        <w:tc>
          <w:tcPr>
            <w:tcW w:w="1843"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55,3%</w:t>
            </w:r>
          </w:p>
        </w:tc>
        <w:tc>
          <w:tcPr>
            <w:tcW w:w="1985"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14,0%</w:t>
            </w:r>
          </w:p>
        </w:tc>
        <w:tc>
          <w:tcPr>
            <w:tcW w:w="1842"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30,7%</w:t>
            </w:r>
          </w:p>
        </w:tc>
      </w:tr>
      <w:tr w:rsidR="004369A2" w:rsidRPr="00C81D27" w:rsidTr="004369A2">
        <w:trPr>
          <w:cantSplit/>
        </w:trPr>
        <w:tc>
          <w:tcPr>
            <w:tcW w:w="2253" w:type="dxa"/>
            <w:vMerge/>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p>
        </w:tc>
        <w:tc>
          <w:tcPr>
            <w:tcW w:w="2268"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3 и более детей</w:t>
            </w:r>
          </w:p>
        </w:tc>
        <w:tc>
          <w:tcPr>
            <w:tcW w:w="1843"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56,6%</w:t>
            </w:r>
          </w:p>
        </w:tc>
        <w:tc>
          <w:tcPr>
            <w:tcW w:w="1985"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15,4%</w:t>
            </w:r>
          </w:p>
        </w:tc>
        <w:tc>
          <w:tcPr>
            <w:tcW w:w="1842"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27,9%</w:t>
            </w:r>
          </w:p>
        </w:tc>
      </w:tr>
      <w:tr w:rsidR="004369A2" w:rsidRPr="00C81D27" w:rsidTr="004369A2">
        <w:trPr>
          <w:cantSplit/>
        </w:trPr>
        <w:tc>
          <w:tcPr>
            <w:tcW w:w="2253" w:type="dxa"/>
            <w:vMerge w:val="restart"/>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Образование</w:t>
            </w:r>
          </w:p>
        </w:tc>
        <w:tc>
          <w:tcPr>
            <w:tcW w:w="2268"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Общее образование</w:t>
            </w:r>
          </w:p>
        </w:tc>
        <w:tc>
          <w:tcPr>
            <w:tcW w:w="1843"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48,4%</w:t>
            </w:r>
          </w:p>
        </w:tc>
        <w:tc>
          <w:tcPr>
            <w:tcW w:w="1985"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11,3%</w:t>
            </w:r>
          </w:p>
        </w:tc>
        <w:tc>
          <w:tcPr>
            <w:tcW w:w="1842"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40,3%</w:t>
            </w:r>
          </w:p>
        </w:tc>
      </w:tr>
      <w:tr w:rsidR="004369A2" w:rsidRPr="00C81D27" w:rsidTr="004369A2">
        <w:trPr>
          <w:cantSplit/>
        </w:trPr>
        <w:tc>
          <w:tcPr>
            <w:tcW w:w="2253" w:type="dxa"/>
            <w:vMerge/>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p>
        </w:tc>
        <w:tc>
          <w:tcPr>
            <w:tcW w:w="2268"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Среднее специальное</w:t>
            </w:r>
          </w:p>
        </w:tc>
        <w:tc>
          <w:tcPr>
            <w:tcW w:w="1843"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55,2%</w:t>
            </w:r>
          </w:p>
        </w:tc>
        <w:tc>
          <w:tcPr>
            <w:tcW w:w="1985"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14,2%</w:t>
            </w:r>
          </w:p>
        </w:tc>
        <w:tc>
          <w:tcPr>
            <w:tcW w:w="1842"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30,5%</w:t>
            </w:r>
          </w:p>
        </w:tc>
      </w:tr>
      <w:tr w:rsidR="004369A2" w:rsidRPr="00C81D27" w:rsidTr="004369A2">
        <w:trPr>
          <w:cantSplit/>
        </w:trPr>
        <w:tc>
          <w:tcPr>
            <w:tcW w:w="2253" w:type="dxa"/>
            <w:vMerge/>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p>
        </w:tc>
        <w:tc>
          <w:tcPr>
            <w:tcW w:w="2268"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Неполное высшее</w:t>
            </w:r>
          </w:p>
        </w:tc>
        <w:tc>
          <w:tcPr>
            <w:tcW w:w="1843"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53,6%</w:t>
            </w:r>
          </w:p>
        </w:tc>
        <w:tc>
          <w:tcPr>
            <w:tcW w:w="1985"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17,4%</w:t>
            </w:r>
          </w:p>
        </w:tc>
        <w:tc>
          <w:tcPr>
            <w:tcW w:w="1842"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29,0%</w:t>
            </w:r>
          </w:p>
        </w:tc>
      </w:tr>
      <w:tr w:rsidR="004369A2" w:rsidRPr="00C81D27" w:rsidTr="004369A2">
        <w:trPr>
          <w:cantSplit/>
        </w:trPr>
        <w:tc>
          <w:tcPr>
            <w:tcW w:w="2253" w:type="dxa"/>
            <w:vMerge/>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p>
        </w:tc>
        <w:tc>
          <w:tcPr>
            <w:tcW w:w="2268"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Высшее</w:t>
            </w:r>
          </w:p>
        </w:tc>
        <w:tc>
          <w:tcPr>
            <w:tcW w:w="1843"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56,3%</w:t>
            </w:r>
          </w:p>
        </w:tc>
        <w:tc>
          <w:tcPr>
            <w:tcW w:w="1985"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16,6%</w:t>
            </w:r>
          </w:p>
        </w:tc>
        <w:tc>
          <w:tcPr>
            <w:tcW w:w="1842"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27,0%</w:t>
            </w:r>
          </w:p>
        </w:tc>
      </w:tr>
      <w:tr w:rsidR="004369A2" w:rsidRPr="00C81D27" w:rsidTr="004369A2">
        <w:trPr>
          <w:cantSplit/>
        </w:trPr>
        <w:tc>
          <w:tcPr>
            <w:tcW w:w="2253" w:type="dxa"/>
            <w:vMerge/>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p>
        </w:tc>
        <w:tc>
          <w:tcPr>
            <w:tcW w:w="2268"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Ученая степень</w:t>
            </w:r>
          </w:p>
        </w:tc>
        <w:tc>
          <w:tcPr>
            <w:tcW w:w="1843"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57,1%</w:t>
            </w:r>
          </w:p>
        </w:tc>
        <w:tc>
          <w:tcPr>
            <w:tcW w:w="1985"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14,3%</w:t>
            </w:r>
          </w:p>
        </w:tc>
        <w:tc>
          <w:tcPr>
            <w:tcW w:w="1842"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28,6%</w:t>
            </w:r>
          </w:p>
        </w:tc>
      </w:tr>
      <w:tr w:rsidR="004369A2" w:rsidRPr="00C81D27" w:rsidTr="004369A2">
        <w:trPr>
          <w:cantSplit/>
        </w:trPr>
        <w:tc>
          <w:tcPr>
            <w:tcW w:w="2253" w:type="dxa"/>
            <w:vMerge/>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p>
        </w:tc>
        <w:tc>
          <w:tcPr>
            <w:tcW w:w="2268"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Иное</w:t>
            </w:r>
          </w:p>
        </w:tc>
        <w:tc>
          <w:tcPr>
            <w:tcW w:w="1843"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66,7%</w:t>
            </w:r>
          </w:p>
        </w:tc>
        <w:tc>
          <w:tcPr>
            <w:tcW w:w="1985"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8,3%</w:t>
            </w:r>
          </w:p>
        </w:tc>
        <w:tc>
          <w:tcPr>
            <w:tcW w:w="1842"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25,0%</w:t>
            </w:r>
          </w:p>
        </w:tc>
      </w:tr>
      <w:tr w:rsidR="004369A2" w:rsidRPr="00C81D27" w:rsidTr="004369A2">
        <w:trPr>
          <w:cantSplit/>
        </w:trPr>
        <w:tc>
          <w:tcPr>
            <w:tcW w:w="2253" w:type="dxa"/>
            <w:vMerge w:val="restart"/>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До 9 тыс. рублей</w:t>
            </w:r>
          </w:p>
        </w:tc>
        <w:tc>
          <w:tcPr>
            <w:tcW w:w="1843"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51,6%</w:t>
            </w:r>
          </w:p>
        </w:tc>
        <w:tc>
          <w:tcPr>
            <w:tcW w:w="1985"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16,3%</w:t>
            </w:r>
          </w:p>
        </w:tc>
        <w:tc>
          <w:tcPr>
            <w:tcW w:w="1842"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32,0%</w:t>
            </w:r>
          </w:p>
        </w:tc>
      </w:tr>
      <w:tr w:rsidR="004369A2" w:rsidRPr="00C81D27" w:rsidTr="004369A2">
        <w:trPr>
          <w:cantSplit/>
        </w:trPr>
        <w:tc>
          <w:tcPr>
            <w:tcW w:w="2253" w:type="dxa"/>
            <w:vMerge/>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p>
        </w:tc>
        <w:tc>
          <w:tcPr>
            <w:tcW w:w="2268"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От 9 до 15 тыс.рублей</w:t>
            </w:r>
          </w:p>
        </w:tc>
        <w:tc>
          <w:tcPr>
            <w:tcW w:w="1843"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57,0%</w:t>
            </w:r>
          </w:p>
        </w:tc>
        <w:tc>
          <w:tcPr>
            <w:tcW w:w="1985"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13,6%</w:t>
            </w:r>
          </w:p>
        </w:tc>
        <w:tc>
          <w:tcPr>
            <w:tcW w:w="1842"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29,4%</w:t>
            </w:r>
          </w:p>
        </w:tc>
      </w:tr>
      <w:tr w:rsidR="004369A2" w:rsidRPr="00C81D27" w:rsidTr="004369A2">
        <w:trPr>
          <w:cantSplit/>
        </w:trPr>
        <w:tc>
          <w:tcPr>
            <w:tcW w:w="2253" w:type="dxa"/>
            <w:vMerge/>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p>
        </w:tc>
        <w:tc>
          <w:tcPr>
            <w:tcW w:w="2268"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От 15 до 30 тыс.рублей</w:t>
            </w:r>
          </w:p>
        </w:tc>
        <w:tc>
          <w:tcPr>
            <w:tcW w:w="1843"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56,3%</w:t>
            </w:r>
          </w:p>
        </w:tc>
        <w:tc>
          <w:tcPr>
            <w:tcW w:w="1985"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13,3%</w:t>
            </w:r>
          </w:p>
        </w:tc>
        <w:tc>
          <w:tcPr>
            <w:tcW w:w="1842"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30,4%</w:t>
            </w:r>
          </w:p>
        </w:tc>
      </w:tr>
      <w:tr w:rsidR="004369A2" w:rsidRPr="00C81D27" w:rsidTr="004369A2">
        <w:trPr>
          <w:cantSplit/>
        </w:trPr>
        <w:tc>
          <w:tcPr>
            <w:tcW w:w="2253" w:type="dxa"/>
            <w:vMerge/>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p>
        </w:tc>
        <w:tc>
          <w:tcPr>
            <w:tcW w:w="2268"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От 30 до 60 тыс.рублей</w:t>
            </w:r>
          </w:p>
        </w:tc>
        <w:tc>
          <w:tcPr>
            <w:tcW w:w="1843"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59,1%</w:t>
            </w:r>
          </w:p>
        </w:tc>
        <w:tc>
          <w:tcPr>
            <w:tcW w:w="1985"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13,6%</w:t>
            </w:r>
          </w:p>
        </w:tc>
        <w:tc>
          <w:tcPr>
            <w:tcW w:w="1842"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27,3%</w:t>
            </w:r>
          </w:p>
        </w:tc>
      </w:tr>
      <w:tr w:rsidR="004369A2" w:rsidRPr="00C81D27" w:rsidTr="004369A2">
        <w:trPr>
          <w:cantSplit/>
        </w:trPr>
        <w:tc>
          <w:tcPr>
            <w:tcW w:w="2253" w:type="dxa"/>
            <w:vMerge/>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p>
        </w:tc>
        <w:tc>
          <w:tcPr>
            <w:tcW w:w="2268"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Более 60 тыс.рублей</w:t>
            </w:r>
          </w:p>
        </w:tc>
        <w:tc>
          <w:tcPr>
            <w:tcW w:w="1843"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28,6%</w:t>
            </w:r>
          </w:p>
        </w:tc>
        <w:tc>
          <w:tcPr>
            <w:tcW w:w="1985"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0,0%</w:t>
            </w:r>
          </w:p>
        </w:tc>
        <w:tc>
          <w:tcPr>
            <w:tcW w:w="1842" w:type="dxa"/>
            <w:shd w:val="clear" w:color="auto" w:fill="FFFFFF"/>
            <w:vAlign w:val="center"/>
          </w:tcPr>
          <w:p w:rsidR="004369A2" w:rsidRPr="00C81D27" w:rsidRDefault="004369A2" w:rsidP="003975C5">
            <w:pPr>
              <w:tabs>
                <w:tab w:val="left" w:pos="142"/>
              </w:tabs>
              <w:ind w:left="142"/>
              <w:rPr>
                <w:rFonts w:ascii="Arial Narrow" w:hAnsi="Arial Narrow" w:cs="Arial"/>
                <w:sz w:val="20"/>
                <w:szCs w:val="20"/>
              </w:rPr>
            </w:pPr>
            <w:r w:rsidRPr="00C81D27">
              <w:rPr>
                <w:rFonts w:ascii="Arial Narrow" w:hAnsi="Arial Narrow" w:cs="Arial"/>
                <w:sz w:val="20"/>
                <w:szCs w:val="20"/>
              </w:rPr>
              <w:t>71,4%</w:t>
            </w:r>
          </w:p>
        </w:tc>
      </w:tr>
    </w:tbl>
    <w:p w:rsidR="000B3D68" w:rsidRDefault="000B3D68" w:rsidP="000B3D68">
      <w:pPr>
        <w:tabs>
          <w:tab w:val="left" w:pos="142"/>
        </w:tabs>
        <w:spacing w:line="360" w:lineRule="auto"/>
        <w:rPr>
          <w:rFonts w:ascii="Arial Narrow" w:hAnsi="Arial Narrow"/>
          <w:sz w:val="24"/>
          <w:szCs w:val="24"/>
        </w:rPr>
      </w:pPr>
    </w:p>
    <w:p w:rsidR="008B0B9C" w:rsidRPr="00E312D5" w:rsidRDefault="008B0B9C" w:rsidP="008B0B9C">
      <w:pPr>
        <w:outlineLvl w:val="2"/>
        <w:rPr>
          <w:rFonts w:ascii="Arial Narrow" w:hAnsi="Arial Narrow"/>
          <w:b/>
          <w:bCs/>
          <w:sz w:val="26"/>
          <w:szCs w:val="26"/>
        </w:rPr>
      </w:pPr>
      <w:bookmarkStart w:id="25" w:name="_Toc470460718"/>
      <w:bookmarkStart w:id="26" w:name="_Toc470591989"/>
      <w:bookmarkStart w:id="27" w:name="_Toc473041451"/>
      <w:r w:rsidRPr="00E312D5">
        <w:rPr>
          <w:rFonts w:ascii="Arial Narrow" w:hAnsi="Arial Narrow"/>
          <w:b/>
          <w:bCs/>
          <w:sz w:val="26"/>
          <w:szCs w:val="26"/>
        </w:rPr>
        <w:t>4.1.6. Рынок услуг в сфере культуры</w:t>
      </w:r>
      <w:bookmarkEnd w:id="25"/>
      <w:bookmarkEnd w:id="26"/>
      <w:bookmarkEnd w:id="27"/>
    </w:p>
    <w:p w:rsidR="008B0B9C" w:rsidRPr="00E312D5" w:rsidRDefault="008B0B9C" w:rsidP="00C81D27">
      <w:pPr>
        <w:spacing w:line="360" w:lineRule="auto"/>
        <w:rPr>
          <w:rFonts w:ascii="Arial Narrow" w:hAnsi="Arial Narrow"/>
        </w:rPr>
      </w:pPr>
    </w:p>
    <w:p w:rsidR="008B0B9C" w:rsidRPr="00C81D27" w:rsidRDefault="008B0B9C" w:rsidP="008B0B9C">
      <w:pPr>
        <w:rPr>
          <w:rFonts w:ascii="Arial Narrow" w:hAnsi="Arial Narrow"/>
          <w:sz w:val="24"/>
          <w:szCs w:val="24"/>
        </w:rPr>
      </w:pPr>
      <w:r w:rsidRPr="00C81D27">
        <w:rPr>
          <w:rFonts w:ascii="Arial Narrow" w:hAnsi="Arial Narrow"/>
          <w:sz w:val="24"/>
          <w:szCs w:val="24"/>
        </w:rPr>
        <w:t xml:space="preserve">Таблица </w:t>
      </w:r>
      <w:r w:rsidR="00C81D27" w:rsidRPr="00C81D27">
        <w:rPr>
          <w:rFonts w:ascii="Arial Narrow" w:hAnsi="Arial Narrow"/>
          <w:sz w:val="24"/>
          <w:szCs w:val="24"/>
        </w:rPr>
        <w:t>4.</w:t>
      </w:r>
      <w:r w:rsidR="00E66D6A">
        <w:rPr>
          <w:rFonts w:ascii="Arial Narrow" w:hAnsi="Arial Narrow"/>
          <w:sz w:val="24"/>
          <w:szCs w:val="24"/>
        </w:rPr>
        <w:t>2</w:t>
      </w:r>
      <w:r w:rsidR="00E66D6A" w:rsidRPr="00E66D6A">
        <w:rPr>
          <w:rFonts w:ascii="Arial Narrow" w:hAnsi="Arial Narrow"/>
          <w:sz w:val="24"/>
          <w:szCs w:val="24"/>
        </w:rPr>
        <w:t>1</w:t>
      </w:r>
      <w:r w:rsidR="00C81D27" w:rsidRPr="00C81D27">
        <w:rPr>
          <w:rFonts w:ascii="Arial Narrow" w:hAnsi="Arial Narrow"/>
          <w:sz w:val="24"/>
          <w:szCs w:val="24"/>
        </w:rPr>
        <w:t>. -</w:t>
      </w:r>
      <w:r w:rsidRPr="00C81D27">
        <w:rPr>
          <w:rFonts w:ascii="Arial Narrow" w:hAnsi="Arial Narrow"/>
          <w:sz w:val="24"/>
          <w:szCs w:val="24"/>
        </w:rPr>
        <w:t xml:space="preserve"> </w:t>
      </w:r>
      <w:r w:rsidRPr="00C81D27">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В </w:t>
      </w:r>
      <w:r w:rsidR="00017F8B" w:rsidRPr="00C81D27">
        <w:rPr>
          <w:rFonts w:ascii="Arial Narrow" w:hAnsi="Arial Narrow"/>
          <w:b/>
          <w:sz w:val="24"/>
          <w:szCs w:val="24"/>
        </w:rPr>
        <w:t>СФЕРЕ КУЛЬТУРЫ</w:t>
      </w:r>
      <w:r w:rsidRPr="00C81D27">
        <w:rPr>
          <w:rFonts w:ascii="Arial Narrow" w:hAnsi="Arial Narrow"/>
          <w:b/>
          <w:sz w:val="24"/>
          <w:szCs w:val="24"/>
        </w:rPr>
        <w:t>. (% от числа опрошенных)</w:t>
      </w:r>
    </w:p>
    <w:tbl>
      <w:tblPr>
        <w:tblW w:w="680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544"/>
        <w:gridCol w:w="2238"/>
        <w:gridCol w:w="1018"/>
      </w:tblGrid>
      <w:tr w:rsidR="008B0B9C" w:rsidRPr="00C81D27" w:rsidTr="00C81D27">
        <w:trPr>
          <w:cantSplit/>
        </w:trPr>
        <w:tc>
          <w:tcPr>
            <w:tcW w:w="3544" w:type="dxa"/>
            <w:vMerge w:val="restart"/>
            <w:shd w:val="clear" w:color="auto" w:fill="FFFFFF"/>
            <w:vAlign w:val="center"/>
          </w:tcPr>
          <w:p w:rsidR="008B0B9C" w:rsidRPr="00C81D27" w:rsidRDefault="008B0B9C" w:rsidP="006F09A7">
            <w:pPr>
              <w:ind w:left="127"/>
              <w:rPr>
                <w:rFonts w:ascii="Arial Narrow" w:hAnsi="Arial Narrow"/>
                <w:sz w:val="20"/>
                <w:szCs w:val="20"/>
              </w:rPr>
            </w:pPr>
            <w:r w:rsidRPr="00C81D27">
              <w:rPr>
                <w:rFonts w:ascii="Arial Narrow" w:hAnsi="Arial Narrow"/>
                <w:sz w:val="20"/>
                <w:szCs w:val="20"/>
              </w:rPr>
              <w:t>УРОВЕНЬ ДОСТУПНОСТИ ИНФОРМАЦИИ</w:t>
            </w:r>
          </w:p>
        </w:tc>
        <w:tc>
          <w:tcPr>
            <w:tcW w:w="2238" w:type="dxa"/>
            <w:shd w:val="clear" w:color="auto" w:fill="FFFFFF"/>
            <w:vAlign w:val="center"/>
          </w:tcPr>
          <w:p w:rsidR="008B0B9C" w:rsidRPr="00C81D27" w:rsidRDefault="008B0B9C" w:rsidP="006F09A7">
            <w:pPr>
              <w:ind w:left="127"/>
              <w:rPr>
                <w:rFonts w:ascii="Arial Narrow" w:hAnsi="Arial Narrow" w:cs="Arial"/>
                <w:sz w:val="20"/>
                <w:szCs w:val="20"/>
              </w:rPr>
            </w:pPr>
            <w:r w:rsidRPr="00C81D27">
              <w:rPr>
                <w:rFonts w:ascii="Arial Narrow" w:hAnsi="Arial Narrow" w:cs="Arial"/>
                <w:sz w:val="20"/>
                <w:szCs w:val="20"/>
              </w:rPr>
              <w:t>Удовлетворительно</w:t>
            </w:r>
          </w:p>
        </w:tc>
        <w:tc>
          <w:tcPr>
            <w:tcW w:w="1018" w:type="dxa"/>
            <w:shd w:val="clear" w:color="auto" w:fill="FFFFFF"/>
            <w:vAlign w:val="center"/>
          </w:tcPr>
          <w:p w:rsidR="008B0B9C" w:rsidRPr="00C81D27" w:rsidRDefault="008B0B9C" w:rsidP="006F09A7">
            <w:pPr>
              <w:ind w:left="127"/>
              <w:rPr>
                <w:rFonts w:ascii="Arial Narrow" w:hAnsi="Arial Narrow" w:cs="Arial"/>
                <w:sz w:val="20"/>
                <w:szCs w:val="20"/>
              </w:rPr>
            </w:pPr>
            <w:r w:rsidRPr="00C81D27">
              <w:rPr>
                <w:rFonts w:ascii="Arial Narrow" w:hAnsi="Arial Narrow" w:cs="Arial"/>
                <w:sz w:val="20"/>
                <w:szCs w:val="20"/>
              </w:rPr>
              <w:t>77,0%</w:t>
            </w:r>
          </w:p>
        </w:tc>
      </w:tr>
      <w:tr w:rsidR="008B0B9C" w:rsidRPr="00C81D27" w:rsidTr="00C81D27">
        <w:trPr>
          <w:cantSplit/>
        </w:trPr>
        <w:tc>
          <w:tcPr>
            <w:tcW w:w="3544" w:type="dxa"/>
            <w:vMerge/>
            <w:shd w:val="clear" w:color="auto" w:fill="FFFFFF"/>
            <w:vAlign w:val="center"/>
          </w:tcPr>
          <w:p w:rsidR="008B0B9C" w:rsidRPr="00C81D27" w:rsidRDefault="008B0B9C" w:rsidP="006F09A7">
            <w:pPr>
              <w:ind w:left="127"/>
              <w:rPr>
                <w:rFonts w:ascii="Arial Narrow" w:hAnsi="Arial Narrow" w:cs="Arial"/>
                <w:sz w:val="20"/>
                <w:szCs w:val="20"/>
              </w:rPr>
            </w:pPr>
          </w:p>
        </w:tc>
        <w:tc>
          <w:tcPr>
            <w:tcW w:w="2238" w:type="dxa"/>
            <w:shd w:val="clear" w:color="auto" w:fill="FFFFFF"/>
            <w:vAlign w:val="center"/>
          </w:tcPr>
          <w:p w:rsidR="008B0B9C" w:rsidRPr="00C81D27" w:rsidRDefault="008B0B9C" w:rsidP="006F09A7">
            <w:pPr>
              <w:ind w:left="127"/>
              <w:rPr>
                <w:rFonts w:ascii="Arial Narrow" w:hAnsi="Arial Narrow" w:cs="Arial"/>
                <w:sz w:val="20"/>
                <w:szCs w:val="20"/>
              </w:rPr>
            </w:pPr>
            <w:r w:rsidRPr="00C81D27">
              <w:rPr>
                <w:rFonts w:ascii="Arial Narrow" w:hAnsi="Arial Narrow" w:cs="Arial"/>
                <w:sz w:val="20"/>
                <w:szCs w:val="20"/>
              </w:rPr>
              <w:t>Неудовлетворительно</w:t>
            </w:r>
          </w:p>
        </w:tc>
        <w:tc>
          <w:tcPr>
            <w:tcW w:w="1018" w:type="dxa"/>
            <w:shd w:val="clear" w:color="auto" w:fill="FFFFFF"/>
            <w:vAlign w:val="center"/>
          </w:tcPr>
          <w:p w:rsidR="008B0B9C" w:rsidRPr="00C81D27" w:rsidRDefault="008B0B9C" w:rsidP="006F09A7">
            <w:pPr>
              <w:ind w:left="127"/>
              <w:rPr>
                <w:rFonts w:ascii="Arial Narrow" w:hAnsi="Arial Narrow" w:cs="Arial"/>
                <w:sz w:val="20"/>
                <w:szCs w:val="20"/>
              </w:rPr>
            </w:pPr>
            <w:r w:rsidRPr="00C81D27">
              <w:rPr>
                <w:rFonts w:ascii="Arial Narrow" w:hAnsi="Arial Narrow" w:cs="Arial"/>
                <w:sz w:val="20"/>
                <w:szCs w:val="20"/>
              </w:rPr>
              <w:t>15,1%</w:t>
            </w:r>
          </w:p>
        </w:tc>
      </w:tr>
      <w:tr w:rsidR="008B0B9C" w:rsidRPr="00C81D27" w:rsidTr="00C81D27">
        <w:trPr>
          <w:cantSplit/>
        </w:trPr>
        <w:tc>
          <w:tcPr>
            <w:tcW w:w="3544" w:type="dxa"/>
            <w:vMerge/>
            <w:shd w:val="clear" w:color="auto" w:fill="FFFFFF"/>
            <w:vAlign w:val="center"/>
          </w:tcPr>
          <w:p w:rsidR="008B0B9C" w:rsidRPr="00C81D27" w:rsidRDefault="008B0B9C" w:rsidP="006F09A7">
            <w:pPr>
              <w:ind w:left="127"/>
              <w:rPr>
                <w:rFonts w:ascii="Arial Narrow" w:hAnsi="Arial Narrow" w:cs="Arial"/>
                <w:sz w:val="20"/>
                <w:szCs w:val="20"/>
              </w:rPr>
            </w:pPr>
          </w:p>
        </w:tc>
        <w:tc>
          <w:tcPr>
            <w:tcW w:w="2238" w:type="dxa"/>
            <w:shd w:val="clear" w:color="auto" w:fill="FFFFFF"/>
            <w:vAlign w:val="center"/>
          </w:tcPr>
          <w:p w:rsidR="008B0B9C" w:rsidRPr="00C81D27" w:rsidRDefault="008B0B9C" w:rsidP="006F09A7">
            <w:pPr>
              <w:ind w:left="127"/>
              <w:rPr>
                <w:rFonts w:ascii="Arial Narrow" w:hAnsi="Arial Narrow" w:cs="Arial"/>
                <w:sz w:val="20"/>
                <w:szCs w:val="20"/>
              </w:rPr>
            </w:pPr>
            <w:r w:rsidRPr="00C81D27">
              <w:rPr>
                <w:rFonts w:ascii="Arial Narrow" w:hAnsi="Arial Narrow" w:cs="Arial"/>
                <w:sz w:val="20"/>
                <w:szCs w:val="20"/>
              </w:rPr>
              <w:t>Затрудняюсь ответить</w:t>
            </w:r>
          </w:p>
        </w:tc>
        <w:tc>
          <w:tcPr>
            <w:tcW w:w="1018" w:type="dxa"/>
            <w:shd w:val="clear" w:color="auto" w:fill="FFFFFF"/>
            <w:vAlign w:val="center"/>
          </w:tcPr>
          <w:p w:rsidR="008B0B9C" w:rsidRPr="00C81D27" w:rsidRDefault="008B0B9C" w:rsidP="006F09A7">
            <w:pPr>
              <w:ind w:left="127"/>
              <w:rPr>
                <w:rFonts w:ascii="Arial Narrow" w:hAnsi="Arial Narrow" w:cs="Arial"/>
                <w:sz w:val="20"/>
                <w:szCs w:val="20"/>
              </w:rPr>
            </w:pPr>
            <w:r w:rsidRPr="00C81D27">
              <w:rPr>
                <w:rFonts w:ascii="Arial Narrow" w:hAnsi="Arial Narrow" w:cs="Arial"/>
                <w:sz w:val="20"/>
                <w:szCs w:val="20"/>
              </w:rPr>
              <w:t>7,9%</w:t>
            </w:r>
          </w:p>
        </w:tc>
      </w:tr>
      <w:tr w:rsidR="008B0B9C" w:rsidRPr="00C81D27" w:rsidTr="00C81D27">
        <w:trPr>
          <w:cantSplit/>
        </w:trPr>
        <w:tc>
          <w:tcPr>
            <w:tcW w:w="3544" w:type="dxa"/>
            <w:vMerge w:val="restart"/>
            <w:shd w:val="clear" w:color="auto" w:fill="FFFFFF"/>
            <w:vAlign w:val="center"/>
          </w:tcPr>
          <w:p w:rsidR="008B0B9C" w:rsidRPr="00C81D27" w:rsidRDefault="008B0B9C" w:rsidP="006F09A7">
            <w:pPr>
              <w:ind w:left="127"/>
              <w:rPr>
                <w:rFonts w:ascii="Arial Narrow" w:hAnsi="Arial Narrow"/>
                <w:sz w:val="20"/>
                <w:szCs w:val="20"/>
              </w:rPr>
            </w:pPr>
            <w:r w:rsidRPr="00C81D27">
              <w:rPr>
                <w:rFonts w:ascii="Arial Narrow" w:hAnsi="Arial Narrow"/>
                <w:sz w:val="20"/>
                <w:szCs w:val="20"/>
              </w:rPr>
              <w:t>УРОВЕНЬ ПОНЯТНОСТИ</w:t>
            </w:r>
          </w:p>
        </w:tc>
        <w:tc>
          <w:tcPr>
            <w:tcW w:w="2238" w:type="dxa"/>
            <w:shd w:val="clear" w:color="auto" w:fill="FFFFFF"/>
            <w:vAlign w:val="center"/>
          </w:tcPr>
          <w:p w:rsidR="008B0B9C" w:rsidRPr="00C81D27" w:rsidRDefault="008B0B9C" w:rsidP="006F09A7">
            <w:pPr>
              <w:ind w:left="127"/>
              <w:rPr>
                <w:rFonts w:ascii="Arial Narrow" w:hAnsi="Arial Narrow" w:cs="Arial"/>
                <w:sz w:val="20"/>
                <w:szCs w:val="20"/>
              </w:rPr>
            </w:pPr>
            <w:r w:rsidRPr="00C81D27">
              <w:rPr>
                <w:rFonts w:ascii="Arial Narrow" w:hAnsi="Arial Narrow" w:cs="Arial"/>
                <w:sz w:val="20"/>
                <w:szCs w:val="20"/>
              </w:rPr>
              <w:t>Удовлетворительно</w:t>
            </w:r>
          </w:p>
        </w:tc>
        <w:tc>
          <w:tcPr>
            <w:tcW w:w="1018" w:type="dxa"/>
            <w:shd w:val="clear" w:color="auto" w:fill="FFFFFF"/>
            <w:vAlign w:val="center"/>
          </w:tcPr>
          <w:p w:rsidR="008B0B9C" w:rsidRPr="00C81D27" w:rsidRDefault="008B0B9C" w:rsidP="006F09A7">
            <w:pPr>
              <w:ind w:left="127"/>
              <w:rPr>
                <w:rFonts w:ascii="Arial Narrow" w:hAnsi="Arial Narrow" w:cs="Arial"/>
                <w:sz w:val="20"/>
                <w:szCs w:val="20"/>
              </w:rPr>
            </w:pPr>
            <w:r w:rsidRPr="00C81D27">
              <w:rPr>
                <w:rFonts w:ascii="Arial Narrow" w:hAnsi="Arial Narrow" w:cs="Arial"/>
                <w:sz w:val="20"/>
                <w:szCs w:val="20"/>
              </w:rPr>
              <w:t>79,3%</w:t>
            </w:r>
          </w:p>
        </w:tc>
      </w:tr>
      <w:tr w:rsidR="008B0B9C" w:rsidRPr="00C81D27" w:rsidTr="00C81D27">
        <w:trPr>
          <w:cantSplit/>
        </w:trPr>
        <w:tc>
          <w:tcPr>
            <w:tcW w:w="3544" w:type="dxa"/>
            <w:vMerge/>
            <w:shd w:val="clear" w:color="auto" w:fill="FFFFFF"/>
            <w:vAlign w:val="center"/>
          </w:tcPr>
          <w:p w:rsidR="008B0B9C" w:rsidRPr="00C81D27" w:rsidRDefault="008B0B9C" w:rsidP="006F09A7">
            <w:pPr>
              <w:ind w:left="127"/>
              <w:rPr>
                <w:rFonts w:ascii="Arial Narrow" w:hAnsi="Arial Narrow" w:cs="Arial"/>
                <w:sz w:val="20"/>
                <w:szCs w:val="20"/>
              </w:rPr>
            </w:pPr>
          </w:p>
        </w:tc>
        <w:tc>
          <w:tcPr>
            <w:tcW w:w="2238" w:type="dxa"/>
            <w:shd w:val="clear" w:color="auto" w:fill="FFFFFF"/>
            <w:vAlign w:val="center"/>
          </w:tcPr>
          <w:p w:rsidR="008B0B9C" w:rsidRPr="00C81D27" w:rsidRDefault="008B0B9C" w:rsidP="006F09A7">
            <w:pPr>
              <w:ind w:left="127"/>
              <w:rPr>
                <w:rFonts w:ascii="Arial Narrow" w:hAnsi="Arial Narrow" w:cs="Arial"/>
                <w:sz w:val="20"/>
                <w:szCs w:val="20"/>
              </w:rPr>
            </w:pPr>
            <w:r w:rsidRPr="00C81D27">
              <w:rPr>
                <w:rFonts w:ascii="Arial Narrow" w:hAnsi="Arial Narrow" w:cs="Arial"/>
                <w:sz w:val="20"/>
                <w:szCs w:val="20"/>
              </w:rPr>
              <w:t>Неудовлетворительно</w:t>
            </w:r>
          </w:p>
        </w:tc>
        <w:tc>
          <w:tcPr>
            <w:tcW w:w="1018" w:type="dxa"/>
            <w:shd w:val="clear" w:color="auto" w:fill="FFFFFF"/>
            <w:vAlign w:val="center"/>
          </w:tcPr>
          <w:p w:rsidR="008B0B9C" w:rsidRPr="00C81D27" w:rsidRDefault="008B0B9C" w:rsidP="006F09A7">
            <w:pPr>
              <w:ind w:left="127"/>
              <w:rPr>
                <w:rFonts w:ascii="Arial Narrow" w:hAnsi="Arial Narrow" w:cs="Arial"/>
                <w:sz w:val="20"/>
                <w:szCs w:val="20"/>
              </w:rPr>
            </w:pPr>
            <w:r w:rsidRPr="00C81D27">
              <w:rPr>
                <w:rFonts w:ascii="Arial Narrow" w:hAnsi="Arial Narrow" w:cs="Arial"/>
                <w:sz w:val="20"/>
                <w:szCs w:val="20"/>
              </w:rPr>
              <w:t>12,5%</w:t>
            </w:r>
          </w:p>
        </w:tc>
      </w:tr>
      <w:tr w:rsidR="008B0B9C" w:rsidRPr="00C81D27" w:rsidTr="00C81D27">
        <w:trPr>
          <w:cantSplit/>
        </w:trPr>
        <w:tc>
          <w:tcPr>
            <w:tcW w:w="3544" w:type="dxa"/>
            <w:vMerge/>
            <w:shd w:val="clear" w:color="auto" w:fill="FFFFFF"/>
            <w:vAlign w:val="center"/>
          </w:tcPr>
          <w:p w:rsidR="008B0B9C" w:rsidRPr="00C81D27" w:rsidRDefault="008B0B9C" w:rsidP="006F09A7">
            <w:pPr>
              <w:ind w:left="127"/>
              <w:rPr>
                <w:rFonts w:ascii="Arial Narrow" w:hAnsi="Arial Narrow" w:cs="Arial"/>
                <w:sz w:val="20"/>
                <w:szCs w:val="20"/>
              </w:rPr>
            </w:pPr>
          </w:p>
        </w:tc>
        <w:tc>
          <w:tcPr>
            <w:tcW w:w="2238" w:type="dxa"/>
            <w:shd w:val="clear" w:color="auto" w:fill="FFFFFF"/>
            <w:vAlign w:val="center"/>
          </w:tcPr>
          <w:p w:rsidR="008B0B9C" w:rsidRPr="00C81D27" w:rsidRDefault="008B0B9C" w:rsidP="006F09A7">
            <w:pPr>
              <w:ind w:left="127"/>
              <w:rPr>
                <w:rFonts w:ascii="Arial Narrow" w:hAnsi="Arial Narrow" w:cs="Arial"/>
                <w:sz w:val="20"/>
                <w:szCs w:val="20"/>
              </w:rPr>
            </w:pPr>
            <w:r w:rsidRPr="00C81D27">
              <w:rPr>
                <w:rFonts w:ascii="Arial Narrow" w:hAnsi="Arial Narrow" w:cs="Arial"/>
                <w:sz w:val="20"/>
                <w:szCs w:val="20"/>
              </w:rPr>
              <w:t>Затрудняюсь ответить</w:t>
            </w:r>
          </w:p>
        </w:tc>
        <w:tc>
          <w:tcPr>
            <w:tcW w:w="1018" w:type="dxa"/>
            <w:shd w:val="clear" w:color="auto" w:fill="FFFFFF"/>
            <w:vAlign w:val="center"/>
          </w:tcPr>
          <w:p w:rsidR="008B0B9C" w:rsidRPr="00C81D27" w:rsidRDefault="008B0B9C" w:rsidP="006F09A7">
            <w:pPr>
              <w:ind w:left="127"/>
              <w:rPr>
                <w:rFonts w:ascii="Arial Narrow" w:hAnsi="Arial Narrow" w:cs="Arial"/>
                <w:sz w:val="20"/>
                <w:szCs w:val="20"/>
              </w:rPr>
            </w:pPr>
            <w:r w:rsidRPr="00C81D27">
              <w:rPr>
                <w:rFonts w:ascii="Arial Narrow" w:hAnsi="Arial Narrow" w:cs="Arial"/>
                <w:sz w:val="20"/>
                <w:szCs w:val="20"/>
              </w:rPr>
              <w:t>8,1%</w:t>
            </w:r>
          </w:p>
        </w:tc>
      </w:tr>
      <w:tr w:rsidR="008B0B9C" w:rsidRPr="00C81D27" w:rsidTr="00C81D27">
        <w:trPr>
          <w:cantSplit/>
        </w:trPr>
        <w:tc>
          <w:tcPr>
            <w:tcW w:w="3544" w:type="dxa"/>
            <w:vMerge w:val="restart"/>
            <w:shd w:val="clear" w:color="auto" w:fill="FFFFFF"/>
            <w:vAlign w:val="center"/>
          </w:tcPr>
          <w:p w:rsidR="008B0B9C" w:rsidRPr="00C81D27" w:rsidRDefault="008B0B9C" w:rsidP="006F09A7">
            <w:pPr>
              <w:ind w:left="127"/>
              <w:rPr>
                <w:rFonts w:ascii="Arial Narrow" w:hAnsi="Arial Narrow"/>
                <w:sz w:val="20"/>
                <w:szCs w:val="20"/>
              </w:rPr>
            </w:pPr>
            <w:r w:rsidRPr="00C81D27">
              <w:rPr>
                <w:rFonts w:ascii="Arial Narrow" w:hAnsi="Arial Narrow"/>
                <w:sz w:val="20"/>
                <w:szCs w:val="20"/>
              </w:rPr>
              <w:t>УДОБСТВО ПОЛУЧЕНИЯ</w:t>
            </w:r>
          </w:p>
        </w:tc>
        <w:tc>
          <w:tcPr>
            <w:tcW w:w="2238" w:type="dxa"/>
            <w:shd w:val="clear" w:color="auto" w:fill="FFFFFF"/>
            <w:vAlign w:val="center"/>
          </w:tcPr>
          <w:p w:rsidR="008B0B9C" w:rsidRPr="00C81D27" w:rsidRDefault="008B0B9C" w:rsidP="006F09A7">
            <w:pPr>
              <w:ind w:left="127"/>
              <w:rPr>
                <w:rFonts w:ascii="Arial Narrow" w:hAnsi="Arial Narrow" w:cs="Arial"/>
                <w:sz w:val="20"/>
                <w:szCs w:val="20"/>
              </w:rPr>
            </w:pPr>
            <w:r w:rsidRPr="00C81D27">
              <w:rPr>
                <w:rFonts w:ascii="Arial Narrow" w:hAnsi="Arial Narrow" w:cs="Arial"/>
                <w:sz w:val="20"/>
                <w:szCs w:val="20"/>
              </w:rPr>
              <w:t>Удовлетворительно</w:t>
            </w:r>
          </w:p>
        </w:tc>
        <w:tc>
          <w:tcPr>
            <w:tcW w:w="1018" w:type="dxa"/>
            <w:shd w:val="clear" w:color="auto" w:fill="FFFFFF"/>
            <w:vAlign w:val="center"/>
          </w:tcPr>
          <w:p w:rsidR="008B0B9C" w:rsidRPr="00C81D27" w:rsidRDefault="008B0B9C" w:rsidP="006F09A7">
            <w:pPr>
              <w:ind w:left="127"/>
              <w:rPr>
                <w:rFonts w:ascii="Arial Narrow" w:hAnsi="Arial Narrow" w:cs="Arial"/>
                <w:sz w:val="20"/>
                <w:szCs w:val="20"/>
              </w:rPr>
            </w:pPr>
            <w:r w:rsidRPr="00C81D27">
              <w:rPr>
                <w:rFonts w:ascii="Arial Narrow" w:hAnsi="Arial Narrow" w:cs="Arial"/>
                <w:sz w:val="20"/>
                <w:szCs w:val="20"/>
              </w:rPr>
              <w:t>78,9%</w:t>
            </w:r>
          </w:p>
        </w:tc>
      </w:tr>
      <w:tr w:rsidR="008B0B9C" w:rsidRPr="00C81D27" w:rsidTr="00C81D27">
        <w:trPr>
          <w:cantSplit/>
        </w:trPr>
        <w:tc>
          <w:tcPr>
            <w:tcW w:w="3544" w:type="dxa"/>
            <w:vMerge/>
            <w:shd w:val="clear" w:color="auto" w:fill="FFFFFF"/>
            <w:vAlign w:val="center"/>
          </w:tcPr>
          <w:p w:rsidR="008B0B9C" w:rsidRPr="00C81D27" w:rsidRDefault="008B0B9C" w:rsidP="006F09A7">
            <w:pPr>
              <w:ind w:left="127"/>
              <w:rPr>
                <w:rFonts w:ascii="Arial Narrow" w:hAnsi="Arial Narrow" w:cs="Arial"/>
                <w:sz w:val="20"/>
                <w:szCs w:val="20"/>
              </w:rPr>
            </w:pPr>
          </w:p>
        </w:tc>
        <w:tc>
          <w:tcPr>
            <w:tcW w:w="2238" w:type="dxa"/>
            <w:shd w:val="clear" w:color="auto" w:fill="FFFFFF"/>
            <w:vAlign w:val="center"/>
          </w:tcPr>
          <w:p w:rsidR="008B0B9C" w:rsidRPr="00C81D27" w:rsidRDefault="008B0B9C" w:rsidP="006F09A7">
            <w:pPr>
              <w:ind w:left="127"/>
              <w:rPr>
                <w:rFonts w:ascii="Arial Narrow" w:hAnsi="Arial Narrow" w:cs="Arial"/>
                <w:sz w:val="20"/>
                <w:szCs w:val="20"/>
              </w:rPr>
            </w:pPr>
            <w:r w:rsidRPr="00C81D27">
              <w:rPr>
                <w:rFonts w:ascii="Arial Narrow" w:hAnsi="Arial Narrow" w:cs="Arial"/>
                <w:sz w:val="20"/>
                <w:szCs w:val="20"/>
              </w:rPr>
              <w:t>Неудовлетворительно</w:t>
            </w:r>
          </w:p>
        </w:tc>
        <w:tc>
          <w:tcPr>
            <w:tcW w:w="1018" w:type="dxa"/>
            <w:shd w:val="clear" w:color="auto" w:fill="FFFFFF"/>
            <w:vAlign w:val="center"/>
          </w:tcPr>
          <w:p w:rsidR="008B0B9C" w:rsidRPr="00C81D27" w:rsidRDefault="008B0B9C" w:rsidP="006F09A7">
            <w:pPr>
              <w:ind w:left="127"/>
              <w:rPr>
                <w:rFonts w:ascii="Arial Narrow" w:hAnsi="Arial Narrow" w:cs="Arial"/>
                <w:sz w:val="20"/>
                <w:szCs w:val="20"/>
              </w:rPr>
            </w:pPr>
            <w:r w:rsidRPr="00C81D27">
              <w:rPr>
                <w:rFonts w:ascii="Arial Narrow" w:hAnsi="Arial Narrow" w:cs="Arial"/>
                <w:sz w:val="20"/>
                <w:szCs w:val="20"/>
              </w:rPr>
              <w:t>14,2%</w:t>
            </w:r>
          </w:p>
        </w:tc>
      </w:tr>
      <w:tr w:rsidR="008B0B9C" w:rsidRPr="00C81D27" w:rsidTr="00C81D27">
        <w:trPr>
          <w:cantSplit/>
        </w:trPr>
        <w:tc>
          <w:tcPr>
            <w:tcW w:w="3544" w:type="dxa"/>
            <w:vMerge/>
            <w:shd w:val="clear" w:color="auto" w:fill="FFFFFF"/>
            <w:vAlign w:val="center"/>
          </w:tcPr>
          <w:p w:rsidR="008B0B9C" w:rsidRPr="00C81D27" w:rsidRDefault="008B0B9C" w:rsidP="006F09A7">
            <w:pPr>
              <w:ind w:left="127"/>
              <w:rPr>
                <w:rFonts w:ascii="Arial Narrow" w:hAnsi="Arial Narrow" w:cs="Arial"/>
                <w:sz w:val="20"/>
                <w:szCs w:val="20"/>
              </w:rPr>
            </w:pPr>
          </w:p>
        </w:tc>
        <w:tc>
          <w:tcPr>
            <w:tcW w:w="2238" w:type="dxa"/>
            <w:shd w:val="clear" w:color="auto" w:fill="FFFFFF"/>
            <w:vAlign w:val="center"/>
          </w:tcPr>
          <w:p w:rsidR="008B0B9C" w:rsidRPr="00C81D27" w:rsidRDefault="008B0B9C" w:rsidP="006F09A7">
            <w:pPr>
              <w:ind w:left="127"/>
              <w:rPr>
                <w:rFonts w:ascii="Arial Narrow" w:hAnsi="Arial Narrow" w:cs="Arial"/>
                <w:sz w:val="20"/>
                <w:szCs w:val="20"/>
              </w:rPr>
            </w:pPr>
            <w:r w:rsidRPr="00C81D27">
              <w:rPr>
                <w:rFonts w:ascii="Arial Narrow" w:hAnsi="Arial Narrow" w:cs="Arial"/>
                <w:sz w:val="20"/>
                <w:szCs w:val="20"/>
              </w:rPr>
              <w:t>Затрудняюсь ответить</w:t>
            </w:r>
          </w:p>
        </w:tc>
        <w:tc>
          <w:tcPr>
            <w:tcW w:w="1018" w:type="dxa"/>
            <w:shd w:val="clear" w:color="auto" w:fill="FFFFFF"/>
            <w:vAlign w:val="center"/>
          </w:tcPr>
          <w:p w:rsidR="008B0B9C" w:rsidRPr="00C81D27" w:rsidRDefault="008B0B9C" w:rsidP="006F09A7">
            <w:pPr>
              <w:ind w:left="127"/>
              <w:rPr>
                <w:rFonts w:ascii="Arial Narrow" w:hAnsi="Arial Narrow" w:cs="Arial"/>
                <w:sz w:val="20"/>
                <w:szCs w:val="20"/>
              </w:rPr>
            </w:pPr>
            <w:r w:rsidRPr="00C81D27">
              <w:rPr>
                <w:rFonts w:ascii="Arial Narrow" w:hAnsi="Arial Narrow" w:cs="Arial"/>
                <w:sz w:val="20"/>
                <w:szCs w:val="20"/>
              </w:rPr>
              <w:t>6,8%</w:t>
            </w:r>
          </w:p>
        </w:tc>
      </w:tr>
    </w:tbl>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8B0B9C" w:rsidRPr="00C81D27" w:rsidRDefault="008B0B9C" w:rsidP="008B0B9C">
      <w:pPr>
        <w:rPr>
          <w:rFonts w:ascii="Arial Narrow" w:hAnsi="Arial Narrow"/>
          <w:b/>
          <w:sz w:val="24"/>
          <w:szCs w:val="24"/>
        </w:rPr>
      </w:pPr>
      <w:r w:rsidRPr="00C81D27">
        <w:rPr>
          <w:rFonts w:ascii="Arial Narrow" w:hAnsi="Arial Narrow"/>
          <w:sz w:val="24"/>
          <w:szCs w:val="24"/>
        </w:rPr>
        <w:t xml:space="preserve">Таблица </w:t>
      </w:r>
      <w:r w:rsidR="00C81D27" w:rsidRPr="00C81D27">
        <w:rPr>
          <w:rFonts w:ascii="Arial Narrow" w:hAnsi="Arial Narrow"/>
          <w:sz w:val="24"/>
          <w:szCs w:val="24"/>
        </w:rPr>
        <w:t>4.</w:t>
      </w:r>
      <w:r w:rsidR="00E66D6A">
        <w:rPr>
          <w:rFonts w:ascii="Arial Narrow" w:hAnsi="Arial Narrow"/>
          <w:sz w:val="24"/>
          <w:szCs w:val="24"/>
        </w:rPr>
        <w:t>2</w:t>
      </w:r>
      <w:r w:rsidR="00E66D6A" w:rsidRPr="00E66D6A">
        <w:rPr>
          <w:rFonts w:ascii="Arial Narrow" w:hAnsi="Arial Narrow"/>
          <w:sz w:val="24"/>
          <w:szCs w:val="24"/>
        </w:rPr>
        <w:t>2</w:t>
      </w:r>
      <w:r w:rsidR="00C81D27" w:rsidRPr="00C81D27">
        <w:rPr>
          <w:rFonts w:ascii="Arial Narrow" w:hAnsi="Arial Narrow"/>
          <w:sz w:val="24"/>
          <w:szCs w:val="24"/>
        </w:rPr>
        <w:t xml:space="preserve">. - </w:t>
      </w:r>
      <w:r w:rsidRPr="00C81D27">
        <w:rPr>
          <w:rFonts w:ascii="Arial Narrow" w:hAnsi="Arial Narrow"/>
          <w:sz w:val="24"/>
          <w:szCs w:val="24"/>
        </w:rPr>
        <w:t xml:space="preserve"> </w:t>
      </w:r>
      <w:r w:rsidRPr="00C81D27">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C81D27">
        <w:rPr>
          <w:rFonts w:ascii="Arial Narrow" w:hAnsi="Arial Narrow"/>
          <w:b/>
          <w:sz w:val="24"/>
          <w:szCs w:val="24"/>
        </w:rPr>
        <w:t>В СФЕРЕ КУЛЬТУРЫ</w:t>
      </w:r>
      <w:r w:rsidRPr="00C81D27">
        <w:rPr>
          <w:rFonts w:ascii="Arial Narrow" w:hAnsi="Arial Narrow"/>
          <w:b/>
          <w:sz w:val="24"/>
          <w:szCs w:val="24"/>
        </w:rPr>
        <w:t>: УРОВЕНЬ ДОСТУПНОСТИ ИНФОРМАЦИИ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C81D27" w:rsidTr="004369A2">
        <w:trPr>
          <w:cantSplit/>
        </w:trPr>
        <w:tc>
          <w:tcPr>
            <w:tcW w:w="4521" w:type="dxa"/>
            <w:gridSpan w:val="2"/>
            <w:vMerge w:val="restart"/>
            <w:shd w:val="clear" w:color="auto" w:fill="FFFFFF"/>
          </w:tcPr>
          <w:p w:rsidR="008B0B9C" w:rsidRPr="004369A2" w:rsidRDefault="008B0B9C" w:rsidP="002077F0">
            <w:pPr>
              <w:rPr>
                <w:rFonts w:ascii="Arial Narrow" w:hAnsi="Arial Narrow"/>
                <w:b/>
                <w:sz w:val="20"/>
                <w:szCs w:val="20"/>
              </w:rPr>
            </w:pPr>
          </w:p>
        </w:tc>
        <w:tc>
          <w:tcPr>
            <w:tcW w:w="5670" w:type="dxa"/>
            <w:gridSpan w:val="3"/>
            <w:shd w:val="clear" w:color="auto" w:fill="FFFFFF"/>
          </w:tcPr>
          <w:p w:rsidR="000B3D68" w:rsidRPr="000B3D68" w:rsidRDefault="000B3D68" w:rsidP="000B3D68">
            <w:pPr>
              <w:jc w:val="center"/>
              <w:rPr>
                <w:rFonts w:ascii="Arial Narrow" w:hAnsi="Arial Narrow" w:cs="Arial"/>
                <w:b/>
                <w:sz w:val="20"/>
                <w:szCs w:val="20"/>
              </w:rPr>
            </w:pPr>
            <w:r w:rsidRPr="000B3D68">
              <w:rPr>
                <w:rFonts w:ascii="Arial Narrow" w:hAnsi="Arial Narrow" w:cs="Arial"/>
                <w:b/>
                <w:sz w:val="20"/>
                <w:szCs w:val="20"/>
              </w:rPr>
              <w:t>Культура</w:t>
            </w:r>
          </w:p>
        </w:tc>
      </w:tr>
      <w:tr w:rsidR="008B0B9C" w:rsidRPr="00C81D27" w:rsidTr="004369A2">
        <w:trPr>
          <w:cantSplit/>
        </w:trPr>
        <w:tc>
          <w:tcPr>
            <w:tcW w:w="4521" w:type="dxa"/>
            <w:gridSpan w:val="2"/>
            <w:vMerge/>
            <w:shd w:val="clear" w:color="auto" w:fill="FFFFFF"/>
          </w:tcPr>
          <w:p w:rsidR="008B0B9C" w:rsidRPr="004369A2" w:rsidRDefault="008B0B9C" w:rsidP="002077F0">
            <w:pPr>
              <w:rPr>
                <w:rFonts w:ascii="Arial Narrow" w:hAnsi="Arial Narrow" w:cs="Arial"/>
                <w:b/>
                <w:sz w:val="20"/>
                <w:szCs w:val="20"/>
              </w:rPr>
            </w:pPr>
          </w:p>
        </w:tc>
        <w:tc>
          <w:tcPr>
            <w:tcW w:w="1843" w:type="dxa"/>
            <w:shd w:val="clear" w:color="auto" w:fill="FFFFFF"/>
          </w:tcPr>
          <w:p w:rsidR="008B0B9C" w:rsidRPr="004369A2"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1985" w:type="dxa"/>
            <w:shd w:val="clear" w:color="auto" w:fill="FFFFFF"/>
          </w:tcPr>
          <w:p w:rsidR="008B0B9C" w:rsidRPr="004369A2"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2" w:type="dxa"/>
            <w:shd w:val="clear" w:color="auto" w:fill="FFFFFF"/>
          </w:tcPr>
          <w:p w:rsidR="008B0B9C" w:rsidRPr="004369A2"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C81D27" w:rsidTr="004369A2">
        <w:trPr>
          <w:cantSplit/>
        </w:trPr>
        <w:tc>
          <w:tcPr>
            <w:tcW w:w="4521" w:type="dxa"/>
            <w:gridSpan w:val="2"/>
            <w:vMerge/>
            <w:shd w:val="clear" w:color="auto" w:fill="FFFFFF"/>
          </w:tcPr>
          <w:p w:rsidR="008B0B9C" w:rsidRPr="00C81D27" w:rsidRDefault="008B0B9C" w:rsidP="002077F0">
            <w:pPr>
              <w:rPr>
                <w:rFonts w:ascii="Arial Narrow" w:hAnsi="Arial Narrow" w:cs="Arial"/>
                <w:sz w:val="20"/>
                <w:szCs w:val="20"/>
              </w:rPr>
            </w:pPr>
          </w:p>
        </w:tc>
        <w:tc>
          <w:tcPr>
            <w:tcW w:w="1843" w:type="dxa"/>
            <w:shd w:val="clear" w:color="auto" w:fill="FFFFFF"/>
          </w:tcPr>
          <w:p w:rsidR="008B0B9C" w:rsidRPr="00C81D27" w:rsidRDefault="008B0B9C" w:rsidP="002077F0">
            <w:pPr>
              <w:rPr>
                <w:rFonts w:ascii="Arial Narrow" w:hAnsi="Arial Narrow" w:cs="Arial"/>
                <w:sz w:val="20"/>
                <w:szCs w:val="20"/>
              </w:rPr>
            </w:pPr>
            <w:r w:rsidRPr="00C81D27">
              <w:rPr>
                <w:rFonts w:ascii="Arial Narrow" w:hAnsi="Arial Narrow" w:cs="Arial"/>
                <w:sz w:val="20"/>
                <w:szCs w:val="20"/>
              </w:rPr>
              <w:t>% по строке</w:t>
            </w:r>
          </w:p>
        </w:tc>
        <w:tc>
          <w:tcPr>
            <w:tcW w:w="1985" w:type="dxa"/>
            <w:shd w:val="clear" w:color="auto" w:fill="FFFFFF"/>
          </w:tcPr>
          <w:p w:rsidR="008B0B9C" w:rsidRPr="00C81D27" w:rsidRDefault="008B0B9C" w:rsidP="002077F0">
            <w:pPr>
              <w:rPr>
                <w:rFonts w:ascii="Arial Narrow" w:hAnsi="Arial Narrow" w:cs="Arial"/>
                <w:sz w:val="20"/>
                <w:szCs w:val="20"/>
              </w:rPr>
            </w:pPr>
            <w:r w:rsidRPr="00C81D27">
              <w:rPr>
                <w:rFonts w:ascii="Arial Narrow" w:hAnsi="Arial Narrow" w:cs="Arial"/>
                <w:sz w:val="20"/>
                <w:szCs w:val="20"/>
              </w:rPr>
              <w:t>% по строке</w:t>
            </w:r>
          </w:p>
        </w:tc>
        <w:tc>
          <w:tcPr>
            <w:tcW w:w="1842" w:type="dxa"/>
            <w:shd w:val="clear" w:color="auto" w:fill="FFFFFF"/>
          </w:tcPr>
          <w:p w:rsidR="008B0B9C" w:rsidRPr="00C81D27" w:rsidRDefault="008B0B9C" w:rsidP="002077F0">
            <w:pPr>
              <w:rPr>
                <w:rFonts w:ascii="Arial Narrow" w:hAnsi="Arial Narrow" w:cs="Arial"/>
                <w:sz w:val="20"/>
                <w:szCs w:val="20"/>
              </w:rPr>
            </w:pPr>
            <w:r w:rsidRPr="00C81D27">
              <w:rPr>
                <w:rFonts w:ascii="Arial Narrow" w:hAnsi="Arial Narrow" w:cs="Arial"/>
                <w:sz w:val="20"/>
                <w:szCs w:val="20"/>
              </w:rPr>
              <w:t>% по строке</w:t>
            </w:r>
          </w:p>
        </w:tc>
      </w:tr>
      <w:tr w:rsidR="008B0B9C" w:rsidRPr="00C81D27" w:rsidTr="004369A2">
        <w:trPr>
          <w:cantSplit/>
        </w:trPr>
        <w:tc>
          <w:tcPr>
            <w:tcW w:w="2253" w:type="dxa"/>
            <w:vMerge w:val="restart"/>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Муниципальное образование</w:t>
            </w: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Баганский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77,1%</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14,3%</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8,6%</w:t>
            </w:r>
          </w:p>
        </w:tc>
      </w:tr>
      <w:tr w:rsidR="008B0B9C" w:rsidRPr="00C81D27" w:rsidTr="004369A2">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Барабинский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67,1%</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21,4%</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11,4%</w:t>
            </w:r>
          </w:p>
        </w:tc>
      </w:tr>
      <w:tr w:rsidR="008B0B9C" w:rsidRPr="00C81D27" w:rsidTr="004369A2">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Болотнинский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70,0%</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24,3%</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5,7%</w:t>
            </w:r>
          </w:p>
        </w:tc>
      </w:tr>
      <w:tr w:rsidR="008B0B9C" w:rsidRPr="00C81D27" w:rsidTr="004369A2">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Венгеровский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80,0%</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14,3%</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5,7%</w:t>
            </w:r>
          </w:p>
        </w:tc>
      </w:tr>
      <w:tr w:rsidR="008B0B9C" w:rsidRPr="00C81D27" w:rsidTr="004369A2">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г. Бердск</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74,0%</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20,5%</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5,5%</w:t>
            </w:r>
          </w:p>
        </w:tc>
      </w:tr>
      <w:tr w:rsidR="008B0B9C" w:rsidRPr="00C81D27" w:rsidTr="004369A2">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г. Новосибирск</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70,0%</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20,0%</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10,0%</w:t>
            </w:r>
          </w:p>
        </w:tc>
      </w:tr>
      <w:tr w:rsidR="008B0B9C" w:rsidRPr="00C81D27" w:rsidTr="004369A2">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г. Обь</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69,0%</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21,1%</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9,9%</w:t>
            </w:r>
          </w:p>
        </w:tc>
      </w:tr>
      <w:tr w:rsidR="008B0B9C" w:rsidRPr="00C81D27" w:rsidTr="004369A2">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г. Искитим</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71,4%</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21,4%</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7,1%</w:t>
            </w:r>
          </w:p>
        </w:tc>
      </w:tr>
      <w:tr w:rsidR="008B0B9C" w:rsidRPr="00C81D27" w:rsidTr="004369A2">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Доволенский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80,3%</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12,7%</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7,0%</w:t>
            </w:r>
          </w:p>
        </w:tc>
      </w:tr>
      <w:tr w:rsidR="008B0B9C" w:rsidRPr="00C81D27" w:rsidTr="004369A2">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Здвинский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90,0%</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7,1%</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2,9%</w:t>
            </w:r>
          </w:p>
        </w:tc>
      </w:tr>
      <w:tr w:rsidR="008B0B9C" w:rsidRPr="00C81D27" w:rsidTr="004369A2">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Искитимский район</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71,4%</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25,7%</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2,9%</w:t>
            </w:r>
          </w:p>
        </w:tc>
      </w:tr>
    </w:tbl>
    <w:p w:rsidR="00DB5989" w:rsidRDefault="00DB5989"/>
    <w:p w:rsidR="000B3D68" w:rsidRPr="00E66D6A" w:rsidRDefault="000B3D68" w:rsidP="000B3D68">
      <w:pPr>
        <w:jc w:val="right"/>
        <w:rPr>
          <w:rFonts w:ascii="Arial Narrow" w:hAnsi="Arial Narrow"/>
          <w:sz w:val="24"/>
          <w:szCs w:val="24"/>
          <w:lang w:val="en-US"/>
        </w:rPr>
      </w:pPr>
      <w:r w:rsidRPr="000B3D68">
        <w:rPr>
          <w:rFonts w:ascii="Arial Narrow" w:hAnsi="Arial Narrow"/>
          <w:sz w:val="24"/>
          <w:szCs w:val="24"/>
        </w:rPr>
        <w:lastRenderedPageBreak/>
        <w:t>Продолжение Таблицы 4.</w:t>
      </w:r>
      <w:r w:rsidR="00E66D6A">
        <w:rPr>
          <w:rFonts w:ascii="Arial Narrow" w:hAnsi="Arial Narrow"/>
          <w:sz w:val="24"/>
          <w:szCs w:val="24"/>
        </w:rPr>
        <w:t>2</w:t>
      </w:r>
      <w:r w:rsidR="00E66D6A">
        <w:rPr>
          <w:rFonts w:ascii="Arial Narrow" w:hAnsi="Arial Narrow"/>
          <w:sz w:val="24"/>
          <w:szCs w:val="24"/>
          <w:lang w:val="en-US"/>
        </w:rPr>
        <w:t>2</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C81D27" w:rsidTr="004369A2">
        <w:trPr>
          <w:cantSplit/>
        </w:trPr>
        <w:tc>
          <w:tcPr>
            <w:tcW w:w="2253" w:type="dxa"/>
            <w:vMerge w:val="restart"/>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Карасукский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90,0%</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7,1%</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2,9%</w:t>
            </w:r>
          </w:p>
        </w:tc>
      </w:tr>
      <w:tr w:rsidR="008B0B9C" w:rsidRPr="00C81D27" w:rsidTr="00DC6FDE">
        <w:trPr>
          <w:cantSplit/>
        </w:trPr>
        <w:tc>
          <w:tcPr>
            <w:tcW w:w="2253" w:type="dxa"/>
            <w:vMerge/>
            <w:tcBorders>
              <w:bottom w:val="nil"/>
            </w:tcBorders>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Каргатский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78,6%</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10,0%</w:t>
            </w:r>
          </w:p>
        </w:tc>
      </w:tr>
      <w:tr w:rsidR="00DB5989" w:rsidRPr="00C81D27" w:rsidTr="00DC6FDE">
        <w:trPr>
          <w:cantSplit/>
        </w:trPr>
        <w:tc>
          <w:tcPr>
            <w:tcW w:w="2253" w:type="dxa"/>
            <w:vMerge w:val="restart"/>
            <w:tcBorders>
              <w:top w:val="nil"/>
            </w:tcBorders>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Колыванский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71,4%</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12,9%</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15,7%</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Коченевский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78,6%</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10,0%</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Кочковский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78,6%</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15,7%</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5,7%</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Краснозерский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80,0%</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8,6%</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Куйбышевский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72,9%</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18,6%</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8,6%</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Купинский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70,8%</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25,0%</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4,2%</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Кыштовский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77,1%</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18,6%</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4,3%</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Маслянинский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91,4%</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5,7%</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2,9%</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Мошковский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64,8%</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12,7%</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22,5%</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Новосибирский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77,1%</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10,0%</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12,9%</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Ордынский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83,1%</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8,5%</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8,5%</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рп Кольцово</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77,1%</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11,4%</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Северный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78,6%</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8,6%</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12,9%</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Сузунский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71,4%</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20,0%</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8,6%</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Татарский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71,4%</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20,0%</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8,6%</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Тогучинский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84,3%</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12,9%</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2,9%</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Убинский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74,3%</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20,0%</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5,7%</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Усть-Таркский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90,0%</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5,7%</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4,3%</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Чановский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86,3%</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8,2%</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5,5%</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Черепановский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83,1%</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15,5%</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1,4%</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Чистоозерный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80,0%</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10,0%</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10,0%</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Чулымский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70,0%</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18,6%</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11,4%</w:t>
            </w:r>
          </w:p>
        </w:tc>
      </w:tr>
      <w:tr w:rsidR="00DB5989" w:rsidRPr="00C81D27" w:rsidTr="004369A2">
        <w:trPr>
          <w:cantSplit/>
        </w:trPr>
        <w:tc>
          <w:tcPr>
            <w:tcW w:w="2253" w:type="dxa"/>
            <w:vMerge w:val="restart"/>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Тип населенного пункта</w:t>
            </w: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Городское поселение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75,8%</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16,3%</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7,9%</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Сельское поселение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77,9%</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14,1%</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8,0%</w:t>
            </w:r>
          </w:p>
        </w:tc>
      </w:tr>
      <w:tr w:rsidR="00DB5989" w:rsidRPr="00C81D27" w:rsidTr="004369A2">
        <w:trPr>
          <w:cantSplit/>
        </w:trPr>
        <w:tc>
          <w:tcPr>
            <w:tcW w:w="2253" w:type="dxa"/>
            <w:vMerge w:val="restart"/>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Пол</w:t>
            </w: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Мужчины</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72,5%</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17,7%</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9,8%</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Женщины</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78,5%</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14,2%</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7,3%</w:t>
            </w:r>
          </w:p>
        </w:tc>
      </w:tr>
      <w:tr w:rsidR="00DB5989" w:rsidRPr="00C81D27" w:rsidTr="004369A2">
        <w:trPr>
          <w:cantSplit/>
        </w:trPr>
        <w:tc>
          <w:tcPr>
            <w:tcW w:w="2253" w:type="dxa"/>
            <w:vMerge w:val="restart"/>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Возраст</w:t>
            </w: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От 18 до 35 лет</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74,6%</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20,1%</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5,4%</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От 36 до 50 лет</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75,0%</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17,2%</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7,7%</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Старше 50 лет</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78,1%</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13,4%</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8,5%</w:t>
            </w:r>
          </w:p>
        </w:tc>
      </w:tr>
      <w:tr w:rsidR="00DB5989" w:rsidRPr="00C81D27" w:rsidTr="004369A2">
        <w:trPr>
          <w:cantSplit/>
        </w:trPr>
        <w:tc>
          <w:tcPr>
            <w:tcW w:w="2253" w:type="dxa"/>
            <w:vMerge w:val="restart"/>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Социальный статус</w:t>
            </w: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Работаю</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77,4%</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15,6%</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7,0%</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Без работы</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68,5%</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20,2%</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11,2%</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Учусь/студент</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100,0%</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0,0%</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0,0%</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Домохозяйка(домохозяин)</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73,1%</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20,7%</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6,2%</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Пенсионер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77,6%</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13,8%</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8,6%</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Иное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75,7%</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16,2%</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8,1%</w:t>
            </w:r>
          </w:p>
        </w:tc>
      </w:tr>
      <w:tr w:rsidR="00DB5989" w:rsidRPr="00C81D27" w:rsidTr="004369A2">
        <w:trPr>
          <w:cantSplit/>
        </w:trPr>
        <w:tc>
          <w:tcPr>
            <w:tcW w:w="2253" w:type="dxa"/>
            <w:vMerge w:val="restart"/>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Наличие детей</w:t>
            </w: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Нет детей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74,8%</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16,7%</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8,6%</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 ребенок</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76,7%</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15,4%</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7,8%</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 ребенка</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77,3%</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15,0%</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7,7%</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3 и более детей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77,3%</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14,3%</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8,5%</w:t>
            </w:r>
          </w:p>
        </w:tc>
      </w:tr>
      <w:tr w:rsidR="00DB5989" w:rsidRPr="00C81D27" w:rsidTr="004369A2">
        <w:trPr>
          <w:cantSplit/>
        </w:trPr>
        <w:tc>
          <w:tcPr>
            <w:tcW w:w="2253" w:type="dxa"/>
            <w:vMerge w:val="restart"/>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Образование</w:t>
            </w: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Общее образование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77,4%</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13,5%</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9,1%</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Среднее специальное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76,4%</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14,8%</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8,8%</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Неполное высшее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79,7%</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15,9%</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4,3%</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Высшее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78,2%</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16,4%</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5,4%</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Ученая степень</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71,4%</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14,3%</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14,3%</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Иное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63,9%</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13,9%</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22,2%</w:t>
            </w:r>
          </w:p>
        </w:tc>
      </w:tr>
      <w:tr w:rsidR="00DB5989" w:rsidRPr="00C81D27" w:rsidTr="004369A2">
        <w:trPr>
          <w:cantSplit/>
        </w:trPr>
        <w:tc>
          <w:tcPr>
            <w:tcW w:w="2253" w:type="dxa"/>
            <w:vMerge w:val="restart"/>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До 9 тыс. рублей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75,1%</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16,5%</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8,3%</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От 9 до 15 тыс.рублей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78,3%</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14,2%</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7,6%</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От 15 до 30 тыс.рублей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78,5%</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13,6%</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8,0%</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От 30 до 60 тыс.рублей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72,7%</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18,2%</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9,1%</w:t>
            </w:r>
          </w:p>
        </w:tc>
      </w:tr>
      <w:tr w:rsidR="00DB5989" w:rsidRPr="00C81D27" w:rsidTr="004369A2">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Более 60 тыс.рублей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57,1%</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28,6%</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14,3%</w:t>
            </w:r>
          </w:p>
        </w:tc>
      </w:tr>
    </w:tbl>
    <w:p w:rsidR="007860E2" w:rsidRDefault="007860E2" w:rsidP="006F09A7">
      <w:pPr>
        <w:ind w:left="142"/>
        <w:jc w:val="right"/>
      </w:pPr>
    </w:p>
    <w:p w:rsidR="008B0B9C" w:rsidRPr="00E312D5" w:rsidRDefault="008B0B9C" w:rsidP="008B0B9C">
      <w:pPr>
        <w:rPr>
          <w:rFonts w:ascii="Arial Narrow" w:hAnsi="Arial Narrow"/>
        </w:rPr>
      </w:pPr>
    </w:p>
    <w:p w:rsidR="008B0B9C" w:rsidRPr="00C81D27" w:rsidRDefault="008B0B9C" w:rsidP="008B0B9C">
      <w:pPr>
        <w:rPr>
          <w:rFonts w:ascii="Arial Narrow" w:hAnsi="Arial Narrow"/>
          <w:sz w:val="24"/>
          <w:szCs w:val="24"/>
        </w:rPr>
      </w:pPr>
    </w:p>
    <w:p w:rsidR="00C81D27" w:rsidRDefault="00C81D27">
      <w:pPr>
        <w:widowControl/>
        <w:autoSpaceDE/>
        <w:autoSpaceDN/>
        <w:adjustRightInd/>
        <w:spacing w:after="160" w:line="259" w:lineRule="auto"/>
        <w:rPr>
          <w:rFonts w:ascii="Arial Narrow" w:hAnsi="Arial Narrow"/>
          <w:sz w:val="24"/>
          <w:szCs w:val="24"/>
        </w:rPr>
      </w:pPr>
      <w:r>
        <w:rPr>
          <w:rFonts w:ascii="Arial Narrow" w:hAnsi="Arial Narrow"/>
          <w:sz w:val="24"/>
          <w:szCs w:val="24"/>
        </w:rPr>
        <w:br w:type="page"/>
      </w:r>
    </w:p>
    <w:p w:rsidR="008B0B9C" w:rsidRPr="00C81D27" w:rsidRDefault="008B0B9C" w:rsidP="008B0B9C">
      <w:pPr>
        <w:rPr>
          <w:rFonts w:ascii="Arial Narrow" w:hAnsi="Arial Narrow"/>
          <w:b/>
          <w:sz w:val="24"/>
          <w:szCs w:val="24"/>
        </w:rPr>
      </w:pPr>
      <w:r w:rsidRPr="00C81D27">
        <w:rPr>
          <w:rFonts w:ascii="Arial Narrow" w:hAnsi="Arial Narrow"/>
          <w:sz w:val="24"/>
          <w:szCs w:val="24"/>
        </w:rPr>
        <w:lastRenderedPageBreak/>
        <w:t xml:space="preserve">Таблица </w:t>
      </w:r>
      <w:r w:rsidR="00C81D27" w:rsidRPr="00C81D27">
        <w:rPr>
          <w:rFonts w:ascii="Arial Narrow" w:hAnsi="Arial Narrow"/>
          <w:sz w:val="24"/>
          <w:szCs w:val="24"/>
        </w:rPr>
        <w:t>4.</w:t>
      </w:r>
      <w:r w:rsidR="00E66D6A">
        <w:rPr>
          <w:rFonts w:ascii="Arial Narrow" w:hAnsi="Arial Narrow"/>
          <w:sz w:val="24"/>
          <w:szCs w:val="24"/>
        </w:rPr>
        <w:t>2</w:t>
      </w:r>
      <w:r w:rsidR="00E66D6A" w:rsidRPr="00E66D6A">
        <w:rPr>
          <w:rFonts w:ascii="Arial Narrow" w:hAnsi="Arial Narrow"/>
          <w:sz w:val="24"/>
          <w:szCs w:val="24"/>
        </w:rPr>
        <w:t>3</w:t>
      </w:r>
      <w:r w:rsidR="00C81D27" w:rsidRPr="00C81D27">
        <w:rPr>
          <w:rFonts w:ascii="Arial Narrow" w:hAnsi="Arial Narrow"/>
          <w:sz w:val="24"/>
          <w:szCs w:val="24"/>
        </w:rPr>
        <w:t xml:space="preserve"> -</w:t>
      </w:r>
      <w:r w:rsidRPr="00C81D27">
        <w:rPr>
          <w:rFonts w:ascii="Arial Narrow" w:hAnsi="Arial Narrow"/>
          <w:sz w:val="24"/>
          <w:szCs w:val="24"/>
        </w:rPr>
        <w:t xml:space="preserve"> </w:t>
      </w:r>
      <w:r w:rsidRPr="00C81D27">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C81D27">
        <w:rPr>
          <w:rFonts w:ascii="Arial Narrow" w:hAnsi="Arial Narrow"/>
          <w:b/>
          <w:sz w:val="24"/>
          <w:szCs w:val="24"/>
        </w:rPr>
        <w:t>В СФЕРЕ КУЛЬТУРЫ</w:t>
      </w:r>
      <w:r w:rsidR="00017F8B" w:rsidRPr="00C81D27" w:rsidDel="00017F8B">
        <w:rPr>
          <w:rFonts w:ascii="Arial Narrow" w:hAnsi="Arial Narrow"/>
          <w:b/>
          <w:sz w:val="24"/>
          <w:szCs w:val="24"/>
        </w:rPr>
        <w:t xml:space="preserve"> </w:t>
      </w:r>
      <w:r w:rsidRPr="00C81D27">
        <w:rPr>
          <w:rFonts w:ascii="Arial Narrow" w:hAnsi="Arial Narrow"/>
          <w:b/>
          <w:sz w:val="24"/>
          <w:szCs w:val="24"/>
        </w:rPr>
        <w:t>: УРОВЕНЬ ПОНЯТНОСТИ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C81D27" w:rsidTr="00DB5989">
        <w:trPr>
          <w:cantSplit/>
        </w:trPr>
        <w:tc>
          <w:tcPr>
            <w:tcW w:w="4521" w:type="dxa"/>
            <w:gridSpan w:val="2"/>
            <w:vMerge w:val="restart"/>
            <w:shd w:val="clear" w:color="auto" w:fill="FFFFFF"/>
          </w:tcPr>
          <w:p w:rsidR="008B0B9C" w:rsidRPr="00C81D27" w:rsidRDefault="008B0B9C" w:rsidP="002077F0">
            <w:pPr>
              <w:rPr>
                <w:rFonts w:ascii="Arial Narrow" w:hAnsi="Arial Narrow"/>
                <w:sz w:val="20"/>
                <w:szCs w:val="20"/>
              </w:rPr>
            </w:pPr>
          </w:p>
        </w:tc>
        <w:tc>
          <w:tcPr>
            <w:tcW w:w="5670" w:type="dxa"/>
            <w:gridSpan w:val="3"/>
            <w:shd w:val="clear" w:color="auto" w:fill="FFFFFF"/>
          </w:tcPr>
          <w:p w:rsidR="000B3D68" w:rsidRPr="000B3D68" w:rsidRDefault="000B3D68" w:rsidP="000B3D68">
            <w:pPr>
              <w:jc w:val="center"/>
              <w:rPr>
                <w:rFonts w:ascii="Arial Narrow" w:hAnsi="Arial Narrow" w:cs="Arial"/>
                <w:b/>
                <w:sz w:val="20"/>
                <w:szCs w:val="20"/>
              </w:rPr>
            </w:pPr>
            <w:r w:rsidRPr="000B3D68">
              <w:rPr>
                <w:rFonts w:ascii="Arial Narrow" w:hAnsi="Arial Narrow" w:cs="Arial"/>
                <w:b/>
                <w:sz w:val="20"/>
                <w:szCs w:val="20"/>
              </w:rPr>
              <w:t>Культура</w:t>
            </w:r>
          </w:p>
        </w:tc>
      </w:tr>
      <w:tr w:rsidR="008B0B9C" w:rsidRPr="00C81D27" w:rsidTr="00DB5989">
        <w:trPr>
          <w:cantSplit/>
        </w:trPr>
        <w:tc>
          <w:tcPr>
            <w:tcW w:w="4521" w:type="dxa"/>
            <w:gridSpan w:val="2"/>
            <w:vMerge/>
            <w:shd w:val="clear" w:color="auto" w:fill="FFFFFF"/>
          </w:tcPr>
          <w:p w:rsidR="008B0B9C" w:rsidRPr="00C81D27" w:rsidRDefault="008B0B9C" w:rsidP="002077F0">
            <w:pPr>
              <w:rPr>
                <w:rFonts w:ascii="Arial Narrow" w:hAnsi="Arial Narrow" w:cs="Arial"/>
                <w:sz w:val="20"/>
                <w:szCs w:val="20"/>
              </w:rPr>
            </w:pPr>
          </w:p>
        </w:tc>
        <w:tc>
          <w:tcPr>
            <w:tcW w:w="1843" w:type="dxa"/>
            <w:shd w:val="clear" w:color="auto" w:fill="FFFFFF"/>
          </w:tcPr>
          <w:p w:rsidR="008B0B9C" w:rsidRPr="00DB5989"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1985" w:type="dxa"/>
            <w:shd w:val="clear" w:color="auto" w:fill="FFFFFF"/>
          </w:tcPr>
          <w:p w:rsidR="008B0B9C" w:rsidRPr="00DB5989"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2" w:type="dxa"/>
            <w:shd w:val="clear" w:color="auto" w:fill="FFFFFF"/>
          </w:tcPr>
          <w:p w:rsidR="008B0B9C" w:rsidRPr="00DB5989"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C81D27" w:rsidTr="00DB5989">
        <w:trPr>
          <w:cantSplit/>
        </w:trPr>
        <w:tc>
          <w:tcPr>
            <w:tcW w:w="4521" w:type="dxa"/>
            <w:gridSpan w:val="2"/>
            <w:vMerge/>
            <w:shd w:val="clear" w:color="auto" w:fill="FFFFFF"/>
          </w:tcPr>
          <w:p w:rsidR="008B0B9C" w:rsidRPr="00C81D27" w:rsidRDefault="008B0B9C" w:rsidP="002077F0">
            <w:pPr>
              <w:rPr>
                <w:rFonts w:ascii="Arial Narrow" w:hAnsi="Arial Narrow" w:cs="Arial"/>
                <w:sz w:val="20"/>
                <w:szCs w:val="20"/>
              </w:rPr>
            </w:pPr>
          </w:p>
        </w:tc>
        <w:tc>
          <w:tcPr>
            <w:tcW w:w="1843" w:type="dxa"/>
            <w:shd w:val="clear" w:color="auto" w:fill="FFFFFF"/>
          </w:tcPr>
          <w:p w:rsidR="008B0B9C" w:rsidRPr="00C81D27" w:rsidRDefault="008B0B9C" w:rsidP="002077F0">
            <w:pPr>
              <w:rPr>
                <w:rFonts w:ascii="Arial Narrow" w:hAnsi="Arial Narrow" w:cs="Arial"/>
                <w:sz w:val="20"/>
                <w:szCs w:val="20"/>
              </w:rPr>
            </w:pPr>
            <w:r w:rsidRPr="00C81D27">
              <w:rPr>
                <w:rFonts w:ascii="Arial Narrow" w:hAnsi="Arial Narrow" w:cs="Arial"/>
                <w:sz w:val="20"/>
                <w:szCs w:val="20"/>
              </w:rPr>
              <w:t>% по строке</w:t>
            </w:r>
          </w:p>
        </w:tc>
        <w:tc>
          <w:tcPr>
            <w:tcW w:w="1985" w:type="dxa"/>
            <w:shd w:val="clear" w:color="auto" w:fill="FFFFFF"/>
          </w:tcPr>
          <w:p w:rsidR="008B0B9C" w:rsidRPr="00C81D27" w:rsidRDefault="008B0B9C" w:rsidP="002077F0">
            <w:pPr>
              <w:rPr>
                <w:rFonts w:ascii="Arial Narrow" w:hAnsi="Arial Narrow" w:cs="Arial"/>
                <w:sz w:val="20"/>
                <w:szCs w:val="20"/>
              </w:rPr>
            </w:pPr>
            <w:r w:rsidRPr="00C81D27">
              <w:rPr>
                <w:rFonts w:ascii="Arial Narrow" w:hAnsi="Arial Narrow" w:cs="Arial"/>
                <w:sz w:val="20"/>
                <w:szCs w:val="20"/>
              </w:rPr>
              <w:t>% по строке</w:t>
            </w:r>
          </w:p>
        </w:tc>
        <w:tc>
          <w:tcPr>
            <w:tcW w:w="1842" w:type="dxa"/>
            <w:shd w:val="clear" w:color="auto" w:fill="FFFFFF"/>
          </w:tcPr>
          <w:p w:rsidR="008B0B9C" w:rsidRPr="00C81D27" w:rsidRDefault="008B0B9C" w:rsidP="002077F0">
            <w:pPr>
              <w:rPr>
                <w:rFonts w:ascii="Arial Narrow" w:hAnsi="Arial Narrow" w:cs="Arial"/>
                <w:sz w:val="20"/>
                <w:szCs w:val="20"/>
              </w:rPr>
            </w:pPr>
            <w:r w:rsidRPr="00C81D27">
              <w:rPr>
                <w:rFonts w:ascii="Arial Narrow" w:hAnsi="Arial Narrow" w:cs="Arial"/>
                <w:sz w:val="20"/>
                <w:szCs w:val="20"/>
              </w:rPr>
              <w:t>% по строке</w:t>
            </w:r>
          </w:p>
        </w:tc>
      </w:tr>
      <w:tr w:rsidR="008B0B9C" w:rsidRPr="00C81D27" w:rsidTr="00DB5989">
        <w:trPr>
          <w:cantSplit/>
        </w:trPr>
        <w:tc>
          <w:tcPr>
            <w:tcW w:w="2253" w:type="dxa"/>
            <w:vMerge w:val="restart"/>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Муниципальное образование</w:t>
            </w: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Баганский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87,1%</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7,1%</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5,7%</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Барабинский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68,6%</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21,4%</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10,0%</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Болотнинский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70,0%</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24,3%</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5,7%</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Венгеровский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82,9%</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5,7%</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г. Бердск</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82,2%</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12,3%</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5,5%</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г. Новосибирск</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72,0%</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20,0%</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8,0%</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г. Обь</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77,5%</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11,3%</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11,3%</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г. Искитим</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72,9%</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14,3%</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12,9%</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Доволенский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85,9%</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5,6%</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8,5%</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Здвинский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84,3%</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10,0%</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5,7%</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Искитимский район</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71,4%</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24,3%</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4,3%</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Карасукский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85,7%</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2,9%</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Каргатский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84,3%</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8,6%</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7,1%</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Колыванский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81,4%</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8,6%</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10,0%</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Коченевский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81,4%</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12,9%</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5,7%</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Кочковский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81,4%</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12,9%</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5,7%</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Краснозерский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81,4%</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10,0%</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8,6%</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Куйбышевский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72,9%</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22,9%</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4,3%</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Купинский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75,0%</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16,7%</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8,3%</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Кыштовский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81,4%</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17,1%</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1,4%</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Маслянинский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85,7%</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7,1%</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7,1%</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Мошковский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69,0%</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12,7%</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18,3%</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Новосибирский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72,9%</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15,7%</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Ордынский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87,3%</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7,0%</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5,6%</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рп Кольцово</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81,4%</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10,0%</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8,6%</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Северный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81,4%</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5,7%</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12,9%</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Сузунский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72,9%</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12,9%</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14,3%</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Татарский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82,9%</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7,1%</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10,0%</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Тогучинский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77,1%</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17,1%</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5,7%</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Убинский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75,7%</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10,0%</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14,3%</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Усть-Таркский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91,4%</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4,3%</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4,3%</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Чановский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84,9%</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11,0%</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4,1%</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Черепановский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83,1%</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15,5%</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1,4%</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Чистоозерный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84,3%</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7,1%</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8,6%</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Чулымский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74,3%</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8,6%</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17,1%</w:t>
            </w:r>
          </w:p>
        </w:tc>
      </w:tr>
      <w:tr w:rsidR="008B0B9C" w:rsidRPr="00C81D27" w:rsidTr="00DB5989">
        <w:trPr>
          <w:cantSplit/>
        </w:trPr>
        <w:tc>
          <w:tcPr>
            <w:tcW w:w="2253" w:type="dxa"/>
            <w:vMerge w:val="restart"/>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Тип населенного пункта</w:t>
            </w: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Городское поселение</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79,5%</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13,2%</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7,3%</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Сельское поселение</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79,2%</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12,0%</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8,8%</w:t>
            </w:r>
          </w:p>
        </w:tc>
      </w:tr>
      <w:tr w:rsidR="008B0B9C" w:rsidRPr="00C81D27" w:rsidTr="00DB5989">
        <w:trPr>
          <w:cantSplit/>
        </w:trPr>
        <w:tc>
          <w:tcPr>
            <w:tcW w:w="2253" w:type="dxa"/>
            <w:vMerge w:val="restart"/>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Пол</w:t>
            </w: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Мужчины</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75,6%</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15,2%</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9,2%</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Женщины</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80,6%</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11,6%</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7,8%</w:t>
            </w:r>
          </w:p>
        </w:tc>
      </w:tr>
      <w:tr w:rsidR="008B0B9C" w:rsidRPr="00C81D27" w:rsidTr="00DB5989">
        <w:trPr>
          <w:cantSplit/>
        </w:trPr>
        <w:tc>
          <w:tcPr>
            <w:tcW w:w="2253" w:type="dxa"/>
            <w:vMerge w:val="restart"/>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Возраст</w:t>
            </w: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От 18 до 35 лет</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81,4%</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13,5%</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5,1%</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От 36 до 50 лет</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77,4%</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14,5%</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8,1%</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Старше 50 лет</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79,5%</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11,7%</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8,8%</w:t>
            </w:r>
          </w:p>
        </w:tc>
      </w:tr>
      <w:tr w:rsidR="008B0B9C" w:rsidRPr="00C81D27" w:rsidTr="00DB5989">
        <w:trPr>
          <w:cantSplit/>
        </w:trPr>
        <w:tc>
          <w:tcPr>
            <w:tcW w:w="2253" w:type="dxa"/>
            <w:vMerge w:val="restart"/>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Социальный статус</w:t>
            </w: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Работаю</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80,2%</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13,0%</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6,8%</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Без работы</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70,8%</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15,7%</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13,5%</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Учусь/студент</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100,0%</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0,0%</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0,0%</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0B3D68" w:rsidRDefault="008B0B9C" w:rsidP="000B3D68">
            <w:pPr>
              <w:ind w:left="142"/>
              <w:rPr>
                <w:rFonts w:ascii="Arial Narrow" w:hAnsi="Arial Narrow" w:cs="Arial"/>
                <w:sz w:val="20"/>
                <w:szCs w:val="20"/>
              </w:rPr>
            </w:pPr>
            <w:r w:rsidRPr="00C81D27">
              <w:rPr>
                <w:rFonts w:ascii="Arial Narrow" w:hAnsi="Arial Narrow" w:cs="Arial"/>
                <w:sz w:val="20"/>
                <w:szCs w:val="20"/>
              </w:rPr>
              <w:t>Домохозяйка(домохозяин)</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73,8%</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17,9%</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8,3%</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Пенсионер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79,7%</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8,9%</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Иное</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81,1%</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13,5%</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5,4%</w:t>
            </w:r>
          </w:p>
        </w:tc>
      </w:tr>
      <w:tr w:rsidR="008B0B9C" w:rsidRPr="00C81D27" w:rsidTr="00DB5989">
        <w:trPr>
          <w:cantSplit/>
        </w:trPr>
        <w:tc>
          <w:tcPr>
            <w:tcW w:w="225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Наличие детей</w:t>
            </w: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Нет детей</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81,0%</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10,0%</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9,0%</w:t>
            </w:r>
          </w:p>
        </w:tc>
      </w:tr>
    </w:tbl>
    <w:p w:rsidR="00DB5989" w:rsidRDefault="00DB5989"/>
    <w:p w:rsidR="000B3D68" w:rsidRPr="00E66D6A" w:rsidRDefault="00DB5989" w:rsidP="000B3D68">
      <w:pPr>
        <w:jc w:val="right"/>
        <w:rPr>
          <w:lang w:val="en-US"/>
        </w:rPr>
      </w:pPr>
      <w:r w:rsidRPr="00C81D27">
        <w:rPr>
          <w:rFonts w:ascii="Arial Narrow" w:hAnsi="Arial Narrow"/>
          <w:sz w:val="24"/>
          <w:szCs w:val="24"/>
        </w:rPr>
        <w:lastRenderedPageBreak/>
        <w:t>Продолжение Таблицы 4.</w:t>
      </w:r>
      <w:r w:rsidR="005A6930">
        <w:rPr>
          <w:rFonts w:ascii="Arial Narrow" w:hAnsi="Arial Narrow"/>
          <w:sz w:val="24"/>
          <w:szCs w:val="24"/>
        </w:rPr>
        <w:t>2</w:t>
      </w:r>
      <w:r w:rsidR="00E66D6A">
        <w:rPr>
          <w:rFonts w:ascii="Arial Narrow" w:hAnsi="Arial Narrow"/>
          <w:sz w:val="24"/>
          <w:szCs w:val="24"/>
          <w:lang w:val="en-US"/>
        </w:rPr>
        <w:t>3</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C81D27" w:rsidTr="00DC6FDE">
        <w:trPr>
          <w:cantSplit/>
        </w:trPr>
        <w:tc>
          <w:tcPr>
            <w:tcW w:w="2253" w:type="dxa"/>
            <w:tcBorders>
              <w:bottom w:val="nil"/>
            </w:tcBorders>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 ребенок</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80,5%</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11,9%</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7,6%</w:t>
            </w:r>
          </w:p>
        </w:tc>
      </w:tr>
      <w:tr w:rsidR="00DB5989" w:rsidRPr="00C81D27" w:rsidTr="00DC6FDE">
        <w:trPr>
          <w:cantSplit/>
        </w:trPr>
        <w:tc>
          <w:tcPr>
            <w:tcW w:w="2253" w:type="dxa"/>
            <w:vMerge w:val="restart"/>
            <w:tcBorders>
              <w:top w:val="nil"/>
            </w:tcBorders>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 ребенка</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78,5%</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13,4%</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8,1%</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3 и более детей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79,2%</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12,3%</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8,5%</w:t>
            </w:r>
          </w:p>
        </w:tc>
      </w:tr>
      <w:tr w:rsidR="00DB5989" w:rsidRPr="00C81D27" w:rsidTr="00DB5989">
        <w:trPr>
          <w:cantSplit/>
        </w:trPr>
        <w:tc>
          <w:tcPr>
            <w:tcW w:w="2253" w:type="dxa"/>
            <w:vMerge w:val="restart"/>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Образование</w:t>
            </w: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Общее образование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78,9%</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10,4%</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10,7%</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Среднее специальное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78,4%</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12,6%</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9,0%</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Неполное высшее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79,7%</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17,4%</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2,9%</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Высшее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81,3%</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13,2%</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5,5%</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Ученая степень</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71,4%</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14,3%</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14,3%</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Иное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77,8%</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8,3%</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13,9%</w:t>
            </w:r>
          </w:p>
        </w:tc>
      </w:tr>
      <w:tr w:rsidR="00DB5989" w:rsidRPr="00C81D27" w:rsidTr="00DB5989">
        <w:trPr>
          <w:cantSplit/>
        </w:trPr>
        <w:tc>
          <w:tcPr>
            <w:tcW w:w="2253" w:type="dxa"/>
            <w:vMerge w:val="restart"/>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До 9 тыс. рублей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77,7%</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12,9%</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9,4%</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От 9 до 15 тыс.рублей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80,5%</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12,3%</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7,2%</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От 15 до 30 тыс.рублей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79,9%</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12,4%</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7,7%</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От 30 до 60 тыс.рублей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84,1%</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9,1%</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6,8%</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Более 60 тыс.рублей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42,9%</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28,6%</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28,6%</w:t>
            </w:r>
          </w:p>
        </w:tc>
      </w:tr>
    </w:tbl>
    <w:p w:rsidR="007860E2" w:rsidRDefault="007860E2" w:rsidP="006F09A7">
      <w:pPr>
        <w:ind w:left="142"/>
        <w:jc w:val="right"/>
      </w:pPr>
    </w:p>
    <w:p w:rsidR="008B0B9C" w:rsidRPr="00E312D5" w:rsidRDefault="008B0B9C" w:rsidP="008B0B9C">
      <w:pPr>
        <w:rPr>
          <w:rFonts w:ascii="Arial Narrow" w:hAnsi="Arial Narrow"/>
        </w:rPr>
      </w:pPr>
    </w:p>
    <w:p w:rsidR="008B0B9C" w:rsidRPr="00C81D27" w:rsidRDefault="008B0B9C" w:rsidP="008B0B9C">
      <w:pPr>
        <w:rPr>
          <w:rFonts w:ascii="Arial Narrow" w:hAnsi="Arial Narrow"/>
          <w:b/>
          <w:sz w:val="24"/>
          <w:szCs w:val="24"/>
        </w:rPr>
      </w:pPr>
      <w:r w:rsidRPr="00C81D27">
        <w:rPr>
          <w:rFonts w:ascii="Arial Narrow" w:hAnsi="Arial Narrow"/>
          <w:sz w:val="24"/>
          <w:szCs w:val="24"/>
        </w:rPr>
        <w:t xml:space="preserve">Таблица </w:t>
      </w:r>
      <w:r w:rsidR="00C81D27" w:rsidRPr="00C81D27">
        <w:rPr>
          <w:rFonts w:ascii="Arial Narrow" w:hAnsi="Arial Narrow"/>
          <w:sz w:val="24"/>
          <w:szCs w:val="24"/>
        </w:rPr>
        <w:t>4.</w:t>
      </w:r>
      <w:r w:rsidR="00E66D6A">
        <w:rPr>
          <w:rFonts w:ascii="Arial Narrow" w:hAnsi="Arial Narrow"/>
          <w:sz w:val="24"/>
          <w:szCs w:val="24"/>
        </w:rPr>
        <w:t>2</w:t>
      </w:r>
      <w:r w:rsidR="00E66D6A" w:rsidRPr="00E66D6A">
        <w:rPr>
          <w:rFonts w:ascii="Arial Narrow" w:hAnsi="Arial Narrow"/>
          <w:sz w:val="24"/>
          <w:szCs w:val="24"/>
        </w:rPr>
        <w:t>4</w:t>
      </w:r>
      <w:r w:rsidR="00C81D27" w:rsidRPr="00C81D27">
        <w:rPr>
          <w:rFonts w:ascii="Arial Narrow" w:hAnsi="Arial Narrow"/>
          <w:sz w:val="24"/>
          <w:szCs w:val="24"/>
        </w:rPr>
        <w:t xml:space="preserve"> -</w:t>
      </w:r>
      <w:r w:rsidRPr="00C81D27">
        <w:rPr>
          <w:rFonts w:ascii="Arial Narrow" w:hAnsi="Arial Narrow"/>
          <w:sz w:val="24"/>
          <w:szCs w:val="24"/>
        </w:rPr>
        <w:t xml:space="preserve"> </w:t>
      </w:r>
      <w:r w:rsidRPr="00C81D27">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C81D27">
        <w:rPr>
          <w:rFonts w:ascii="Arial Narrow" w:hAnsi="Arial Narrow"/>
          <w:b/>
          <w:sz w:val="24"/>
          <w:szCs w:val="24"/>
        </w:rPr>
        <w:t>В СФЕРЕ КУЛЬТУРЫ</w:t>
      </w:r>
      <w:r w:rsidR="00017F8B" w:rsidRPr="00C81D27" w:rsidDel="00017F8B">
        <w:rPr>
          <w:rFonts w:ascii="Arial Narrow" w:hAnsi="Arial Narrow"/>
          <w:b/>
          <w:sz w:val="24"/>
          <w:szCs w:val="24"/>
        </w:rPr>
        <w:t xml:space="preserve"> </w:t>
      </w:r>
      <w:r w:rsidRPr="00C81D27">
        <w:rPr>
          <w:rFonts w:ascii="Arial Narrow" w:hAnsi="Arial Narrow"/>
          <w:b/>
          <w:sz w:val="24"/>
          <w:szCs w:val="24"/>
        </w:rPr>
        <w:t>: УДОБСТВО ПОЛУЧЕНИЯ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C81D27" w:rsidTr="00DB5989">
        <w:trPr>
          <w:cantSplit/>
        </w:trPr>
        <w:tc>
          <w:tcPr>
            <w:tcW w:w="4521" w:type="dxa"/>
            <w:gridSpan w:val="2"/>
            <w:vMerge w:val="restart"/>
            <w:shd w:val="clear" w:color="auto" w:fill="FFFFFF"/>
          </w:tcPr>
          <w:p w:rsidR="008B0B9C" w:rsidRPr="00C81D27" w:rsidRDefault="008B0B9C" w:rsidP="002077F0">
            <w:pPr>
              <w:rPr>
                <w:rFonts w:ascii="Arial Narrow" w:hAnsi="Arial Narrow"/>
                <w:sz w:val="20"/>
                <w:szCs w:val="20"/>
              </w:rPr>
            </w:pPr>
          </w:p>
        </w:tc>
        <w:tc>
          <w:tcPr>
            <w:tcW w:w="5670" w:type="dxa"/>
            <w:gridSpan w:val="3"/>
            <w:shd w:val="clear" w:color="auto" w:fill="FFFFFF"/>
          </w:tcPr>
          <w:p w:rsidR="000B3D68" w:rsidRPr="000B3D68" w:rsidRDefault="000B3D68" w:rsidP="000B3D68">
            <w:pPr>
              <w:jc w:val="center"/>
              <w:rPr>
                <w:rFonts w:ascii="Arial Narrow" w:hAnsi="Arial Narrow" w:cs="Arial"/>
                <w:b/>
                <w:sz w:val="20"/>
                <w:szCs w:val="20"/>
              </w:rPr>
            </w:pPr>
            <w:r w:rsidRPr="000B3D68">
              <w:rPr>
                <w:rFonts w:ascii="Arial Narrow" w:hAnsi="Arial Narrow" w:cs="Arial"/>
                <w:b/>
                <w:sz w:val="20"/>
                <w:szCs w:val="20"/>
              </w:rPr>
              <w:t>Культура</w:t>
            </w:r>
          </w:p>
        </w:tc>
      </w:tr>
      <w:tr w:rsidR="008B0B9C" w:rsidRPr="00C81D27" w:rsidTr="00DB5989">
        <w:trPr>
          <w:cantSplit/>
        </w:trPr>
        <w:tc>
          <w:tcPr>
            <w:tcW w:w="4521" w:type="dxa"/>
            <w:gridSpan w:val="2"/>
            <w:vMerge/>
            <w:shd w:val="clear" w:color="auto" w:fill="FFFFFF"/>
          </w:tcPr>
          <w:p w:rsidR="008B0B9C" w:rsidRPr="00C81D27" w:rsidRDefault="008B0B9C" w:rsidP="002077F0">
            <w:pPr>
              <w:rPr>
                <w:rFonts w:ascii="Arial Narrow" w:hAnsi="Arial Narrow" w:cs="Arial"/>
                <w:sz w:val="20"/>
                <w:szCs w:val="20"/>
              </w:rPr>
            </w:pPr>
          </w:p>
        </w:tc>
        <w:tc>
          <w:tcPr>
            <w:tcW w:w="1843" w:type="dxa"/>
            <w:shd w:val="clear" w:color="auto" w:fill="FFFFFF"/>
          </w:tcPr>
          <w:p w:rsidR="008B0B9C" w:rsidRPr="00DB5989"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1985" w:type="dxa"/>
            <w:shd w:val="clear" w:color="auto" w:fill="FFFFFF"/>
          </w:tcPr>
          <w:p w:rsidR="008B0B9C" w:rsidRPr="00DB5989"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2" w:type="dxa"/>
            <w:shd w:val="clear" w:color="auto" w:fill="FFFFFF"/>
          </w:tcPr>
          <w:p w:rsidR="008B0B9C" w:rsidRPr="00DB5989"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C81D27" w:rsidTr="00DB5989">
        <w:trPr>
          <w:cantSplit/>
        </w:trPr>
        <w:tc>
          <w:tcPr>
            <w:tcW w:w="4521" w:type="dxa"/>
            <w:gridSpan w:val="2"/>
            <w:vMerge/>
            <w:shd w:val="clear" w:color="auto" w:fill="FFFFFF"/>
          </w:tcPr>
          <w:p w:rsidR="008B0B9C" w:rsidRPr="00C81D27" w:rsidRDefault="008B0B9C" w:rsidP="002077F0">
            <w:pPr>
              <w:rPr>
                <w:rFonts w:ascii="Arial Narrow" w:hAnsi="Arial Narrow" w:cs="Arial"/>
                <w:sz w:val="20"/>
                <w:szCs w:val="20"/>
              </w:rPr>
            </w:pPr>
          </w:p>
        </w:tc>
        <w:tc>
          <w:tcPr>
            <w:tcW w:w="1843" w:type="dxa"/>
            <w:shd w:val="clear" w:color="auto" w:fill="FFFFFF"/>
          </w:tcPr>
          <w:p w:rsidR="008B0B9C" w:rsidRPr="00C81D27" w:rsidRDefault="008B0B9C" w:rsidP="002077F0">
            <w:pPr>
              <w:rPr>
                <w:rFonts w:ascii="Arial Narrow" w:hAnsi="Arial Narrow" w:cs="Arial"/>
                <w:sz w:val="20"/>
                <w:szCs w:val="20"/>
              </w:rPr>
            </w:pPr>
            <w:r w:rsidRPr="00C81D27">
              <w:rPr>
                <w:rFonts w:ascii="Arial Narrow" w:hAnsi="Arial Narrow" w:cs="Arial"/>
                <w:sz w:val="20"/>
                <w:szCs w:val="20"/>
              </w:rPr>
              <w:t>% по строке</w:t>
            </w:r>
          </w:p>
        </w:tc>
        <w:tc>
          <w:tcPr>
            <w:tcW w:w="1985" w:type="dxa"/>
            <w:shd w:val="clear" w:color="auto" w:fill="FFFFFF"/>
          </w:tcPr>
          <w:p w:rsidR="008B0B9C" w:rsidRPr="00C81D27" w:rsidRDefault="008B0B9C" w:rsidP="002077F0">
            <w:pPr>
              <w:rPr>
                <w:rFonts w:ascii="Arial Narrow" w:hAnsi="Arial Narrow" w:cs="Arial"/>
                <w:sz w:val="20"/>
                <w:szCs w:val="20"/>
              </w:rPr>
            </w:pPr>
            <w:r w:rsidRPr="00C81D27">
              <w:rPr>
                <w:rFonts w:ascii="Arial Narrow" w:hAnsi="Arial Narrow" w:cs="Arial"/>
                <w:sz w:val="20"/>
                <w:szCs w:val="20"/>
              </w:rPr>
              <w:t>% по строке</w:t>
            </w:r>
          </w:p>
        </w:tc>
        <w:tc>
          <w:tcPr>
            <w:tcW w:w="1842" w:type="dxa"/>
            <w:shd w:val="clear" w:color="auto" w:fill="FFFFFF"/>
          </w:tcPr>
          <w:p w:rsidR="008B0B9C" w:rsidRPr="00C81D27" w:rsidRDefault="008B0B9C" w:rsidP="002077F0">
            <w:pPr>
              <w:rPr>
                <w:rFonts w:ascii="Arial Narrow" w:hAnsi="Arial Narrow" w:cs="Arial"/>
                <w:sz w:val="20"/>
                <w:szCs w:val="20"/>
              </w:rPr>
            </w:pPr>
            <w:r w:rsidRPr="00C81D27">
              <w:rPr>
                <w:rFonts w:ascii="Arial Narrow" w:hAnsi="Arial Narrow" w:cs="Arial"/>
                <w:sz w:val="20"/>
                <w:szCs w:val="20"/>
              </w:rPr>
              <w:t>% по строке</w:t>
            </w:r>
          </w:p>
        </w:tc>
      </w:tr>
      <w:tr w:rsidR="008B0B9C" w:rsidRPr="00C81D27" w:rsidTr="00DB5989">
        <w:trPr>
          <w:cantSplit/>
        </w:trPr>
        <w:tc>
          <w:tcPr>
            <w:tcW w:w="2253" w:type="dxa"/>
            <w:vMerge w:val="restart"/>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Муниципальное образование</w:t>
            </w: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Баганский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91,4%</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7,1%</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1,4%</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Барабинский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68,6%</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17,1%</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14,3%</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Болотнинский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67,1%</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27,1%</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5,7%</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Венгеровский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84,3%</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4,3%</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г. Бердск</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80,8%</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13,7%</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5,5%</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г. Новосибирск</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72,7%</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16,0%</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11,3%</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г. Обь</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66,2%</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22,5%</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11,3%</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г. Искитим</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77,1%</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17,1%</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5,7%</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Доволенский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83,1%</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8,5%</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8,5%</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Здвинский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92,9%</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7,1%</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0,0%</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Искитимский район</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71,4%</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21,4%</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7,1%</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Карасукский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85,7%</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12,9%</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1,4%</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Каргатский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80,0%</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8,6%</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Колыванский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75,7%</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14,3%</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10,0%</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Коченевский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85,7%</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10,0%</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4,3%</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Кочковский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77,1%</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18,6%</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4,3%</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Краснозерский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80,0%</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8,6%</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Куйбышевский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75,7%</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18,6%</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5,7%</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Купинский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70,8%</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23,6%</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5,6%</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Кыштовский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80,0%</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15,7%</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4,3%</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Маслянинский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84,3%</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4,3%</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Мошковский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66,2%</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16,9%</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16,9%</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Новосибирский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72,9%</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12,9%</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14,3%</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Ордынский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84,5%</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11,3%</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4,2%</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рп Кольцово</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82,9%</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5,7%</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Северный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81,4%</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8,6%</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10,0%</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Сузунский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80,0%</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14,3%</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5,7%</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Татарский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81,4%</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10,0%</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8,6%</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Тогучинский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87,1%</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11,4%</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1,4%</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Убинский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77,1%</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17,1%</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5,7%</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Усть-Таркский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88,6%</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5,7%</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5,7%</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Чановский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89,0%</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6,8%</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4,1%</w:t>
            </w:r>
          </w:p>
        </w:tc>
      </w:tr>
      <w:tr w:rsidR="008B0B9C" w:rsidRPr="00C81D27" w:rsidTr="00DB5989">
        <w:trPr>
          <w:cantSplit/>
        </w:trPr>
        <w:tc>
          <w:tcPr>
            <w:tcW w:w="2253" w:type="dxa"/>
            <w:vMerge/>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Черепановский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83,1%</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14,1%</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2,8%</w:t>
            </w:r>
          </w:p>
        </w:tc>
      </w:tr>
    </w:tbl>
    <w:p w:rsidR="000B3D68" w:rsidRPr="00E66D6A" w:rsidRDefault="00DB5989" w:rsidP="000B3D68">
      <w:pPr>
        <w:jc w:val="right"/>
        <w:rPr>
          <w:lang w:val="en-US"/>
        </w:rPr>
      </w:pPr>
      <w:r w:rsidRPr="005A39D1">
        <w:rPr>
          <w:rFonts w:ascii="Arial Narrow" w:hAnsi="Arial Narrow"/>
          <w:sz w:val="24"/>
          <w:szCs w:val="24"/>
        </w:rPr>
        <w:lastRenderedPageBreak/>
        <w:t>Продолжение Таблицы 4.</w:t>
      </w:r>
      <w:r w:rsidR="005A6930">
        <w:rPr>
          <w:rFonts w:ascii="Arial Narrow" w:hAnsi="Arial Narrow"/>
          <w:sz w:val="24"/>
          <w:szCs w:val="24"/>
        </w:rPr>
        <w:t>2</w:t>
      </w:r>
      <w:r w:rsidR="00E66D6A">
        <w:rPr>
          <w:rFonts w:ascii="Arial Narrow" w:hAnsi="Arial Narrow"/>
          <w:sz w:val="24"/>
          <w:szCs w:val="24"/>
          <w:lang w:val="en-US"/>
        </w:rPr>
        <w:t>4</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53"/>
        <w:gridCol w:w="2268"/>
        <w:gridCol w:w="1843"/>
        <w:gridCol w:w="1985"/>
        <w:gridCol w:w="1842"/>
      </w:tblGrid>
      <w:tr w:rsidR="008B0B9C" w:rsidRPr="00C81D27" w:rsidTr="00DC6FDE">
        <w:trPr>
          <w:cantSplit/>
        </w:trPr>
        <w:tc>
          <w:tcPr>
            <w:tcW w:w="2253" w:type="dxa"/>
            <w:tcBorders>
              <w:bottom w:val="nil"/>
            </w:tcBorders>
            <w:shd w:val="clear" w:color="auto" w:fill="FFFFFF"/>
            <w:vAlign w:val="center"/>
          </w:tcPr>
          <w:p w:rsidR="008B0B9C" w:rsidRPr="00C81D2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Чистоозерный МР</w:t>
            </w:r>
          </w:p>
        </w:tc>
        <w:tc>
          <w:tcPr>
            <w:tcW w:w="1843"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75,7%</w:t>
            </w:r>
          </w:p>
        </w:tc>
        <w:tc>
          <w:tcPr>
            <w:tcW w:w="1985"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18,6%</w:t>
            </w:r>
          </w:p>
        </w:tc>
        <w:tc>
          <w:tcPr>
            <w:tcW w:w="1842" w:type="dxa"/>
            <w:shd w:val="clear" w:color="auto" w:fill="FFFFFF"/>
            <w:vAlign w:val="center"/>
          </w:tcPr>
          <w:p w:rsidR="008B0B9C" w:rsidRPr="00C81D27" w:rsidRDefault="008B0B9C" w:rsidP="006F09A7">
            <w:pPr>
              <w:ind w:left="142"/>
              <w:rPr>
                <w:rFonts w:ascii="Arial Narrow" w:hAnsi="Arial Narrow" w:cs="Arial"/>
                <w:sz w:val="20"/>
                <w:szCs w:val="20"/>
              </w:rPr>
            </w:pPr>
            <w:r w:rsidRPr="00C81D27">
              <w:rPr>
                <w:rFonts w:ascii="Arial Narrow" w:hAnsi="Arial Narrow" w:cs="Arial"/>
                <w:sz w:val="20"/>
                <w:szCs w:val="20"/>
              </w:rPr>
              <w:t>5,7%</w:t>
            </w:r>
          </w:p>
        </w:tc>
      </w:tr>
      <w:tr w:rsidR="00DB5989" w:rsidRPr="00C81D27" w:rsidTr="00DC6FDE">
        <w:trPr>
          <w:cantSplit/>
        </w:trPr>
        <w:tc>
          <w:tcPr>
            <w:tcW w:w="2253" w:type="dxa"/>
            <w:tcBorders>
              <w:top w:val="nil"/>
            </w:tcBorders>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Чулымский МР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68,6%</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20,0%</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11,4%</w:t>
            </w:r>
          </w:p>
        </w:tc>
      </w:tr>
      <w:tr w:rsidR="00DB5989" w:rsidRPr="00C81D27" w:rsidTr="00DB5989">
        <w:trPr>
          <w:cantSplit/>
        </w:trPr>
        <w:tc>
          <w:tcPr>
            <w:tcW w:w="2253" w:type="dxa"/>
            <w:vMerge w:val="restart"/>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Тип населенного пункта</w:t>
            </w: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Городское поселение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78,1%</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14,9%</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7,0%</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Сельское поселение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79,6%</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13,7%</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6,7%</w:t>
            </w:r>
          </w:p>
        </w:tc>
      </w:tr>
      <w:tr w:rsidR="00DB5989" w:rsidRPr="00C81D27" w:rsidTr="00DB5989">
        <w:trPr>
          <w:cantSplit/>
        </w:trPr>
        <w:tc>
          <w:tcPr>
            <w:tcW w:w="2253" w:type="dxa"/>
            <w:vMerge w:val="restart"/>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Пол</w:t>
            </w: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Мужчины</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74,4%</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16,8%</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8,9%</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Женщины</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80,5%</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13,4%</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6,2%</w:t>
            </w:r>
          </w:p>
        </w:tc>
      </w:tr>
      <w:tr w:rsidR="00DB5989" w:rsidRPr="00C81D27" w:rsidTr="00DB5989">
        <w:trPr>
          <w:cantSplit/>
        </w:trPr>
        <w:tc>
          <w:tcPr>
            <w:tcW w:w="2253" w:type="dxa"/>
            <w:vMerge w:val="restart"/>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Возраст</w:t>
            </w: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От 18 до 35 лет</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78,7%</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18,0%</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3,3%</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От 36 до 50 лет</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75,6%</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17,4%</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7,0%</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Старше 50 лет</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80,1%</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12,4%</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7,5%</w:t>
            </w:r>
          </w:p>
        </w:tc>
      </w:tr>
      <w:tr w:rsidR="00DB5989" w:rsidRPr="00C81D27" w:rsidTr="00DB5989">
        <w:trPr>
          <w:cantSplit/>
        </w:trPr>
        <w:tc>
          <w:tcPr>
            <w:tcW w:w="2253" w:type="dxa"/>
            <w:vMerge w:val="restart"/>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Социальный статус</w:t>
            </w: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Работаю</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79,4%</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15,0%</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5,6%</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Без работы</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69,7%</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18,0%</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12,4%</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Учусь/студент</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100,0%</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0,0%</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0,0%</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Домохозяйка(домохозяин)</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71,7%</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22,8%</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5,5%</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Пенсионер</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79,9%</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12,6%</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7,5%</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Иное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78,4%</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13,5%</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8,1%</w:t>
            </w:r>
          </w:p>
        </w:tc>
      </w:tr>
      <w:tr w:rsidR="00DB5989" w:rsidRPr="00C81D27" w:rsidTr="00DB5989">
        <w:trPr>
          <w:cantSplit/>
        </w:trPr>
        <w:tc>
          <w:tcPr>
            <w:tcW w:w="2253" w:type="dxa"/>
            <w:vMerge w:val="restart"/>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Наличие детей</w:t>
            </w: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Нет детей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81,0%</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13,8%</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5,2%</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 ребенок</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76,6%</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16,6%</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6,8%</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2 ребенка</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79,7%</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13,5%</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6,9%</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3 и более детей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79,0%</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13,5%</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7,5%</w:t>
            </w:r>
          </w:p>
        </w:tc>
      </w:tr>
      <w:tr w:rsidR="00DB5989" w:rsidRPr="00C81D27" w:rsidTr="00DB5989">
        <w:trPr>
          <w:cantSplit/>
        </w:trPr>
        <w:tc>
          <w:tcPr>
            <w:tcW w:w="2253" w:type="dxa"/>
            <w:vMerge w:val="restart"/>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Образование</w:t>
            </w: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Общее образование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79,2%</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11,3%</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9,4%</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Среднее специальное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78,8%</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14,1%</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7,1%</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Неполное высшее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75,4%</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18,8%</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5,8%</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Высшее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79,6%</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15,7%</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4,7%</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Ученая степень</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71,4%</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14,3%</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14,3%</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Иное</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75,0%</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8,3%</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16,7%</w:t>
            </w:r>
          </w:p>
        </w:tc>
      </w:tr>
      <w:tr w:rsidR="00DB5989" w:rsidRPr="00C81D27" w:rsidTr="00DB5989">
        <w:trPr>
          <w:cantSplit/>
        </w:trPr>
        <w:tc>
          <w:tcPr>
            <w:tcW w:w="2253" w:type="dxa"/>
            <w:vMerge w:val="restart"/>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До 9 тыс. рублей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76,7%</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15,1%</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8,2%</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От 9 до 15 тыс.рублей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80,5%</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13,8%</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5,8%</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От 15 до 30 тыс.рублей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79,6%</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13,6%</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6,8%</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От 30 до 60 тыс.рублей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86,4%</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9,1%</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4,5%</w:t>
            </w:r>
          </w:p>
        </w:tc>
      </w:tr>
      <w:tr w:rsidR="00DB5989" w:rsidRPr="00C81D27" w:rsidTr="00DB5989">
        <w:trPr>
          <w:cantSplit/>
        </w:trPr>
        <w:tc>
          <w:tcPr>
            <w:tcW w:w="2253" w:type="dxa"/>
            <w:vMerge/>
            <w:shd w:val="clear" w:color="auto" w:fill="FFFFFF"/>
            <w:vAlign w:val="center"/>
          </w:tcPr>
          <w:p w:rsidR="00DB5989" w:rsidRPr="00C81D27" w:rsidRDefault="00DB5989" w:rsidP="006F09A7">
            <w:pPr>
              <w:ind w:left="142"/>
              <w:rPr>
                <w:rFonts w:ascii="Arial Narrow" w:hAnsi="Arial Narrow" w:cs="Arial"/>
                <w:sz w:val="20"/>
                <w:szCs w:val="20"/>
              </w:rPr>
            </w:pPr>
          </w:p>
        </w:tc>
        <w:tc>
          <w:tcPr>
            <w:tcW w:w="2268"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Более 60 тыс.рублей</w:t>
            </w:r>
          </w:p>
        </w:tc>
        <w:tc>
          <w:tcPr>
            <w:tcW w:w="1843"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42,9%</w:t>
            </w:r>
          </w:p>
        </w:tc>
        <w:tc>
          <w:tcPr>
            <w:tcW w:w="1985"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42,9%</w:t>
            </w:r>
          </w:p>
        </w:tc>
        <w:tc>
          <w:tcPr>
            <w:tcW w:w="1842" w:type="dxa"/>
            <w:shd w:val="clear" w:color="auto" w:fill="FFFFFF"/>
            <w:vAlign w:val="center"/>
          </w:tcPr>
          <w:p w:rsidR="00DB5989" w:rsidRPr="00C81D27" w:rsidRDefault="00DB5989" w:rsidP="006F09A7">
            <w:pPr>
              <w:ind w:left="142"/>
              <w:rPr>
                <w:rFonts w:ascii="Arial Narrow" w:hAnsi="Arial Narrow" w:cs="Arial"/>
                <w:sz w:val="20"/>
                <w:szCs w:val="20"/>
              </w:rPr>
            </w:pPr>
            <w:r w:rsidRPr="00C81D27">
              <w:rPr>
                <w:rFonts w:ascii="Arial Narrow" w:hAnsi="Arial Narrow" w:cs="Arial"/>
                <w:sz w:val="20"/>
                <w:szCs w:val="20"/>
              </w:rPr>
              <w:t>14,3%</w:t>
            </w:r>
          </w:p>
        </w:tc>
      </w:tr>
    </w:tbl>
    <w:p w:rsidR="007860E2" w:rsidRDefault="007860E2" w:rsidP="006F09A7">
      <w:pPr>
        <w:ind w:left="142"/>
        <w:jc w:val="right"/>
      </w:pPr>
    </w:p>
    <w:p w:rsidR="008B0B9C" w:rsidRPr="00E312D5" w:rsidRDefault="008B0B9C" w:rsidP="006F09A7">
      <w:pPr>
        <w:ind w:left="142"/>
        <w:rPr>
          <w:rFonts w:ascii="Arial Narrow" w:hAnsi="Arial Narrow"/>
        </w:rPr>
      </w:pPr>
    </w:p>
    <w:p w:rsidR="008B0B9C" w:rsidRPr="00E312D5" w:rsidRDefault="008B0B9C" w:rsidP="008B0B9C">
      <w:pPr>
        <w:outlineLvl w:val="2"/>
        <w:rPr>
          <w:rFonts w:ascii="Arial Narrow" w:hAnsi="Arial Narrow"/>
          <w:b/>
          <w:bCs/>
          <w:sz w:val="26"/>
          <w:szCs w:val="26"/>
        </w:rPr>
      </w:pPr>
      <w:bookmarkStart w:id="28" w:name="_Toc470460719"/>
      <w:bookmarkStart w:id="29" w:name="_Toc470591990"/>
      <w:bookmarkStart w:id="30" w:name="_Toc473041452"/>
      <w:r w:rsidRPr="00E312D5">
        <w:rPr>
          <w:rFonts w:ascii="Arial Narrow" w:hAnsi="Arial Narrow"/>
          <w:b/>
          <w:bCs/>
          <w:sz w:val="26"/>
          <w:szCs w:val="26"/>
        </w:rPr>
        <w:t>4.1.7. Рынок услуг жилищно-коммунального хозяйства (управляющие компании)</w:t>
      </w:r>
      <w:bookmarkEnd w:id="28"/>
      <w:bookmarkEnd w:id="29"/>
      <w:bookmarkEnd w:id="30"/>
    </w:p>
    <w:p w:rsidR="008B0B9C" w:rsidRPr="00E312D5" w:rsidRDefault="008B0B9C" w:rsidP="005A39D1">
      <w:pPr>
        <w:spacing w:line="360" w:lineRule="auto"/>
        <w:rPr>
          <w:rFonts w:ascii="Arial Narrow" w:hAnsi="Arial Narrow"/>
        </w:rPr>
      </w:pPr>
    </w:p>
    <w:p w:rsidR="008B0B9C" w:rsidRPr="005A39D1" w:rsidRDefault="008B0B9C" w:rsidP="008B0B9C">
      <w:pPr>
        <w:rPr>
          <w:rFonts w:ascii="Arial Narrow" w:hAnsi="Arial Narrow"/>
          <w:b/>
          <w:sz w:val="24"/>
          <w:szCs w:val="24"/>
        </w:rPr>
      </w:pPr>
      <w:r w:rsidRPr="005A39D1">
        <w:rPr>
          <w:rFonts w:ascii="Arial Narrow" w:hAnsi="Arial Narrow"/>
          <w:sz w:val="24"/>
          <w:szCs w:val="24"/>
        </w:rPr>
        <w:t xml:space="preserve">Таблица </w:t>
      </w:r>
      <w:r w:rsidR="005A39D1" w:rsidRPr="005A39D1">
        <w:rPr>
          <w:rFonts w:ascii="Arial Narrow" w:hAnsi="Arial Narrow"/>
          <w:sz w:val="24"/>
          <w:szCs w:val="24"/>
        </w:rPr>
        <w:t>4.</w:t>
      </w:r>
      <w:r w:rsidR="00E66D6A">
        <w:rPr>
          <w:rFonts w:ascii="Arial Narrow" w:hAnsi="Arial Narrow"/>
          <w:sz w:val="24"/>
          <w:szCs w:val="24"/>
        </w:rPr>
        <w:t>2</w:t>
      </w:r>
      <w:r w:rsidR="00E66D6A" w:rsidRPr="00E66D6A">
        <w:rPr>
          <w:rFonts w:ascii="Arial Narrow" w:hAnsi="Arial Narrow"/>
          <w:sz w:val="24"/>
          <w:szCs w:val="24"/>
        </w:rPr>
        <w:t>5</w:t>
      </w:r>
      <w:r w:rsidR="005A39D1" w:rsidRPr="005A39D1">
        <w:rPr>
          <w:rFonts w:ascii="Arial Narrow" w:hAnsi="Arial Narrow"/>
          <w:sz w:val="24"/>
          <w:szCs w:val="24"/>
        </w:rPr>
        <w:t xml:space="preserve"> </w:t>
      </w:r>
      <w:r w:rsidR="005A39D1" w:rsidRPr="005A39D1">
        <w:rPr>
          <w:rFonts w:ascii="Arial Narrow" w:hAnsi="Arial Narrow"/>
          <w:b/>
          <w:sz w:val="24"/>
          <w:szCs w:val="24"/>
        </w:rPr>
        <w:t>-</w:t>
      </w:r>
      <w:r w:rsidRPr="005A39D1">
        <w:rPr>
          <w:rFonts w:ascii="Arial Narrow" w:hAnsi="Arial Narrow"/>
          <w:b/>
          <w:sz w:val="24"/>
          <w:szCs w:val="24"/>
        </w:rPr>
        <w:t xml:space="preserve"> 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5A39D1">
        <w:rPr>
          <w:rFonts w:ascii="Arial Narrow" w:hAnsi="Arial Narrow"/>
          <w:b/>
          <w:sz w:val="24"/>
          <w:szCs w:val="24"/>
        </w:rPr>
        <w:t>В СФЕРЕ ЖИЛИЩНО-КОММУНАЛЬНОГО ХОЗЯЙСТВА</w:t>
      </w:r>
      <w:r w:rsidR="00886029">
        <w:rPr>
          <w:rFonts w:ascii="Arial Narrow" w:hAnsi="Arial Narrow"/>
          <w:b/>
          <w:sz w:val="24"/>
          <w:szCs w:val="24"/>
        </w:rPr>
        <w:t xml:space="preserve"> </w:t>
      </w:r>
      <w:r w:rsidRPr="005A39D1">
        <w:rPr>
          <w:rFonts w:ascii="Arial Narrow" w:hAnsi="Arial Narrow"/>
          <w:b/>
          <w:sz w:val="24"/>
          <w:szCs w:val="24"/>
        </w:rPr>
        <w:t>(% от числа опрошенных)</w:t>
      </w:r>
    </w:p>
    <w:tbl>
      <w:tblPr>
        <w:tblW w:w="570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459"/>
        <w:gridCol w:w="2227"/>
        <w:gridCol w:w="1014"/>
      </w:tblGrid>
      <w:tr w:rsidR="008B0B9C" w:rsidRPr="005A39D1" w:rsidTr="005A39D1">
        <w:trPr>
          <w:cantSplit/>
        </w:trPr>
        <w:tc>
          <w:tcPr>
            <w:tcW w:w="2459" w:type="dxa"/>
            <w:vMerge w:val="restart"/>
            <w:shd w:val="clear" w:color="auto" w:fill="FFFFFF"/>
            <w:vAlign w:val="center"/>
            <w:hideMark/>
          </w:tcPr>
          <w:p w:rsidR="008B0B9C" w:rsidRPr="005A39D1" w:rsidRDefault="008B0B9C" w:rsidP="006F09A7">
            <w:pPr>
              <w:spacing w:line="256" w:lineRule="auto"/>
              <w:ind w:left="127"/>
              <w:rPr>
                <w:rFonts w:ascii="Arial Narrow" w:hAnsi="Arial Narrow"/>
                <w:sz w:val="20"/>
                <w:szCs w:val="20"/>
              </w:rPr>
            </w:pPr>
            <w:r w:rsidRPr="005A39D1">
              <w:rPr>
                <w:rFonts w:ascii="Arial Narrow" w:hAnsi="Arial Narrow"/>
                <w:sz w:val="20"/>
                <w:szCs w:val="20"/>
              </w:rPr>
              <w:t>УРОВЕНЬ ДОСТУПНОСТИ ИНФОРМАЦИИ</w:t>
            </w:r>
          </w:p>
        </w:tc>
        <w:tc>
          <w:tcPr>
            <w:tcW w:w="222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Удовлетворительно</w:t>
            </w:r>
          </w:p>
        </w:tc>
        <w:tc>
          <w:tcPr>
            <w:tcW w:w="1014"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69,9%</w:t>
            </w:r>
          </w:p>
        </w:tc>
      </w:tr>
      <w:tr w:rsidR="008B0B9C" w:rsidRPr="005A39D1" w:rsidTr="005A39D1">
        <w:trPr>
          <w:cantSplit/>
        </w:trPr>
        <w:tc>
          <w:tcPr>
            <w:tcW w:w="2459" w:type="dxa"/>
            <w:vMerge/>
            <w:vAlign w:val="center"/>
            <w:hideMark/>
          </w:tcPr>
          <w:p w:rsidR="008B0B9C" w:rsidRPr="005A39D1" w:rsidRDefault="008B0B9C" w:rsidP="006F09A7">
            <w:pPr>
              <w:spacing w:line="256" w:lineRule="auto"/>
              <w:ind w:left="127"/>
              <w:rPr>
                <w:rFonts w:ascii="Arial Narrow" w:hAnsi="Arial Narrow"/>
                <w:sz w:val="20"/>
                <w:szCs w:val="20"/>
              </w:rPr>
            </w:pPr>
          </w:p>
        </w:tc>
        <w:tc>
          <w:tcPr>
            <w:tcW w:w="222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Неудовлетворительно</w:t>
            </w:r>
          </w:p>
        </w:tc>
        <w:tc>
          <w:tcPr>
            <w:tcW w:w="1014"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20,8%</w:t>
            </w:r>
          </w:p>
        </w:tc>
      </w:tr>
      <w:tr w:rsidR="008B0B9C" w:rsidRPr="005A39D1" w:rsidTr="005A39D1">
        <w:trPr>
          <w:cantSplit/>
        </w:trPr>
        <w:tc>
          <w:tcPr>
            <w:tcW w:w="2459" w:type="dxa"/>
            <w:vMerge/>
            <w:vAlign w:val="center"/>
            <w:hideMark/>
          </w:tcPr>
          <w:p w:rsidR="008B0B9C" w:rsidRPr="005A39D1" w:rsidRDefault="008B0B9C" w:rsidP="006F09A7">
            <w:pPr>
              <w:spacing w:line="256" w:lineRule="auto"/>
              <w:ind w:left="127"/>
              <w:rPr>
                <w:rFonts w:ascii="Arial Narrow" w:hAnsi="Arial Narrow"/>
                <w:sz w:val="20"/>
                <w:szCs w:val="20"/>
              </w:rPr>
            </w:pPr>
          </w:p>
        </w:tc>
        <w:tc>
          <w:tcPr>
            <w:tcW w:w="222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Затрудняюсь ответить</w:t>
            </w:r>
          </w:p>
        </w:tc>
        <w:tc>
          <w:tcPr>
            <w:tcW w:w="1014"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9,2%</w:t>
            </w:r>
          </w:p>
        </w:tc>
      </w:tr>
      <w:tr w:rsidR="008B0B9C" w:rsidRPr="005A39D1" w:rsidTr="005A39D1">
        <w:trPr>
          <w:cantSplit/>
        </w:trPr>
        <w:tc>
          <w:tcPr>
            <w:tcW w:w="2459" w:type="dxa"/>
            <w:vMerge w:val="restart"/>
            <w:shd w:val="clear" w:color="auto" w:fill="FFFFFF"/>
            <w:vAlign w:val="center"/>
            <w:hideMark/>
          </w:tcPr>
          <w:p w:rsidR="008B0B9C" w:rsidRPr="005A39D1" w:rsidRDefault="008B0B9C" w:rsidP="006F09A7">
            <w:pPr>
              <w:spacing w:line="256" w:lineRule="auto"/>
              <w:ind w:left="127"/>
              <w:rPr>
                <w:rFonts w:ascii="Arial Narrow" w:hAnsi="Arial Narrow"/>
                <w:sz w:val="20"/>
                <w:szCs w:val="20"/>
              </w:rPr>
            </w:pPr>
            <w:r w:rsidRPr="005A39D1">
              <w:rPr>
                <w:rFonts w:ascii="Arial Narrow" w:hAnsi="Arial Narrow"/>
                <w:sz w:val="20"/>
                <w:szCs w:val="20"/>
              </w:rPr>
              <w:t>УРОВЕНЬ ПОНЯТНОСТИ</w:t>
            </w:r>
          </w:p>
        </w:tc>
        <w:tc>
          <w:tcPr>
            <w:tcW w:w="222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Удовлетворительно</w:t>
            </w:r>
          </w:p>
        </w:tc>
        <w:tc>
          <w:tcPr>
            <w:tcW w:w="1014"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73,9%</w:t>
            </w:r>
          </w:p>
        </w:tc>
      </w:tr>
      <w:tr w:rsidR="008B0B9C" w:rsidRPr="005A39D1" w:rsidTr="005A39D1">
        <w:trPr>
          <w:cantSplit/>
        </w:trPr>
        <w:tc>
          <w:tcPr>
            <w:tcW w:w="2459" w:type="dxa"/>
            <w:vMerge/>
            <w:vAlign w:val="center"/>
            <w:hideMark/>
          </w:tcPr>
          <w:p w:rsidR="008B0B9C" w:rsidRPr="005A39D1" w:rsidRDefault="008B0B9C" w:rsidP="006F09A7">
            <w:pPr>
              <w:spacing w:line="256" w:lineRule="auto"/>
              <w:ind w:left="127"/>
              <w:rPr>
                <w:rFonts w:ascii="Arial Narrow" w:hAnsi="Arial Narrow"/>
                <w:sz w:val="20"/>
                <w:szCs w:val="20"/>
              </w:rPr>
            </w:pPr>
          </w:p>
        </w:tc>
        <w:tc>
          <w:tcPr>
            <w:tcW w:w="222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Неудовлетворительно</w:t>
            </w:r>
          </w:p>
        </w:tc>
        <w:tc>
          <w:tcPr>
            <w:tcW w:w="1014"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17,7%</w:t>
            </w:r>
          </w:p>
        </w:tc>
      </w:tr>
      <w:tr w:rsidR="008B0B9C" w:rsidRPr="005A39D1" w:rsidTr="005A39D1">
        <w:trPr>
          <w:cantSplit/>
        </w:trPr>
        <w:tc>
          <w:tcPr>
            <w:tcW w:w="2459" w:type="dxa"/>
            <w:vMerge/>
            <w:vAlign w:val="center"/>
            <w:hideMark/>
          </w:tcPr>
          <w:p w:rsidR="008B0B9C" w:rsidRPr="005A39D1" w:rsidRDefault="008B0B9C" w:rsidP="006F09A7">
            <w:pPr>
              <w:spacing w:line="256" w:lineRule="auto"/>
              <w:ind w:left="127"/>
              <w:rPr>
                <w:rFonts w:ascii="Arial Narrow" w:hAnsi="Arial Narrow"/>
                <w:sz w:val="20"/>
                <w:szCs w:val="20"/>
              </w:rPr>
            </w:pPr>
          </w:p>
        </w:tc>
        <w:tc>
          <w:tcPr>
            <w:tcW w:w="222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Затрудняюсь ответить</w:t>
            </w:r>
          </w:p>
        </w:tc>
        <w:tc>
          <w:tcPr>
            <w:tcW w:w="1014"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8,3%</w:t>
            </w:r>
          </w:p>
        </w:tc>
      </w:tr>
      <w:tr w:rsidR="008B0B9C" w:rsidRPr="005A39D1" w:rsidTr="005A39D1">
        <w:trPr>
          <w:cantSplit/>
        </w:trPr>
        <w:tc>
          <w:tcPr>
            <w:tcW w:w="2459" w:type="dxa"/>
            <w:vMerge w:val="restart"/>
            <w:shd w:val="clear" w:color="auto" w:fill="FFFFFF"/>
            <w:vAlign w:val="center"/>
            <w:hideMark/>
          </w:tcPr>
          <w:p w:rsidR="008B0B9C" w:rsidRPr="005A39D1" w:rsidRDefault="008B0B9C" w:rsidP="006F09A7">
            <w:pPr>
              <w:spacing w:line="256" w:lineRule="auto"/>
              <w:ind w:left="127"/>
              <w:rPr>
                <w:rFonts w:ascii="Arial Narrow" w:hAnsi="Arial Narrow"/>
                <w:sz w:val="20"/>
                <w:szCs w:val="20"/>
              </w:rPr>
            </w:pPr>
            <w:r w:rsidRPr="005A39D1">
              <w:rPr>
                <w:rFonts w:ascii="Arial Narrow" w:hAnsi="Arial Narrow"/>
                <w:sz w:val="20"/>
                <w:szCs w:val="20"/>
              </w:rPr>
              <w:t>УДОБСТВО ПОЛУЧЕНИЯ</w:t>
            </w:r>
          </w:p>
        </w:tc>
        <w:tc>
          <w:tcPr>
            <w:tcW w:w="222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Удовлетворительно</w:t>
            </w:r>
          </w:p>
        </w:tc>
        <w:tc>
          <w:tcPr>
            <w:tcW w:w="1014"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73,1%</w:t>
            </w:r>
          </w:p>
        </w:tc>
      </w:tr>
      <w:tr w:rsidR="008B0B9C" w:rsidRPr="005A39D1" w:rsidTr="005A39D1">
        <w:trPr>
          <w:cantSplit/>
        </w:trPr>
        <w:tc>
          <w:tcPr>
            <w:tcW w:w="2459" w:type="dxa"/>
            <w:vMerge/>
            <w:vAlign w:val="center"/>
            <w:hideMark/>
          </w:tcPr>
          <w:p w:rsidR="008B0B9C" w:rsidRPr="005A39D1" w:rsidRDefault="008B0B9C" w:rsidP="006F09A7">
            <w:pPr>
              <w:spacing w:line="256" w:lineRule="auto"/>
              <w:ind w:left="127"/>
              <w:rPr>
                <w:rFonts w:ascii="Arial Narrow" w:hAnsi="Arial Narrow"/>
                <w:sz w:val="20"/>
                <w:szCs w:val="20"/>
              </w:rPr>
            </w:pPr>
          </w:p>
        </w:tc>
        <w:tc>
          <w:tcPr>
            <w:tcW w:w="222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Неудовлетворительно</w:t>
            </w:r>
          </w:p>
        </w:tc>
        <w:tc>
          <w:tcPr>
            <w:tcW w:w="1014"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19,5%</w:t>
            </w:r>
          </w:p>
        </w:tc>
      </w:tr>
      <w:tr w:rsidR="008B0B9C" w:rsidRPr="005A39D1" w:rsidTr="005A39D1">
        <w:trPr>
          <w:cantSplit/>
        </w:trPr>
        <w:tc>
          <w:tcPr>
            <w:tcW w:w="2459" w:type="dxa"/>
            <w:vMerge/>
            <w:vAlign w:val="center"/>
            <w:hideMark/>
          </w:tcPr>
          <w:p w:rsidR="008B0B9C" w:rsidRPr="005A39D1" w:rsidRDefault="008B0B9C" w:rsidP="006F09A7">
            <w:pPr>
              <w:spacing w:line="256" w:lineRule="auto"/>
              <w:ind w:left="127"/>
              <w:rPr>
                <w:rFonts w:ascii="Arial Narrow" w:hAnsi="Arial Narrow"/>
                <w:sz w:val="20"/>
                <w:szCs w:val="20"/>
              </w:rPr>
            </w:pPr>
          </w:p>
        </w:tc>
        <w:tc>
          <w:tcPr>
            <w:tcW w:w="222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Затрудняюсь ответить</w:t>
            </w:r>
          </w:p>
        </w:tc>
        <w:tc>
          <w:tcPr>
            <w:tcW w:w="1014"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7,4%</w:t>
            </w:r>
          </w:p>
        </w:tc>
      </w:tr>
    </w:tbl>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5A39D1" w:rsidRDefault="005A39D1">
      <w:pPr>
        <w:widowControl/>
        <w:autoSpaceDE/>
        <w:autoSpaceDN/>
        <w:adjustRightInd/>
        <w:spacing w:after="160" w:line="259" w:lineRule="auto"/>
        <w:rPr>
          <w:rFonts w:ascii="Arial Narrow" w:hAnsi="Arial Narrow"/>
          <w:sz w:val="24"/>
          <w:szCs w:val="24"/>
        </w:rPr>
      </w:pPr>
      <w:r>
        <w:rPr>
          <w:rFonts w:ascii="Arial Narrow" w:hAnsi="Arial Narrow"/>
          <w:sz w:val="24"/>
          <w:szCs w:val="24"/>
        </w:rPr>
        <w:br w:type="page"/>
      </w:r>
    </w:p>
    <w:p w:rsidR="008B0B9C" w:rsidRPr="005A39D1" w:rsidRDefault="008B0B9C" w:rsidP="008B0B9C">
      <w:pPr>
        <w:rPr>
          <w:rFonts w:ascii="Arial Narrow" w:hAnsi="Arial Narrow"/>
          <w:sz w:val="24"/>
          <w:szCs w:val="24"/>
        </w:rPr>
      </w:pPr>
      <w:r w:rsidRPr="005A39D1">
        <w:rPr>
          <w:rFonts w:ascii="Arial Narrow" w:hAnsi="Arial Narrow"/>
          <w:sz w:val="24"/>
          <w:szCs w:val="24"/>
        </w:rPr>
        <w:lastRenderedPageBreak/>
        <w:t xml:space="preserve">Таблица </w:t>
      </w:r>
      <w:r w:rsidR="005A6930">
        <w:rPr>
          <w:rFonts w:ascii="Arial Narrow" w:hAnsi="Arial Narrow"/>
          <w:sz w:val="24"/>
          <w:szCs w:val="24"/>
        </w:rPr>
        <w:t>4.2</w:t>
      </w:r>
      <w:r w:rsidR="00E66D6A" w:rsidRPr="00E66D6A">
        <w:rPr>
          <w:rFonts w:ascii="Arial Narrow" w:hAnsi="Arial Narrow"/>
          <w:sz w:val="24"/>
          <w:szCs w:val="24"/>
        </w:rPr>
        <w:t>6</w:t>
      </w:r>
      <w:r w:rsidR="005A39D1" w:rsidRPr="005A39D1">
        <w:rPr>
          <w:rFonts w:ascii="Arial Narrow" w:hAnsi="Arial Narrow"/>
          <w:sz w:val="24"/>
          <w:szCs w:val="24"/>
        </w:rPr>
        <w:t xml:space="preserve"> - </w:t>
      </w:r>
      <w:r w:rsidRPr="005A39D1">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5A39D1">
        <w:rPr>
          <w:rFonts w:ascii="Arial Narrow" w:hAnsi="Arial Narrow"/>
          <w:b/>
          <w:sz w:val="24"/>
          <w:szCs w:val="24"/>
        </w:rPr>
        <w:t>В СФЕРЕ ЖИЛИЩНО-КОММУНАЛЬНОГО ХОЗЯЙСТВА</w:t>
      </w:r>
      <w:r w:rsidRPr="005A39D1">
        <w:rPr>
          <w:rFonts w:ascii="Arial Narrow" w:hAnsi="Arial Narrow"/>
          <w:b/>
          <w:sz w:val="24"/>
          <w:szCs w:val="24"/>
        </w:rPr>
        <w:t>: УРОВЕНЬ ДОСТУПНОСТИ ИНФОРМАЦИИ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1985"/>
        <w:gridCol w:w="1842"/>
      </w:tblGrid>
      <w:tr w:rsidR="008B0B9C" w:rsidRPr="005A39D1" w:rsidTr="00DB5989">
        <w:trPr>
          <w:cantSplit/>
        </w:trPr>
        <w:tc>
          <w:tcPr>
            <w:tcW w:w="4521" w:type="dxa"/>
            <w:gridSpan w:val="2"/>
            <w:vMerge w:val="restart"/>
            <w:shd w:val="clear" w:color="auto" w:fill="FFFFFF"/>
          </w:tcPr>
          <w:p w:rsidR="008B0B9C" w:rsidRPr="005A39D1" w:rsidRDefault="008B0B9C" w:rsidP="002077F0">
            <w:pPr>
              <w:spacing w:line="256" w:lineRule="auto"/>
              <w:rPr>
                <w:rFonts w:ascii="Arial Narrow" w:hAnsi="Arial Narrow"/>
                <w:sz w:val="20"/>
                <w:szCs w:val="20"/>
              </w:rPr>
            </w:pPr>
          </w:p>
        </w:tc>
        <w:tc>
          <w:tcPr>
            <w:tcW w:w="5670" w:type="dxa"/>
            <w:gridSpan w:val="3"/>
            <w:shd w:val="clear" w:color="auto" w:fill="FFFFFF"/>
            <w:hideMark/>
          </w:tcPr>
          <w:p w:rsidR="000B3D68" w:rsidRPr="000B3D68" w:rsidRDefault="000B3D68" w:rsidP="000B3D68">
            <w:pPr>
              <w:spacing w:line="256" w:lineRule="auto"/>
              <w:jc w:val="center"/>
              <w:rPr>
                <w:rFonts w:ascii="Arial Narrow" w:hAnsi="Arial Narrow" w:cs="Arial"/>
                <w:b/>
                <w:sz w:val="20"/>
                <w:szCs w:val="20"/>
              </w:rPr>
            </w:pPr>
            <w:r w:rsidRPr="000B3D68">
              <w:rPr>
                <w:rFonts w:ascii="Arial Narrow" w:hAnsi="Arial Narrow" w:cs="Arial"/>
                <w:b/>
                <w:sz w:val="20"/>
                <w:szCs w:val="20"/>
              </w:rPr>
              <w:t>Жилищно-коммунальное хозяйство</w:t>
            </w:r>
          </w:p>
        </w:tc>
      </w:tr>
      <w:tr w:rsidR="00DB5989" w:rsidRPr="005A39D1" w:rsidTr="00DB5989">
        <w:trPr>
          <w:cantSplit/>
        </w:trPr>
        <w:tc>
          <w:tcPr>
            <w:tcW w:w="4521" w:type="dxa"/>
            <w:gridSpan w:val="2"/>
            <w:vMerge/>
            <w:vAlign w:val="center"/>
            <w:hideMark/>
          </w:tcPr>
          <w:p w:rsidR="008B0B9C" w:rsidRPr="005A39D1"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DB5989"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1985" w:type="dxa"/>
            <w:shd w:val="clear" w:color="auto" w:fill="FFFFFF"/>
            <w:hideMark/>
          </w:tcPr>
          <w:p w:rsidR="008B0B9C" w:rsidRPr="00DB5989"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2" w:type="dxa"/>
            <w:shd w:val="clear" w:color="auto" w:fill="FFFFFF"/>
            <w:hideMark/>
          </w:tcPr>
          <w:p w:rsidR="008B0B9C" w:rsidRPr="00DB5989"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DB5989" w:rsidRPr="005A39D1" w:rsidTr="00DB5989">
        <w:trPr>
          <w:cantSplit/>
        </w:trPr>
        <w:tc>
          <w:tcPr>
            <w:tcW w:w="4521" w:type="dxa"/>
            <w:gridSpan w:val="2"/>
            <w:vMerge/>
            <w:vAlign w:val="center"/>
            <w:hideMark/>
          </w:tcPr>
          <w:p w:rsidR="008B0B9C" w:rsidRPr="005A39D1"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5A39D1" w:rsidRDefault="008B0B9C" w:rsidP="002077F0">
            <w:pPr>
              <w:spacing w:line="256" w:lineRule="auto"/>
              <w:rPr>
                <w:rFonts w:ascii="Arial Narrow" w:hAnsi="Arial Narrow" w:cs="Arial"/>
                <w:sz w:val="20"/>
                <w:szCs w:val="20"/>
              </w:rPr>
            </w:pPr>
            <w:r w:rsidRPr="005A39D1">
              <w:rPr>
                <w:rFonts w:ascii="Arial Narrow" w:hAnsi="Arial Narrow" w:cs="Arial"/>
                <w:sz w:val="20"/>
                <w:szCs w:val="20"/>
              </w:rPr>
              <w:t>% по строке</w:t>
            </w:r>
          </w:p>
        </w:tc>
        <w:tc>
          <w:tcPr>
            <w:tcW w:w="1985" w:type="dxa"/>
            <w:shd w:val="clear" w:color="auto" w:fill="FFFFFF"/>
            <w:hideMark/>
          </w:tcPr>
          <w:p w:rsidR="008B0B9C" w:rsidRPr="005A39D1" w:rsidRDefault="008B0B9C" w:rsidP="002077F0">
            <w:pPr>
              <w:spacing w:line="256" w:lineRule="auto"/>
              <w:rPr>
                <w:rFonts w:ascii="Arial Narrow" w:hAnsi="Arial Narrow" w:cs="Arial"/>
                <w:sz w:val="20"/>
                <w:szCs w:val="20"/>
              </w:rPr>
            </w:pPr>
            <w:r w:rsidRPr="005A39D1">
              <w:rPr>
                <w:rFonts w:ascii="Arial Narrow" w:hAnsi="Arial Narrow" w:cs="Arial"/>
                <w:sz w:val="20"/>
                <w:szCs w:val="20"/>
              </w:rPr>
              <w:t>% по строке</w:t>
            </w:r>
          </w:p>
        </w:tc>
        <w:tc>
          <w:tcPr>
            <w:tcW w:w="1842" w:type="dxa"/>
            <w:shd w:val="clear" w:color="auto" w:fill="FFFFFF"/>
            <w:hideMark/>
          </w:tcPr>
          <w:p w:rsidR="008B0B9C" w:rsidRPr="005A39D1" w:rsidRDefault="008B0B9C" w:rsidP="002077F0">
            <w:pPr>
              <w:spacing w:line="256" w:lineRule="auto"/>
              <w:rPr>
                <w:rFonts w:ascii="Arial Narrow" w:hAnsi="Arial Narrow" w:cs="Arial"/>
                <w:sz w:val="20"/>
                <w:szCs w:val="20"/>
              </w:rPr>
            </w:pPr>
            <w:r w:rsidRPr="005A39D1">
              <w:rPr>
                <w:rFonts w:ascii="Arial Narrow" w:hAnsi="Arial Narrow" w:cs="Arial"/>
                <w:sz w:val="20"/>
                <w:szCs w:val="20"/>
              </w:rPr>
              <w:t>% по строке</w:t>
            </w:r>
          </w:p>
        </w:tc>
      </w:tr>
      <w:tr w:rsidR="00DB5989" w:rsidRPr="005A39D1" w:rsidTr="00DB5989">
        <w:trPr>
          <w:cantSplit/>
        </w:trPr>
        <w:tc>
          <w:tcPr>
            <w:tcW w:w="2253" w:type="dxa"/>
            <w:vMerge w:val="restart"/>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Муниципальное образование</w:t>
            </w: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Баганский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72,9%</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18,6%</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8,6%</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Барабинский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58,6%</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27,1%</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14,3%</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Болотнинский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70,0%</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24,3%</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5,7%</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Венгеровский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77,1%</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15,7%</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7,1%</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г. Бердск</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74,0%</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23,3%</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2,7%</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г. Новосибирск</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60,0%</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31,3%</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8,7%</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г. Обь</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66,2%</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25,4%</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8,5%</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г. Искитим</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70,0%</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21,4%</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8,6%</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Доволенский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73,2%</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14,1%</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12,7%</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Здвинский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85,7%</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10,0%</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4,3%</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Искитимский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65,7%</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28,6%</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5,7%</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Карасукский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72,9%</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18,6%</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8,6%</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Каргатский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72,9%</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14,3%</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12,9%</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Колыванский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51,4%</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30,0%</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18,6%</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Коченевский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80,0%</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11,4%</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8,6%</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Кочковский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72,9%</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20,0%</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7,1%</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Краснозерский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70,0%</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18,6%</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11,4%</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Куйбышевский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58,6%</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31,4%</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10,0%</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Купинский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68,1%</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29,2%</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2,8%</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Кыштовский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65,7%</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25,7%</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8,6%</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Маслянинский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81,4%</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11,4%</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7,1%</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Мошковский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62,0%</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21,1%</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16,9%</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Новосибирский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72,9%</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18,6%</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8,6%</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Ордынский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69,0%</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26,8%</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4,2%</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рп Кольцово</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74,3%</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15,7%</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10,0%</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Северный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74,3%</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10,0%</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15,7%</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Сузунский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61,4%</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28,6%</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10,0%</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Татарский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65,7%</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24,3%</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10,0%</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Тогучинский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85,7%</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12,9%</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1,4%</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Убинский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58,6%</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20,0%</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21,4%</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Усть-Таркский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84,3%</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8,6%</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7,1%</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Чановский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80,8%</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12,3%</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6,8%</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Черепановский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76,1%</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21,1%</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2,8%</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Чистоозерный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71,4%</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18,6%</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10,0%</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Чулымский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54,3%</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28,6%</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17,1%</w:t>
            </w:r>
          </w:p>
        </w:tc>
      </w:tr>
      <w:tr w:rsidR="00DB5989" w:rsidRPr="005A39D1" w:rsidTr="00DB5989">
        <w:trPr>
          <w:cantSplit/>
        </w:trPr>
        <w:tc>
          <w:tcPr>
            <w:tcW w:w="2253" w:type="dxa"/>
            <w:vMerge w:val="restart"/>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Тип населенного пункта</w:t>
            </w: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Городское поселение</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67,2%</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24,8%</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7,9%</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Сельское поселение</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72,1%</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17,5%</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10,3%</w:t>
            </w:r>
          </w:p>
        </w:tc>
      </w:tr>
      <w:tr w:rsidR="00DB5989" w:rsidRPr="005A39D1" w:rsidTr="00DB5989">
        <w:trPr>
          <w:cantSplit/>
        </w:trPr>
        <w:tc>
          <w:tcPr>
            <w:tcW w:w="2253" w:type="dxa"/>
            <w:vMerge w:val="restart"/>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Пол</w:t>
            </w: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Мужчины</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69,4%</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21,7%</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8,9%</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Женщины</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70,1%</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20,5%</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9,4%</w:t>
            </w:r>
          </w:p>
        </w:tc>
      </w:tr>
      <w:tr w:rsidR="00DB5989" w:rsidRPr="005A39D1" w:rsidTr="00DB5989">
        <w:trPr>
          <w:cantSplit/>
        </w:trPr>
        <w:tc>
          <w:tcPr>
            <w:tcW w:w="2253" w:type="dxa"/>
            <w:vMerge w:val="restart"/>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Возраст</w:t>
            </w: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От 18 до 35 лет</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69,8%</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23,4%</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6,9%</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От 36 до 50 лет</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64,5%</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25,1%</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10,4%</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Старше 50 лет</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71,8%</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18,9%</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9,3%</w:t>
            </w:r>
          </w:p>
        </w:tc>
      </w:tr>
      <w:tr w:rsidR="00DB5989" w:rsidRPr="005A39D1" w:rsidTr="00DB5989">
        <w:trPr>
          <w:cantSplit/>
        </w:trPr>
        <w:tc>
          <w:tcPr>
            <w:tcW w:w="2253" w:type="dxa"/>
            <w:vMerge w:val="restart"/>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Социальный статус</w:t>
            </w: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Работаю</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69,6%</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21,8%</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8,7%</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Без работы</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64,0%</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22,5%</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13,5%</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Учусь/студент</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100,0%</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0,0%</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0,0%</w:t>
            </w:r>
          </w:p>
        </w:tc>
      </w:tr>
      <w:tr w:rsidR="00DB5989" w:rsidRPr="005A39D1" w:rsidTr="00DB5989">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Домохозяйка(домохозяин)</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66,2%</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24,8%</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9,0%</w:t>
            </w:r>
          </w:p>
        </w:tc>
      </w:tr>
    </w:tbl>
    <w:p w:rsidR="000B3D68" w:rsidRPr="00E66D6A" w:rsidRDefault="00DB5989" w:rsidP="000B3D68">
      <w:pPr>
        <w:jc w:val="right"/>
        <w:rPr>
          <w:lang w:val="en-US"/>
        </w:rPr>
      </w:pPr>
      <w:r w:rsidRPr="005A39D1">
        <w:rPr>
          <w:rFonts w:ascii="Arial Narrow" w:hAnsi="Arial Narrow"/>
          <w:sz w:val="24"/>
          <w:szCs w:val="24"/>
        </w:rPr>
        <w:lastRenderedPageBreak/>
        <w:t>Продолжение Таблицы 4.</w:t>
      </w:r>
      <w:r w:rsidR="005A6930">
        <w:rPr>
          <w:rFonts w:ascii="Arial Narrow" w:hAnsi="Arial Narrow"/>
          <w:sz w:val="24"/>
          <w:szCs w:val="24"/>
        </w:rPr>
        <w:t>2</w:t>
      </w:r>
      <w:r w:rsidR="00E66D6A">
        <w:rPr>
          <w:rFonts w:ascii="Arial Narrow" w:hAnsi="Arial Narrow"/>
          <w:sz w:val="24"/>
          <w:szCs w:val="24"/>
          <w:lang w:val="en-US"/>
        </w:rPr>
        <w:t>6</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1985"/>
        <w:gridCol w:w="1842"/>
      </w:tblGrid>
      <w:tr w:rsidR="00DB5989" w:rsidRPr="005A39D1" w:rsidTr="00DC6FDE">
        <w:trPr>
          <w:cantSplit/>
        </w:trPr>
        <w:tc>
          <w:tcPr>
            <w:tcW w:w="2253" w:type="dxa"/>
            <w:tcBorders>
              <w:bottom w:val="nil"/>
            </w:tcBorders>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Пенсионер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70,9%</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19,7%</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9,5%</w:t>
            </w:r>
          </w:p>
        </w:tc>
      </w:tr>
      <w:tr w:rsidR="00DB5989" w:rsidRPr="005A39D1" w:rsidTr="00DC6FDE">
        <w:trPr>
          <w:cantSplit/>
        </w:trPr>
        <w:tc>
          <w:tcPr>
            <w:tcW w:w="2253" w:type="dxa"/>
            <w:tcBorders>
              <w:top w:val="nil"/>
            </w:tcBorders>
            <w:vAlign w:val="center"/>
          </w:tcPr>
          <w:p w:rsidR="00DB5989" w:rsidRPr="005A39D1" w:rsidRDefault="00DB5989" w:rsidP="006F09A7">
            <w:pPr>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Иное</w:t>
            </w:r>
          </w:p>
        </w:tc>
        <w:tc>
          <w:tcPr>
            <w:tcW w:w="1843"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70,3%</w:t>
            </w:r>
          </w:p>
        </w:tc>
        <w:tc>
          <w:tcPr>
            <w:tcW w:w="1985"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21,6%</w:t>
            </w:r>
          </w:p>
        </w:tc>
        <w:tc>
          <w:tcPr>
            <w:tcW w:w="1842"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8,1%</w:t>
            </w:r>
          </w:p>
        </w:tc>
      </w:tr>
      <w:tr w:rsidR="00DB5989" w:rsidRPr="005A39D1" w:rsidTr="00DB5989">
        <w:trPr>
          <w:cantSplit/>
        </w:trPr>
        <w:tc>
          <w:tcPr>
            <w:tcW w:w="2253" w:type="dxa"/>
            <w:vMerge w:val="restart"/>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Наличие детей</w:t>
            </w:r>
          </w:p>
        </w:tc>
        <w:tc>
          <w:tcPr>
            <w:tcW w:w="2268"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Нет детей</w:t>
            </w:r>
          </w:p>
        </w:tc>
        <w:tc>
          <w:tcPr>
            <w:tcW w:w="1843"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69,0%</w:t>
            </w:r>
          </w:p>
        </w:tc>
        <w:tc>
          <w:tcPr>
            <w:tcW w:w="1985"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20,0%</w:t>
            </w:r>
          </w:p>
        </w:tc>
        <w:tc>
          <w:tcPr>
            <w:tcW w:w="1842"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11,0%</w:t>
            </w:r>
          </w:p>
        </w:tc>
      </w:tr>
      <w:tr w:rsidR="00DB5989" w:rsidRPr="005A39D1" w:rsidTr="00DB5989">
        <w:trPr>
          <w:cantSplit/>
        </w:trPr>
        <w:tc>
          <w:tcPr>
            <w:tcW w:w="2253" w:type="dxa"/>
            <w:vMerge/>
            <w:vAlign w:val="center"/>
          </w:tcPr>
          <w:p w:rsidR="00DB5989" w:rsidRPr="005A39D1" w:rsidRDefault="00DB5989" w:rsidP="006F09A7">
            <w:pPr>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1 ребенок</w:t>
            </w:r>
          </w:p>
        </w:tc>
        <w:tc>
          <w:tcPr>
            <w:tcW w:w="1843"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68,1%</w:t>
            </w:r>
          </w:p>
        </w:tc>
        <w:tc>
          <w:tcPr>
            <w:tcW w:w="1985"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22,8%</w:t>
            </w:r>
          </w:p>
        </w:tc>
        <w:tc>
          <w:tcPr>
            <w:tcW w:w="1842"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9,2%</w:t>
            </w:r>
          </w:p>
        </w:tc>
      </w:tr>
      <w:tr w:rsidR="00DB5989" w:rsidRPr="005A39D1" w:rsidTr="00DB5989">
        <w:trPr>
          <w:cantSplit/>
        </w:trPr>
        <w:tc>
          <w:tcPr>
            <w:tcW w:w="2253" w:type="dxa"/>
            <w:vMerge/>
            <w:vAlign w:val="center"/>
          </w:tcPr>
          <w:p w:rsidR="00DB5989" w:rsidRPr="005A39D1" w:rsidRDefault="00DB5989" w:rsidP="006F09A7">
            <w:pPr>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2 ребенка</w:t>
            </w:r>
          </w:p>
        </w:tc>
        <w:tc>
          <w:tcPr>
            <w:tcW w:w="1843"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71,4%</w:t>
            </w:r>
          </w:p>
        </w:tc>
        <w:tc>
          <w:tcPr>
            <w:tcW w:w="1985"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19,9%</w:t>
            </w:r>
          </w:p>
        </w:tc>
        <w:tc>
          <w:tcPr>
            <w:tcW w:w="1842"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8,7%</w:t>
            </w:r>
          </w:p>
        </w:tc>
      </w:tr>
      <w:tr w:rsidR="00DB5989" w:rsidRPr="005A39D1" w:rsidTr="00DB5989">
        <w:trPr>
          <w:cantSplit/>
        </w:trPr>
        <w:tc>
          <w:tcPr>
            <w:tcW w:w="2253" w:type="dxa"/>
            <w:vMerge/>
            <w:vAlign w:val="center"/>
          </w:tcPr>
          <w:p w:rsidR="00DB5989" w:rsidRPr="005A39D1" w:rsidRDefault="00DB5989" w:rsidP="006F09A7">
            <w:pPr>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3 и более детей</w:t>
            </w:r>
          </w:p>
        </w:tc>
        <w:tc>
          <w:tcPr>
            <w:tcW w:w="1843"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68,8%</w:t>
            </w:r>
          </w:p>
        </w:tc>
        <w:tc>
          <w:tcPr>
            <w:tcW w:w="1985"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21,2%</w:t>
            </w:r>
          </w:p>
        </w:tc>
        <w:tc>
          <w:tcPr>
            <w:tcW w:w="1842"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10,0%</w:t>
            </w:r>
          </w:p>
        </w:tc>
      </w:tr>
      <w:tr w:rsidR="00DB5989" w:rsidRPr="005A39D1" w:rsidTr="00DB5989">
        <w:trPr>
          <w:cantSplit/>
        </w:trPr>
        <w:tc>
          <w:tcPr>
            <w:tcW w:w="2253" w:type="dxa"/>
            <w:vMerge w:val="restart"/>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Образование</w:t>
            </w:r>
          </w:p>
        </w:tc>
        <w:tc>
          <w:tcPr>
            <w:tcW w:w="2268"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Общее образование</w:t>
            </w:r>
          </w:p>
        </w:tc>
        <w:tc>
          <w:tcPr>
            <w:tcW w:w="1843"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67,9%</w:t>
            </w:r>
          </w:p>
        </w:tc>
        <w:tc>
          <w:tcPr>
            <w:tcW w:w="1985"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18,9%</w:t>
            </w:r>
          </w:p>
        </w:tc>
        <w:tc>
          <w:tcPr>
            <w:tcW w:w="1842"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13,2%</w:t>
            </w:r>
          </w:p>
        </w:tc>
      </w:tr>
      <w:tr w:rsidR="00DB5989" w:rsidRPr="005A39D1" w:rsidTr="00DB5989">
        <w:trPr>
          <w:cantSplit/>
        </w:trPr>
        <w:tc>
          <w:tcPr>
            <w:tcW w:w="2253" w:type="dxa"/>
            <w:vMerge/>
            <w:vAlign w:val="center"/>
          </w:tcPr>
          <w:p w:rsidR="00DB5989" w:rsidRPr="005A39D1" w:rsidRDefault="00DB5989" w:rsidP="006F09A7">
            <w:pPr>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Среднее специальное</w:t>
            </w:r>
          </w:p>
        </w:tc>
        <w:tc>
          <w:tcPr>
            <w:tcW w:w="1843"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70,3%</w:t>
            </w:r>
          </w:p>
        </w:tc>
        <w:tc>
          <w:tcPr>
            <w:tcW w:w="1985"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20,3%</w:t>
            </w:r>
          </w:p>
        </w:tc>
        <w:tc>
          <w:tcPr>
            <w:tcW w:w="1842"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9,4%</w:t>
            </w:r>
          </w:p>
        </w:tc>
      </w:tr>
      <w:tr w:rsidR="00DB5989" w:rsidRPr="005A39D1" w:rsidTr="00DB5989">
        <w:trPr>
          <w:cantSplit/>
        </w:trPr>
        <w:tc>
          <w:tcPr>
            <w:tcW w:w="2253" w:type="dxa"/>
            <w:vMerge/>
            <w:vAlign w:val="center"/>
          </w:tcPr>
          <w:p w:rsidR="00DB5989" w:rsidRPr="005A39D1" w:rsidRDefault="00DB5989" w:rsidP="006F09A7">
            <w:pPr>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Неполное высшее</w:t>
            </w:r>
          </w:p>
        </w:tc>
        <w:tc>
          <w:tcPr>
            <w:tcW w:w="1843"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79,7%</w:t>
            </w:r>
          </w:p>
        </w:tc>
        <w:tc>
          <w:tcPr>
            <w:tcW w:w="1985"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14,5%</w:t>
            </w:r>
          </w:p>
        </w:tc>
        <w:tc>
          <w:tcPr>
            <w:tcW w:w="1842"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5,8%</w:t>
            </w:r>
          </w:p>
        </w:tc>
      </w:tr>
      <w:tr w:rsidR="00DB5989" w:rsidRPr="005A39D1" w:rsidTr="00DB5989">
        <w:trPr>
          <w:cantSplit/>
        </w:trPr>
        <w:tc>
          <w:tcPr>
            <w:tcW w:w="2253" w:type="dxa"/>
            <w:vMerge/>
            <w:vAlign w:val="center"/>
          </w:tcPr>
          <w:p w:rsidR="00DB5989" w:rsidRPr="005A39D1" w:rsidRDefault="00DB5989" w:rsidP="006F09A7">
            <w:pPr>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Высшее</w:t>
            </w:r>
          </w:p>
        </w:tc>
        <w:tc>
          <w:tcPr>
            <w:tcW w:w="1843"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69,6%</w:t>
            </w:r>
          </w:p>
        </w:tc>
        <w:tc>
          <w:tcPr>
            <w:tcW w:w="1985"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23,6%</w:t>
            </w:r>
          </w:p>
        </w:tc>
        <w:tc>
          <w:tcPr>
            <w:tcW w:w="1842"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6,8%</w:t>
            </w:r>
          </w:p>
        </w:tc>
      </w:tr>
      <w:tr w:rsidR="00DB5989" w:rsidRPr="005A39D1" w:rsidTr="00DB5989">
        <w:trPr>
          <w:cantSplit/>
        </w:trPr>
        <w:tc>
          <w:tcPr>
            <w:tcW w:w="2253" w:type="dxa"/>
            <w:vMerge/>
            <w:vAlign w:val="center"/>
          </w:tcPr>
          <w:p w:rsidR="00DB5989" w:rsidRPr="005A39D1" w:rsidRDefault="00DB5989" w:rsidP="006F09A7">
            <w:pPr>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Ученая степень</w:t>
            </w:r>
          </w:p>
        </w:tc>
        <w:tc>
          <w:tcPr>
            <w:tcW w:w="1843"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57,1%</w:t>
            </w:r>
          </w:p>
        </w:tc>
        <w:tc>
          <w:tcPr>
            <w:tcW w:w="1985"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42,9%</w:t>
            </w:r>
          </w:p>
        </w:tc>
        <w:tc>
          <w:tcPr>
            <w:tcW w:w="1842"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0,0%</w:t>
            </w:r>
          </w:p>
        </w:tc>
      </w:tr>
      <w:tr w:rsidR="00DB5989" w:rsidRPr="005A39D1" w:rsidTr="00DB5989">
        <w:trPr>
          <w:cantSplit/>
        </w:trPr>
        <w:tc>
          <w:tcPr>
            <w:tcW w:w="2253" w:type="dxa"/>
            <w:vMerge/>
            <w:vAlign w:val="center"/>
          </w:tcPr>
          <w:p w:rsidR="00DB5989" w:rsidRPr="005A39D1" w:rsidRDefault="00DB5989" w:rsidP="006F09A7">
            <w:pPr>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Иное</w:t>
            </w:r>
          </w:p>
        </w:tc>
        <w:tc>
          <w:tcPr>
            <w:tcW w:w="1843"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63,9%</w:t>
            </w:r>
          </w:p>
        </w:tc>
        <w:tc>
          <w:tcPr>
            <w:tcW w:w="1985"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11,1%</w:t>
            </w:r>
          </w:p>
        </w:tc>
        <w:tc>
          <w:tcPr>
            <w:tcW w:w="1842"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25,0%</w:t>
            </w:r>
          </w:p>
        </w:tc>
      </w:tr>
      <w:tr w:rsidR="00DB5989" w:rsidRPr="005A39D1" w:rsidTr="00DB5989">
        <w:trPr>
          <w:cantSplit/>
        </w:trPr>
        <w:tc>
          <w:tcPr>
            <w:tcW w:w="2253" w:type="dxa"/>
            <w:vMerge w:val="restart"/>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До 9 тыс. рублей</w:t>
            </w:r>
          </w:p>
        </w:tc>
        <w:tc>
          <w:tcPr>
            <w:tcW w:w="1843"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69,6%</w:t>
            </w:r>
          </w:p>
        </w:tc>
        <w:tc>
          <w:tcPr>
            <w:tcW w:w="1985"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21,1%</w:t>
            </w:r>
          </w:p>
        </w:tc>
        <w:tc>
          <w:tcPr>
            <w:tcW w:w="1842"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9,3%</w:t>
            </w:r>
          </w:p>
        </w:tc>
      </w:tr>
      <w:tr w:rsidR="00DB5989" w:rsidRPr="005A39D1" w:rsidTr="00DB5989">
        <w:trPr>
          <w:cantSplit/>
        </w:trPr>
        <w:tc>
          <w:tcPr>
            <w:tcW w:w="2253" w:type="dxa"/>
            <w:vMerge/>
            <w:vAlign w:val="center"/>
          </w:tcPr>
          <w:p w:rsidR="00DB5989" w:rsidRPr="005A39D1" w:rsidRDefault="00DB5989" w:rsidP="006F09A7">
            <w:pPr>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От 9 до 15 тыс.рублей</w:t>
            </w:r>
          </w:p>
        </w:tc>
        <w:tc>
          <w:tcPr>
            <w:tcW w:w="1843"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70,0%</w:t>
            </w:r>
          </w:p>
        </w:tc>
        <w:tc>
          <w:tcPr>
            <w:tcW w:w="1985"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20,9%</w:t>
            </w:r>
          </w:p>
        </w:tc>
        <w:tc>
          <w:tcPr>
            <w:tcW w:w="1842"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9,1%</w:t>
            </w:r>
          </w:p>
        </w:tc>
      </w:tr>
      <w:tr w:rsidR="00DB5989" w:rsidRPr="005A39D1" w:rsidTr="00DB5989">
        <w:trPr>
          <w:cantSplit/>
        </w:trPr>
        <w:tc>
          <w:tcPr>
            <w:tcW w:w="2253" w:type="dxa"/>
            <w:vMerge/>
            <w:vAlign w:val="center"/>
          </w:tcPr>
          <w:p w:rsidR="00DB5989" w:rsidRPr="005A39D1" w:rsidRDefault="00DB5989" w:rsidP="006F09A7">
            <w:pPr>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От 15 до 30 тыс.рублей</w:t>
            </w:r>
          </w:p>
        </w:tc>
        <w:tc>
          <w:tcPr>
            <w:tcW w:w="1843"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70,5%</w:t>
            </w:r>
          </w:p>
        </w:tc>
        <w:tc>
          <w:tcPr>
            <w:tcW w:w="1985"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20,1%</w:t>
            </w:r>
          </w:p>
        </w:tc>
        <w:tc>
          <w:tcPr>
            <w:tcW w:w="1842"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9,4%</w:t>
            </w:r>
          </w:p>
        </w:tc>
      </w:tr>
      <w:tr w:rsidR="00DB5989" w:rsidRPr="005A39D1" w:rsidTr="00DB5989">
        <w:trPr>
          <w:cantSplit/>
        </w:trPr>
        <w:tc>
          <w:tcPr>
            <w:tcW w:w="2253" w:type="dxa"/>
            <w:vMerge/>
            <w:vAlign w:val="center"/>
          </w:tcPr>
          <w:p w:rsidR="00DB5989" w:rsidRPr="005A39D1" w:rsidRDefault="00DB5989" w:rsidP="006F09A7">
            <w:pPr>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От 30 до 60 тыс.рублей</w:t>
            </w:r>
          </w:p>
        </w:tc>
        <w:tc>
          <w:tcPr>
            <w:tcW w:w="1843"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70,5%</w:t>
            </w:r>
          </w:p>
        </w:tc>
        <w:tc>
          <w:tcPr>
            <w:tcW w:w="1985"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18,2%</w:t>
            </w:r>
          </w:p>
        </w:tc>
        <w:tc>
          <w:tcPr>
            <w:tcW w:w="1842"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11,4%</w:t>
            </w:r>
          </w:p>
        </w:tc>
      </w:tr>
      <w:tr w:rsidR="00DB5989" w:rsidRPr="005A39D1" w:rsidTr="00DB5989">
        <w:trPr>
          <w:cantSplit/>
        </w:trPr>
        <w:tc>
          <w:tcPr>
            <w:tcW w:w="2253" w:type="dxa"/>
            <w:vMerge/>
            <w:vAlign w:val="center"/>
          </w:tcPr>
          <w:p w:rsidR="00DB5989" w:rsidRPr="005A39D1" w:rsidRDefault="00DB5989" w:rsidP="006F09A7">
            <w:pPr>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Более 60 тыс.рублей</w:t>
            </w:r>
          </w:p>
        </w:tc>
        <w:tc>
          <w:tcPr>
            <w:tcW w:w="1843"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71,4%</w:t>
            </w:r>
          </w:p>
        </w:tc>
        <w:tc>
          <w:tcPr>
            <w:tcW w:w="1985"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28,6%</w:t>
            </w:r>
          </w:p>
        </w:tc>
        <w:tc>
          <w:tcPr>
            <w:tcW w:w="1842" w:type="dxa"/>
            <w:shd w:val="clear" w:color="auto" w:fill="FFFFFF"/>
            <w:vAlign w:val="center"/>
          </w:tcPr>
          <w:p w:rsidR="00DB5989" w:rsidRPr="005A39D1" w:rsidRDefault="00DB5989" w:rsidP="006F09A7">
            <w:pPr>
              <w:spacing w:line="256" w:lineRule="auto"/>
              <w:ind w:left="142"/>
              <w:rPr>
                <w:rFonts w:ascii="Arial Narrow" w:hAnsi="Arial Narrow" w:cs="Arial"/>
                <w:sz w:val="20"/>
                <w:szCs w:val="20"/>
              </w:rPr>
            </w:pPr>
            <w:r w:rsidRPr="005A39D1">
              <w:rPr>
                <w:rFonts w:ascii="Arial Narrow" w:hAnsi="Arial Narrow" w:cs="Arial"/>
                <w:sz w:val="20"/>
                <w:szCs w:val="20"/>
              </w:rPr>
              <w:t>0,0%</w:t>
            </w:r>
          </w:p>
        </w:tc>
      </w:tr>
    </w:tbl>
    <w:p w:rsidR="007860E2" w:rsidRDefault="007860E2" w:rsidP="006F09A7">
      <w:pPr>
        <w:ind w:left="142"/>
        <w:jc w:val="right"/>
      </w:pPr>
    </w:p>
    <w:p w:rsidR="008B0B9C" w:rsidRPr="00E312D5" w:rsidRDefault="008B0B9C" w:rsidP="008B0B9C">
      <w:pPr>
        <w:rPr>
          <w:rFonts w:ascii="Arial Narrow" w:hAnsi="Arial Narrow"/>
        </w:rPr>
      </w:pPr>
    </w:p>
    <w:p w:rsidR="008B0B9C" w:rsidRPr="005A39D1" w:rsidRDefault="008B0B9C" w:rsidP="008B0B9C">
      <w:pPr>
        <w:rPr>
          <w:rFonts w:ascii="Arial Narrow" w:hAnsi="Arial Narrow"/>
          <w:b/>
          <w:sz w:val="24"/>
          <w:szCs w:val="24"/>
        </w:rPr>
      </w:pPr>
      <w:r w:rsidRPr="005A39D1">
        <w:rPr>
          <w:rFonts w:ascii="Arial Narrow" w:hAnsi="Arial Narrow"/>
          <w:sz w:val="24"/>
          <w:szCs w:val="24"/>
        </w:rPr>
        <w:t xml:space="preserve">Таблица </w:t>
      </w:r>
      <w:r w:rsidR="00E66D6A">
        <w:rPr>
          <w:rFonts w:ascii="Arial Narrow" w:hAnsi="Arial Narrow"/>
          <w:sz w:val="24"/>
          <w:szCs w:val="24"/>
        </w:rPr>
        <w:t>4.2</w:t>
      </w:r>
      <w:r w:rsidR="00E66D6A" w:rsidRPr="00E66D6A">
        <w:rPr>
          <w:rFonts w:ascii="Arial Narrow" w:hAnsi="Arial Narrow"/>
          <w:sz w:val="24"/>
          <w:szCs w:val="24"/>
        </w:rPr>
        <w:t xml:space="preserve">7 </w:t>
      </w:r>
      <w:r w:rsidR="005A39D1" w:rsidRPr="005A39D1">
        <w:rPr>
          <w:rFonts w:ascii="Arial Narrow" w:hAnsi="Arial Narrow"/>
          <w:sz w:val="24"/>
          <w:szCs w:val="24"/>
        </w:rPr>
        <w:t>-</w:t>
      </w:r>
      <w:r w:rsidR="00886029">
        <w:rPr>
          <w:rFonts w:ascii="Arial Narrow" w:hAnsi="Arial Narrow"/>
          <w:sz w:val="24"/>
          <w:szCs w:val="24"/>
        </w:rPr>
        <w:t xml:space="preserve"> </w:t>
      </w:r>
      <w:r w:rsidRPr="005A39D1">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5A39D1">
        <w:rPr>
          <w:rFonts w:ascii="Arial Narrow" w:hAnsi="Arial Narrow"/>
          <w:b/>
          <w:sz w:val="24"/>
          <w:szCs w:val="24"/>
        </w:rPr>
        <w:t>В СФЕРЕ ЖИЛИЩНО-КОММУНАЛЬНОГО ХОЗЯЙСТВА</w:t>
      </w:r>
      <w:r w:rsidRPr="005A39D1">
        <w:rPr>
          <w:rFonts w:ascii="Arial Narrow" w:hAnsi="Arial Narrow"/>
          <w:b/>
          <w:sz w:val="24"/>
          <w:szCs w:val="24"/>
        </w:rPr>
        <w:t>: УРОВЕНЬ ПОНЯТНОСТИ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1985"/>
        <w:gridCol w:w="1842"/>
      </w:tblGrid>
      <w:tr w:rsidR="008B0B9C" w:rsidRPr="005A39D1" w:rsidTr="00DB5989">
        <w:trPr>
          <w:cantSplit/>
        </w:trPr>
        <w:tc>
          <w:tcPr>
            <w:tcW w:w="4521" w:type="dxa"/>
            <w:gridSpan w:val="2"/>
            <w:vMerge w:val="restart"/>
            <w:shd w:val="clear" w:color="auto" w:fill="FFFFFF"/>
          </w:tcPr>
          <w:p w:rsidR="008B0B9C" w:rsidRPr="005A39D1" w:rsidRDefault="008B0B9C" w:rsidP="002077F0">
            <w:pPr>
              <w:spacing w:line="256" w:lineRule="auto"/>
              <w:rPr>
                <w:rFonts w:ascii="Arial Narrow" w:hAnsi="Arial Narrow"/>
                <w:sz w:val="20"/>
                <w:szCs w:val="20"/>
              </w:rPr>
            </w:pPr>
          </w:p>
        </w:tc>
        <w:tc>
          <w:tcPr>
            <w:tcW w:w="5670" w:type="dxa"/>
            <w:gridSpan w:val="3"/>
            <w:shd w:val="clear" w:color="auto" w:fill="FFFFFF"/>
            <w:hideMark/>
          </w:tcPr>
          <w:p w:rsidR="000B3D68" w:rsidRPr="000B3D68" w:rsidRDefault="000B3D68" w:rsidP="000B3D68">
            <w:pPr>
              <w:spacing w:line="256" w:lineRule="auto"/>
              <w:jc w:val="center"/>
              <w:rPr>
                <w:rFonts w:ascii="Arial Narrow" w:hAnsi="Arial Narrow" w:cs="Arial"/>
                <w:b/>
                <w:sz w:val="20"/>
                <w:szCs w:val="20"/>
              </w:rPr>
            </w:pPr>
            <w:r w:rsidRPr="000B3D68">
              <w:rPr>
                <w:rFonts w:ascii="Arial Narrow" w:hAnsi="Arial Narrow" w:cs="Arial"/>
                <w:b/>
                <w:sz w:val="20"/>
                <w:szCs w:val="20"/>
              </w:rPr>
              <w:t>Жилищно-коммунальное хозяйство</w:t>
            </w:r>
          </w:p>
        </w:tc>
      </w:tr>
      <w:tr w:rsidR="008B0B9C" w:rsidRPr="005A39D1" w:rsidTr="00DB5989">
        <w:trPr>
          <w:cantSplit/>
        </w:trPr>
        <w:tc>
          <w:tcPr>
            <w:tcW w:w="4521" w:type="dxa"/>
            <w:gridSpan w:val="2"/>
            <w:vMerge/>
            <w:vAlign w:val="center"/>
            <w:hideMark/>
          </w:tcPr>
          <w:p w:rsidR="008B0B9C" w:rsidRPr="005A39D1"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DB5989"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1985" w:type="dxa"/>
            <w:shd w:val="clear" w:color="auto" w:fill="FFFFFF"/>
            <w:hideMark/>
          </w:tcPr>
          <w:p w:rsidR="008B0B9C" w:rsidRPr="00DB5989"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2" w:type="dxa"/>
            <w:shd w:val="clear" w:color="auto" w:fill="FFFFFF"/>
            <w:hideMark/>
          </w:tcPr>
          <w:p w:rsidR="008B0B9C" w:rsidRPr="00DB5989"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5A39D1" w:rsidTr="00DB5989">
        <w:trPr>
          <w:cantSplit/>
        </w:trPr>
        <w:tc>
          <w:tcPr>
            <w:tcW w:w="4521" w:type="dxa"/>
            <w:gridSpan w:val="2"/>
            <w:vMerge/>
            <w:vAlign w:val="center"/>
            <w:hideMark/>
          </w:tcPr>
          <w:p w:rsidR="008B0B9C" w:rsidRPr="005A39D1"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5A39D1" w:rsidRDefault="008B0B9C" w:rsidP="002077F0">
            <w:pPr>
              <w:spacing w:line="256" w:lineRule="auto"/>
              <w:rPr>
                <w:rFonts w:ascii="Arial Narrow" w:hAnsi="Arial Narrow" w:cs="Arial"/>
                <w:sz w:val="20"/>
                <w:szCs w:val="20"/>
              </w:rPr>
            </w:pPr>
            <w:r w:rsidRPr="005A39D1">
              <w:rPr>
                <w:rFonts w:ascii="Arial Narrow" w:hAnsi="Arial Narrow" w:cs="Arial"/>
                <w:sz w:val="20"/>
                <w:szCs w:val="20"/>
              </w:rPr>
              <w:t>% по строке</w:t>
            </w:r>
          </w:p>
        </w:tc>
        <w:tc>
          <w:tcPr>
            <w:tcW w:w="1985" w:type="dxa"/>
            <w:shd w:val="clear" w:color="auto" w:fill="FFFFFF"/>
            <w:hideMark/>
          </w:tcPr>
          <w:p w:rsidR="008B0B9C" w:rsidRPr="005A39D1" w:rsidRDefault="008B0B9C" w:rsidP="002077F0">
            <w:pPr>
              <w:spacing w:line="256" w:lineRule="auto"/>
              <w:rPr>
                <w:rFonts w:ascii="Arial Narrow" w:hAnsi="Arial Narrow" w:cs="Arial"/>
                <w:sz w:val="20"/>
                <w:szCs w:val="20"/>
              </w:rPr>
            </w:pPr>
            <w:r w:rsidRPr="005A39D1">
              <w:rPr>
                <w:rFonts w:ascii="Arial Narrow" w:hAnsi="Arial Narrow" w:cs="Arial"/>
                <w:sz w:val="20"/>
                <w:szCs w:val="20"/>
              </w:rPr>
              <w:t>% по строке</w:t>
            </w:r>
          </w:p>
        </w:tc>
        <w:tc>
          <w:tcPr>
            <w:tcW w:w="1842" w:type="dxa"/>
            <w:shd w:val="clear" w:color="auto" w:fill="FFFFFF"/>
            <w:hideMark/>
          </w:tcPr>
          <w:p w:rsidR="008B0B9C" w:rsidRPr="005A39D1" w:rsidRDefault="008B0B9C" w:rsidP="002077F0">
            <w:pPr>
              <w:spacing w:line="256" w:lineRule="auto"/>
              <w:rPr>
                <w:rFonts w:ascii="Arial Narrow" w:hAnsi="Arial Narrow" w:cs="Arial"/>
                <w:sz w:val="20"/>
                <w:szCs w:val="20"/>
              </w:rPr>
            </w:pPr>
            <w:r w:rsidRPr="005A39D1">
              <w:rPr>
                <w:rFonts w:ascii="Arial Narrow" w:hAnsi="Arial Narrow" w:cs="Arial"/>
                <w:sz w:val="20"/>
                <w:szCs w:val="20"/>
              </w:rPr>
              <w:t>% по строке</w:t>
            </w:r>
          </w:p>
        </w:tc>
      </w:tr>
      <w:tr w:rsidR="008B0B9C" w:rsidRPr="005A39D1" w:rsidTr="00DB5989">
        <w:trPr>
          <w:cantSplit/>
        </w:trPr>
        <w:tc>
          <w:tcPr>
            <w:tcW w:w="2253" w:type="dxa"/>
            <w:vMerge w:val="restart"/>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Муниципальное образование</w:t>
            </w: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Баганский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85,7%</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10,0%</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4,3%</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Барабинский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58,6%</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31,4%</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10,0%</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Болотнинский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67,1%</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27,1%</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Венгеровский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81,4%</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14,3%</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4,3%</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г. Бердск</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82,2%</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16,4%</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1,4%</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г. Новосибирск</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64,0%</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28,7%</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7,3%</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г. Обь</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74,6%</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18,3%</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7,0%</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г. Искитим</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67,1%</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21,4%</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11,4%</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Доволенский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83,1%</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8,5%</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8,5%</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Здвинский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78,6%</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14,3%</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7,1%</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Искитимский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65,7%</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27,1%</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7,1%</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Карасукский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68,6%</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24,3%</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7,1%</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Каргатский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80,0%</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11,4%</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8,6%</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Колыванский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68,6%</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15,7%</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15,7%</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Коченевский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77,1%</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18,6%</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4,3%</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Кочковский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77,1%</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17,1%</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Краснозерский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72,9%</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14,3%</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12,9%</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Куйбышевский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60,0%</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35,7%</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4,3%</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Купинский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75,0%</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19,4%</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5,6%</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Кыштовский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80,0%</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18,6%</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1,4%</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Маслянинский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75,7%</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12,9%</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11,4%</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Мошковский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70,4%</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18,3%</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11,3%</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Новосибирский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74,3%</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15,7%</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10,0%</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Ордынский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73,2%</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22,5%</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4,2%</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рп Кольцово</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78,6%</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12,9%</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8,6%</w:t>
            </w:r>
          </w:p>
        </w:tc>
      </w:tr>
      <w:tr w:rsidR="008B0B9C" w:rsidRPr="005A39D1" w:rsidTr="00DB5989">
        <w:trPr>
          <w:cantSplit/>
        </w:trPr>
        <w:tc>
          <w:tcPr>
            <w:tcW w:w="2253" w:type="dxa"/>
            <w:vMerge/>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Северный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78,6%</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5,7%</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15,7%</w:t>
            </w:r>
          </w:p>
        </w:tc>
      </w:tr>
    </w:tbl>
    <w:p w:rsidR="00DB5989" w:rsidRDefault="00DB5989"/>
    <w:p w:rsidR="000B3D68" w:rsidRPr="00E66D6A" w:rsidRDefault="00DB5989" w:rsidP="000B3D68">
      <w:pPr>
        <w:jc w:val="right"/>
        <w:rPr>
          <w:lang w:val="en-US"/>
        </w:rPr>
      </w:pPr>
      <w:r w:rsidRPr="005A39D1">
        <w:rPr>
          <w:rFonts w:ascii="Arial Narrow" w:hAnsi="Arial Narrow"/>
          <w:sz w:val="24"/>
          <w:szCs w:val="24"/>
        </w:rPr>
        <w:lastRenderedPageBreak/>
        <w:t xml:space="preserve">Продолжение </w:t>
      </w:r>
      <w:r>
        <w:rPr>
          <w:rFonts w:ascii="Arial Narrow" w:hAnsi="Arial Narrow"/>
          <w:sz w:val="24"/>
          <w:szCs w:val="24"/>
        </w:rPr>
        <w:t>Т</w:t>
      </w:r>
      <w:r w:rsidRPr="005A39D1">
        <w:rPr>
          <w:rFonts w:ascii="Arial Narrow" w:hAnsi="Arial Narrow"/>
          <w:sz w:val="24"/>
          <w:szCs w:val="24"/>
        </w:rPr>
        <w:t>аблицы 4.</w:t>
      </w:r>
      <w:r w:rsidR="005A6930">
        <w:rPr>
          <w:rFonts w:ascii="Arial Narrow" w:hAnsi="Arial Narrow"/>
          <w:sz w:val="24"/>
          <w:szCs w:val="24"/>
        </w:rPr>
        <w:t>2</w:t>
      </w:r>
      <w:r w:rsidR="00E66D6A">
        <w:rPr>
          <w:rFonts w:ascii="Arial Narrow" w:hAnsi="Arial Narrow"/>
          <w:sz w:val="24"/>
          <w:szCs w:val="24"/>
          <w:lang w:val="en-US"/>
        </w:rPr>
        <w:t>7</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1985"/>
        <w:gridCol w:w="1842"/>
      </w:tblGrid>
      <w:tr w:rsidR="008B0B9C" w:rsidRPr="005A39D1" w:rsidTr="00DB5989">
        <w:trPr>
          <w:cantSplit/>
        </w:trPr>
        <w:tc>
          <w:tcPr>
            <w:tcW w:w="2253" w:type="dxa"/>
            <w:vMerge w:val="restart"/>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Сузунский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65,7%</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24,3%</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10,0%</w:t>
            </w:r>
          </w:p>
        </w:tc>
      </w:tr>
      <w:tr w:rsidR="008B0B9C" w:rsidRPr="005A39D1" w:rsidTr="00DB5989">
        <w:trPr>
          <w:cantSplit/>
        </w:trPr>
        <w:tc>
          <w:tcPr>
            <w:tcW w:w="2253" w:type="dxa"/>
            <w:vMerge/>
            <w:tcBorders>
              <w:bottom w:val="nil"/>
            </w:tcBorders>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Татарский МР</w:t>
            </w:r>
          </w:p>
        </w:tc>
        <w:tc>
          <w:tcPr>
            <w:tcW w:w="1843"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81,4%</w:t>
            </w:r>
          </w:p>
        </w:tc>
        <w:tc>
          <w:tcPr>
            <w:tcW w:w="1985"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8,6%</w:t>
            </w:r>
          </w:p>
        </w:tc>
        <w:tc>
          <w:tcPr>
            <w:tcW w:w="1842" w:type="dxa"/>
            <w:shd w:val="clear" w:color="auto" w:fill="FFFFFF"/>
            <w:vAlign w:val="center"/>
            <w:hideMark/>
          </w:tcPr>
          <w:p w:rsidR="008B0B9C" w:rsidRPr="005A39D1" w:rsidRDefault="008B0B9C"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10,0%</w:t>
            </w:r>
          </w:p>
        </w:tc>
      </w:tr>
      <w:tr w:rsidR="00DB5989" w:rsidRPr="005A39D1" w:rsidTr="00DB5989">
        <w:trPr>
          <w:cantSplit/>
        </w:trPr>
        <w:tc>
          <w:tcPr>
            <w:tcW w:w="2253" w:type="dxa"/>
            <w:vMerge w:val="restart"/>
            <w:tcBorders>
              <w:top w:val="nil"/>
            </w:tcBorders>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Тогучинский МР</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77,1%</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17,1%</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5,7%</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Убинский МР</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60,0%</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14,3%</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25,7%</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Усть-Таркский МР</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85,7%</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7,1%</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7,1%</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Чановский МР</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80,8%</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13,7%</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5,5%</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Черепановский МР</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78,9%</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19,7%</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1,4%</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Чистоозерный МР</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84,3%</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10,0%</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5,7%</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Чулымский МР</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65,7%</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12,9%</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21,4%</w:t>
            </w:r>
          </w:p>
        </w:tc>
      </w:tr>
      <w:tr w:rsidR="00DB5989" w:rsidRPr="005A39D1" w:rsidTr="00DB5989">
        <w:trPr>
          <w:cantSplit/>
        </w:trPr>
        <w:tc>
          <w:tcPr>
            <w:tcW w:w="2253" w:type="dxa"/>
            <w:vMerge w:val="restart"/>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Тип населенного пункта</w:t>
            </w: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Городское поселение</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72,8%</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21,0%</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6,2%</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Сельское поселение</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74,9%</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15,0%</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10,1%</w:t>
            </w:r>
          </w:p>
        </w:tc>
      </w:tr>
      <w:tr w:rsidR="00DB5989" w:rsidRPr="005A39D1" w:rsidTr="00DB5989">
        <w:trPr>
          <w:cantSplit/>
        </w:trPr>
        <w:tc>
          <w:tcPr>
            <w:tcW w:w="2253" w:type="dxa"/>
            <w:vMerge w:val="restart"/>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Пол</w:t>
            </w: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Мужчины</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74,2%</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18,3%</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7,5%</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Женщины</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73,8%</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17,5%</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8,6%</w:t>
            </w:r>
          </w:p>
        </w:tc>
      </w:tr>
      <w:tr w:rsidR="00DB5989" w:rsidRPr="005A39D1" w:rsidTr="00DB5989">
        <w:trPr>
          <w:cantSplit/>
        </w:trPr>
        <w:tc>
          <w:tcPr>
            <w:tcW w:w="2253" w:type="dxa"/>
            <w:vMerge w:val="restart"/>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Возраст</w:t>
            </w: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От 18 до 35 лет</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76,0%</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18,6%</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5,4%</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От 36 до 50 лет</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70,9%</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20,6%</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8,4%</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Старше 50 лет</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74,5%</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16,6%</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8,9%</w:t>
            </w:r>
          </w:p>
        </w:tc>
      </w:tr>
      <w:tr w:rsidR="00DB5989" w:rsidRPr="005A39D1" w:rsidTr="00DB5989">
        <w:trPr>
          <w:cantSplit/>
        </w:trPr>
        <w:tc>
          <w:tcPr>
            <w:tcW w:w="2253" w:type="dxa"/>
            <w:vMerge w:val="restart"/>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Социальный статус</w:t>
            </w: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Работаю</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73,7%</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19,6%</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6,8%</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Без работы</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67,4%</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19,1%</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13,5%</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Учусь/студент</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100,0%</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0,0%</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0,0%</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Домохозяйка(домохозяин)</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68,3%</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21,4%</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10,3%</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Пенсионер</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74,9%</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16,1%</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9,0%</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Иное</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81,1%</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13,5%</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5,4%</w:t>
            </w:r>
          </w:p>
        </w:tc>
      </w:tr>
      <w:tr w:rsidR="00DB5989" w:rsidRPr="005A39D1" w:rsidTr="00DB5989">
        <w:trPr>
          <w:cantSplit/>
        </w:trPr>
        <w:tc>
          <w:tcPr>
            <w:tcW w:w="2253" w:type="dxa"/>
            <w:vMerge w:val="restart"/>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Наличие детей</w:t>
            </w: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Нет детей</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75,7%</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15,2%</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9,0%</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 ребенок</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74,9%</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18,7%</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6,5%</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2 ребенка</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73,7%</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18,0%</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8,3%</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3 и более детей</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72,6%</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17,1%</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10,2%</w:t>
            </w:r>
          </w:p>
        </w:tc>
      </w:tr>
      <w:tr w:rsidR="00DB5989" w:rsidRPr="005A39D1" w:rsidTr="00DB5989">
        <w:trPr>
          <w:cantSplit/>
        </w:trPr>
        <w:tc>
          <w:tcPr>
            <w:tcW w:w="2253" w:type="dxa"/>
            <w:vMerge w:val="restart"/>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Образование</w:t>
            </w: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Общее образование</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72,6%</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14,2%</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13,2%</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Среднее специальное</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74,2%</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17,4%</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8,4%</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Неполное высшее</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75,4%</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18,8%</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5,8%</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Высшее</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73,6%</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20,4%</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6,0%</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Ученая степень</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71,4%</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28,6%</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0,0%</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Иное</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77,8%</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5,6%</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16,7%</w:t>
            </w:r>
          </w:p>
        </w:tc>
      </w:tr>
      <w:tr w:rsidR="00DB5989" w:rsidRPr="005A39D1" w:rsidTr="00DB5989">
        <w:trPr>
          <w:cantSplit/>
        </w:trPr>
        <w:tc>
          <w:tcPr>
            <w:tcW w:w="2253" w:type="dxa"/>
            <w:vMerge w:val="restart"/>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До 9 тыс. рублей</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73,0%</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17,7%</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9,3%</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От 9 до 15 тыс.рублей</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74,6%</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17,8%</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7,6%</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От 15 до 30 тыс.рублей</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74,0%</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17,7%</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8,3%</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От 30 до 60 тыс.рублей</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79,5%</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11,4%</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9,1%</w:t>
            </w:r>
          </w:p>
        </w:tc>
      </w:tr>
      <w:tr w:rsidR="00DB5989" w:rsidRPr="005A39D1" w:rsidTr="00DB5989">
        <w:trPr>
          <w:cantSplit/>
        </w:trPr>
        <w:tc>
          <w:tcPr>
            <w:tcW w:w="2253" w:type="dxa"/>
            <w:vMerge/>
            <w:vAlign w:val="center"/>
          </w:tcPr>
          <w:p w:rsidR="00DB5989" w:rsidRPr="005A39D1" w:rsidRDefault="00DB5989" w:rsidP="006F09A7">
            <w:pPr>
              <w:tabs>
                <w:tab w:val="left" w:pos="142"/>
              </w:tabs>
              <w:spacing w:line="256" w:lineRule="auto"/>
              <w:ind w:left="142"/>
              <w:rPr>
                <w:rFonts w:ascii="Arial Narrow" w:hAnsi="Arial Narrow" w:cs="Arial"/>
                <w:sz w:val="20"/>
                <w:szCs w:val="20"/>
              </w:rPr>
            </w:pPr>
          </w:p>
        </w:tc>
        <w:tc>
          <w:tcPr>
            <w:tcW w:w="2268"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Более 60 тыс.рублей</w:t>
            </w:r>
          </w:p>
        </w:tc>
        <w:tc>
          <w:tcPr>
            <w:tcW w:w="1843"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42,9%</w:t>
            </w:r>
          </w:p>
        </w:tc>
        <w:tc>
          <w:tcPr>
            <w:tcW w:w="1985"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57,1%</w:t>
            </w:r>
          </w:p>
        </w:tc>
        <w:tc>
          <w:tcPr>
            <w:tcW w:w="1842" w:type="dxa"/>
            <w:shd w:val="clear" w:color="auto" w:fill="FFFFFF"/>
            <w:vAlign w:val="center"/>
          </w:tcPr>
          <w:p w:rsidR="00DB5989" w:rsidRPr="005A39D1" w:rsidRDefault="00DB5989" w:rsidP="006F09A7">
            <w:pPr>
              <w:tabs>
                <w:tab w:val="left" w:pos="142"/>
              </w:tabs>
              <w:spacing w:line="256" w:lineRule="auto"/>
              <w:ind w:left="142"/>
              <w:rPr>
                <w:rFonts w:ascii="Arial Narrow" w:hAnsi="Arial Narrow" w:cs="Arial"/>
                <w:sz w:val="20"/>
                <w:szCs w:val="20"/>
              </w:rPr>
            </w:pPr>
            <w:r w:rsidRPr="005A39D1">
              <w:rPr>
                <w:rFonts w:ascii="Arial Narrow" w:hAnsi="Arial Narrow" w:cs="Arial"/>
                <w:sz w:val="20"/>
                <w:szCs w:val="20"/>
              </w:rPr>
              <w:t>0,0%</w:t>
            </w:r>
          </w:p>
        </w:tc>
      </w:tr>
    </w:tbl>
    <w:p w:rsidR="000B3D68" w:rsidRDefault="000B3D68" w:rsidP="000B3D68">
      <w:pPr>
        <w:tabs>
          <w:tab w:val="left" w:pos="142"/>
        </w:tabs>
        <w:spacing w:line="360" w:lineRule="auto"/>
        <w:ind w:left="142"/>
        <w:jc w:val="right"/>
        <w:rPr>
          <w:rFonts w:ascii="Arial Narrow" w:hAnsi="Arial Narrow"/>
        </w:rPr>
      </w:pPr>
    </w:p>
    <w:p w:rsidR="008B0B9C" w:rsidRPr="005A39D1" w:rsidRDefault="008B0B9C" w:rsidP="008B0B9C">
      <w:pPr>
        <w:rPr>
          <w:rFonts w:ascii="Arial Narrow" w:hAnsi="Arial Narrow"/>
          <w:b/>
          <w:sz w:val="24"/>
          <w:szCs w:val="24"/>
        </w:rPr>
      </w:pPr>
      <w:r w:rsidRPr="005A39D1">
        <w:rPr>
          <w:rFonts w:ascii="Arial Narrow" w:hAnsi="Arial Narrow"/>
          <w:sz w:val="24"/>
          <w:szCs w:val="24"/>
        </w:rPr>
        <w:t xml:space="preserve">Таблица </w:t>
      </w:r>
      <w:r w:rsidR="005A39D1" w:rsidRPr="005A39D1">
        <w:rPr>
          <w:rFonts w:ascii="Arial Narrow" w:hAnsi="Arial Narrow"/>
          <w:sz w:val="24"/>
          <w:szCs w:val="24"/>
        </w:rPr>
        <w:t>4.</w:t>
      </w:r>
      <w:r w:rsidR="00E66D6A">
        <w:rPr>
          <w:rFonts w:ascii="Arial Narrow" w:hAnsi="Arial Narrow"/>
          <w:sz w:val="24"/>
          <w:szCs w:val="24"/>
        </w:rPr>
        <w:t>2</w:t>
      </w:r>
      <w:r w:rsidR="00E66D6A" w:rsidRPr="00E66D6A">
        <w:rPr>
          <w:rFonts w:ascii="Arial Narrow" w:hAnsi="Arial Narrow"/>
          <w:sz w:val="24"/>
          <w:szCs w:val="24"/>
        </w:rPr>
        <w:t>8</w:t>
      </w:r>
      <w:r w:rsidR="005A39D1" w:rsidRPr="005A39D1">
        <w:rPr>
          <w:rFonts w:ascii="Arial Narrow" w:hAnsi="Arial Narrow"/>
          <w:sz w:val="24"/>
          <w:szCs w:val="24"/>
        </w:rPr>
        <w:t xml:space="preserve"> </w:t>
      </w:r>
      <w:r w:rsidR="005A39D1" w:rsidRPr="005A39D1">
        <w:rPr>
          <w:rFonts w:ascii="Arial Narrow" w:hAnsi="Arial Narrow"/>
          <w:b/>
          <w:sz w:val="24"/>
          <w:szCs w:val="24"/>
        </w:rPr>
        <w:t xml:space="preserve">- </w:t>
      </w:r>
      <w:r w:rsidRPr="005A39D1">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5A39D1">
        <w:rPr>
          <w:rFonts w:ascii="Arial Narrow" w:hAnsi="Arial Narrow"/>
          <w:b/>
          <w:sz w:val="24"/>
          <w:szCs w:val="24"/>
        </w:rPr>
        <w:t>В СФЕРЕ ЖИЛИЩНО-КОММУНАЛЬНОГО ХОЗЯЙСТВА</w:t>
      </w:r>
      <w:r w:rsidRPr="005A39D1">
        <w:rPr>
          <w:rFonts w:ascii="Arial Narrow" w:hAnsi="Arial Narrow"/>
          <w:b/>
          <w:sz w:val="24"/>
          <w:szCs w:val="24"/>
        </w:rPr>
        <w:t>: УДОБСТВО ПОЛУЧЕНИЯ (% от числа опрошенных по социально-демографическим группам, по строке)</w:t>
      </w:r>
    </w:p>
    <w:tbl>
      <w:tblPr>
        <w:tblW w:w="1021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88"/>
        <w:gridCol w:w="1843"/>
        <w:gridCol w:w="1985"/>
        <w:gridCol w:w="1842"/>
      </w:tblGrid>
      <w:tr w:rsidR="008B0B9C" w:rsidRPr="005A39D1" w:rsidTr="00AA61B7">
        <w:trPr>
          <w:cantSplit/>
        </w:trPr>
        <w:tc>
          <w:tcPr>
            <w:tcW w:w="4541" w:type="dxa"/>
            <w:gridSpan w:val="2"/>
            <w:vMerge w:val="restart"/>
            <w:shd w:val="clear" w:color="auto" w:fill="FFFFFF"/>
          </w:tcPr>
          <w:p w:rsidR="008B0B9C" w:rsidRPr="005A39D1" w:rsidRDefault="008B0B9C" w:rsidP="002077F0">
            <w:pPr>
              <w:spacing w:line="256" w:lineRule="auto"/>
              <w:rPr>
                <w:rFonts w:ascii="Arial Narrow" w:hAnsi="Arial Narrow"/>
                <w:sz w:val="20"/>
                <w:szCs w:val="20"/>
              </w:rPr>
            </w:pPr>
          </w:p>
        </w:tc>
        <w:tc>
          <w:tcPr>
            <w:tcW w:w="5670" w:type="dxa"/>
            <w:gridSpan w:val="3"/>
            <w:shd w:val="clear" w:color="auto" w:fill="FFFFFF"/>
            <w:hideMark/>
          </w:tcPr>
          <w:p w:rsidR="008B0B9C" w:rsidRPr="00AA61B7" w:rsidRDefault="000B3D68" w:rsidP="002077F0">
            <w:pPr>
              <w:spacing w:line="256" w:lineRule="auto"/>
              <w:rPr>
                <w:rFonts w:ascii="Arial Narrow" w:hAnsi="Arial Narrow" w:cs="Arial"/>
                <w:b/>
                <w:sz w:val="20"/>
                <w:szCs w:val="20"/>
              </w:rPr>
            </w:pPr>
            <w:r w:rsidRPr="000B3D68">
              <w:rPr>
                <w:rFonts w:ascii="Arial Narrow" w:hAnsi="Arial Narrow" w:cs="Arial"/>
                <w:b/>
                <w:sz w:val="20"/>
                <w:szCs w:val="20"/>
              </w:rPr>
              <w:t>Жилищно-коммунальное хозяйство</w:t>
            </w:r>
          </w:p>
        </w:tc>
      </w:tr>
      <w:tr w:rsidR="008B0B9C" w:rsidRPr="005A39D1" w:rsidTr="00AA61B7">
        <w:trPr>
          <w:cantSplit/>
        </w:trPr>
        <w:tc>
          <w:tcPr>
            <w:tcW w:w="4541" w:type="dxa"/>
            <w:gridSpan w:val="2"/>
            <w:vMerge/>
            <w:vAlign w:val="center"/>
            <w:hideMark/>
          </w:tcPr>
          <w:p w:rsidR="008B0B9C" w:rsidRPr="005A39D1"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AA61B7"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1985" w:type="dxa"/>
            <w:shd w:val="clear" w:color="auto" w:fill="FFFFFF"/>
            <w:hideMark/>
          </w:tcPr>
          <w:p w:rsidR="008B0B9C" w:rsidRPr="00AA61B7"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2" w:type="dxa"/>
            <w:shd w:val="clear" w:color="auto" w:fill="FFFFFF"/>
            <w:hideMark/>
          </w:tcPr>
          <w:p w:rsidR="008B0B9C" w:rsidRPr="00AA61B7"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5A39D1" w:rsidTr="00AA61B7">
        <w:trPr>
          <w:cantSplit/>
        </w:trPr>
        <w:tc>
          <w:tcPr>
            <w:tcW w:w="4541" w:type="dxa"/>
            <w:gridSpan w:val="2"/>
            <w:vMerge/>
            <w:vAlign w:val="center"/>
            <w:hideMark/>
          </w:tcPr>
          <w:p w:rsidR="008B0B9C" w:rsidRPr="005A39D1"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5A39D1" w:rsidRDefault="008B0B9C" w:rsidP="002077F0">
            <w:pPr>
              <w:spacing w:line="256" w:lineRule="auto"/>
              <w:rPr>
                <w:rFonts w:ascii="Arial Narrow" w:hAnsi="Arial Narrow" w:cs="Arial"/>
                <w:sz w:val="20"/>
                <w:szCs w:val="20"/>
              </w:rPr>
            </w:pPr>
            <w:r w:rsidRPr="005A39D1">
              <w:rPr>
                <w:rFonts w:ascii="Arial Narrow" w:hAnsi="Arial Narrow" w:cs="Arial"/>
                <w:sz w:val="20"/>
                <w:szCs w:val="20"/>
              </w:rPr>
              <w:t>% по строке</w:t>
            </w:r>
          </w:p>
        </w:tc>
        <w:tc>
          <w:tcPr>
            <w:tcW w:w="1985" w:type="dxa"/>
            <w:shd w:val="clear" w:color="auto" w:fill="FFFFFF"/>
            <w:hideMark/>
          </w:tcPr>
          <w:p w:rsidR="008B0B9C" w:rsidRPr="005A39D1" w:rsidRDefault="008B0B9C" w:rsidP="002077F0">
            <w:pPr>
              <w:spacing w:line="256" w:lineRule="auto"/>
              <w:rPr>
                <w:rFonts w:ascii="Arial Narrow" w:hAnsi="Arial Narrow" w:cs="Arial"/>
                <w:sz w:val="20"/>
                <w:szCs w:val="20"/>
              </w:rPr>
            </w:pPr>
            <w:r w:rsidRPr="005A39D1">
              <w:rPr>
                <w:rFonts w:ascii="Arial Narrow" w:hAnsi="Arial Narrow" w:cs="Arial"/>
                <w:sz w:val="20"/>
                <w:szCs w:val="20"/>
              </w:rPr>
              <w:t>% по строке</w:t>
            </w:r>
          </w:p>
        </w:tc>
        <w:tc>
          <w:tcPr>
            <w:tcW w:w="1842" w:type="dxa"/>
            <w:shd w:val="clear" w:color="auto" w:fill="FFFFFF"/>
            <w:hideMark/>
          </w:tcPr>
          <w:p w:rsidR="008B0B9C" w:rsidRPr="005A39D1" w:rsidRDefault="008B0B9C" w:rsidP="002077F0">
            <w:pPr>
              <w:spacing w:line="256" w:lineRule="auto"/>
              <w:rPr>
                <w:rFonts w:ascii="Arial Narrow" w:hAnsi="Arial Narrow" w:cs="Arial"/>
                <w:sz w:val="20"/>
                <w:szCs w:val="20"/>
              </w:rPr>
            </w:pPr>
            <w:r w:rsidRPr="005A39D1">
              <w:rPr>
                <w:rFonts w:ascii="Arial Narrow" w:hAnsi="Arial Narrow" w:cs="Arial"/>
                <w:sz w:val="20"/>
                <w:szCs w:val="20"/>
              </w:rPr>
              <w:t>% по строке</w:t>
            </w:r>
          </w:p>
        </w:tc>
      </w:tr>
      <w:tr w:rsidR="008B0B9C" w:rsidRPr="005A39D1" w:rsidTr="00AA61B7">
        <w:trPr>
          <w:cantSplit/>
        </w:trPr>
        <w:tc>
          <w:tcPr>
            <w:tcW w:w="2253" w:type="dxa"/>
            <w:vMerge w:val="restart"/>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Муниципальное образование</w:t>
            </w:r>
          </w:p>
        </w:tc>
        <w:tc>
          <w:tcPr>
            <w:tcW w:w="228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Баганский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88,6%</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11,4%</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0,0%</w:t>
            </w:r>
          </w:p>
        </w:tc>
      </w:tr>
      <w:tr w:rsidR="008B0B9C" w:rsidRPr="005A39D1" w:rsidTr="00AA61B7">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8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Барабинский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54,3%</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34,3%</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11,4%</w:t>
            </w:r>
          </w:p>
        </w:tc>
      </w:tr>
      <w:tr w:rsidR="008B0B9C" w:rsidRPr="005A39D1" w:rsidTr="00AA61B7">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8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Болотнинский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67,1%</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28,6%</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4,3%</w:t>
            </w:r>
          </w:p>
        </w:tc>
      </w:tr>
      <w:tr w:rsidR="008B0B9C" w:rsidRPr="005A39D1" w:rsidTr="00AA61B7">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8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Венгеровский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82,9%</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12,9%</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4,3%</w:t>
            </w:r>
          </w:p>
        </w:tc>
      </w:tr>
      <w:tr w:rsidR="008B0B9C" w:rsidRPr="005A39D1" w:rsidTr="00AA61B7">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8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г. Бердск</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79,5%</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15,1%</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5,5%</w:t>
            </w:r>
          </w:p>
        </w:tc>
      </w:tr>
      <w:tr w:rsidR="008B0B9C" w:rsidRPr="005A39D1" w:rsidTr="00AA61B7">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8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г. Новосибирск</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64,0%</w:t>
            </w:r>
          </w:p>
        </w:tc>
        <w:tc>
          <w:tcPr>
            <w:tcW w:w="1985"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27,3%</w:t>
            </w:r>
          </w:p>
        </w:tc>
        <w:tc>
          <w:tcPr>
            <w:tcW w:w="1842"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8,7%</w:t>
            </w:r>
          </w:p>
        </w:tc>
      </w:tr>
    </w:tbl>
    <w:p w:rsidR="00AA61B7" w:rsidRDefault="00AA61B7"/>
    <w:p w:rsidR="000B3D68" w:rsidRPr="00E66D6A" w:rsidRDefault="00AA61B7" w:rsidP="000B3D68">
      <w:pPr>
        <w:jc w:val="right"/>
        <w:rPr>
          <w:lang w:val="en-US"/>
        </w:rPr>
      </w:pPr>
      <w:r>
        <w:rPr>
          <w:rFonts w:ascii="Arial Narrow" w:hAnsi="Arial Narrow"/>
          <w:sz w:val="24"/>
          <w:szCs w:val="24"/>
        </w:rPr>
        <w:lastRenderedPageBreak/>
        <w:t>Продолжение Т</w:t>
      </w:r>
      <w:r w:rsidRPr="005A39D1">
        <w:rPr>
          <w:rFonts w:ascii="Arial Narrow" w:hAnsi="Arial Narrow"/>
          <w:sz w:val="24"/>
          <w:szCs w:val="24"/>
        </w:rPr>
        <w:t>аблицы 4.</w:t>
      </w:r>
      <w:r w:rsidR="005A6930">
        <w:rPr>
          <w:rFonts w:ascii="Arial Narrow" w:hAnsi="Arial Narrow"/>
          <w:sz w:val="24"/>
          <w:szCs w:val="24"/>
        </w:rPr>
        <w:t>2</w:t>
      </w:r>
      <w:r w:rsidR="00E66D6A">
        <w:rPr>
          <w:rFonts w:ascii="Arial Narrow" w:hAnsi="Arial Narrow"/>
          <w:sz w:val="24"/>
          <w:szCs w:val="24"/>
          <w:lang w:val="en-US"/>
        </w:rPr>
        <w:t>8</w:t>
      </w:r>
    </w:p>
    <w:tbl>
      <w:tblPr>
        <w:tblW w:w="1021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88"/>
        <w:gridCol w:w="1843"/>
        <w:gridCol w:w="1985"/>
        <w:gridCol w:w="1842"/>
      </w:tblGrid>
      <w:tr w:rsidR="008B0B9C" w:rsidRPr="005A39D1" w:rsidTr="00AA61B7">
        <w:trPr>
          <w:cantSplit/>
        </w:trPr>
        <w:tc>
          <w:tcPr>
            <w:tcW w:w="2253" w:type="dxa"/>
            <w:vMerge w:val="restart"/>
            <w:vAlign w:val="center"/>
            <w:hideMark/>
          </w:tcPr>
          <w:p w:rsidR="008B0B9C" w:rsidRPr="005A39D1" w:rsidRDefault="008B0B9C" w:rsidP="006F09A7">
            <w:pPr>
              <w:spacing w:line="256" w:lineRule="auto"/>
              <w:ind w:left="142"/>
              <w:rPr>
                <w:rFonts w:ascii="Arial Narrow" w:hAnsi="Arial Narrow" w:cs="Arial"/>
                <w:sz w:val="20"/>
                <w:szCs w:val="20"/>
              </w:rPr>
            </w:pPr>
          </w:p>
        </w:tc>
        <w:tc>
          <w:tcPr>
            <w:tcW w:w="2288" w:type="dxa"/>
            <w:shd w:val="clear" w:color="auto" w:fill="FFFFFF"/>
            <w:vAlign w:val="center"/>
            <w:hideMark/>
          </w:tcPr>
          <w:p w:rsidR="008B0B9C"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г. Обь</w:t>
            </w:r>
          </w:p>
        </w:tc>
        <w:tc>
          <w:tcPr>
            <w:tcW w:w="1843" w:type="dxa"/>
            <w:shd w:val="clear" w:color="auto" w:fill="FFFFFF"/>
            <w:vAlign w:val="center"/>
            <w:hideMark/>
          </w:tcPr>
          <w:p w:rsidR="008B0B9C"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63,4%</w:t>
            </w:r>
          </w:p>
        </w:tc>
        <w:tc>
          <w:tcPr>
            <w:tcW w:w="1985" w:type="dxa"/>
            <w:shd w:val="clear" w:color="auto" w:fill="FFFFFF"/>
            <w:vAlign w:val="center"/>
            <w:hideMark/>
          </w:tcPr>
          <w:p w:rsidR="008B0B9C"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26,8%</w:t>
            </w:r>
          </w:p>
        </w:tc>
        <w:tc>
          <w:tcPr>
            <w:tcW w:w="1842" w:type="dxa"/>
            <w:shd w:val="clear" w:color="auto" w:fill="FFFFFF"/>
            <w:vAlign w:val="center"/>
            <w:hideMark/>
          </w:tcPr>
          <w:p w:rsidR="008B0B9C"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9,9%</w:t>
            </w:r>
          </w:p>
        </w:tc>
      </w:tr>
      <w:tr w:rsidR="008B0B9C" w:rsidRPr="005A39D1" w:rsidTr="00AA61B7">
        <w:trPr>
          <w:cantSplit/>
        </w:trPr>
        <w:tc>
          <w:tcPr>
            <w:tcW w:w="2253" w:type="dxa"/>
            <w:vMerge/>
            <w:tcBorders>
              <w:bottom w:val="nil"/>
            </w:tcBorders>
            <w:vAlign w:val="center"/>
            <w:hideMark/>
          </w:tcPr>
          <w:p w:rsidR="008B0B9C" w:rsidRPr="005A39D1" w:rsidRDefault="008B0B9C" w:rsidP="006F09A7">
            <w:pPr>
              <w:spacing w:line="256" w:lineRule="auto"/>
              <w:ind w:left="142"/>
              <w:rPr>
                <w:rFonts w:ascii="Arial Narrow" w:hAnsi="Arial Narrow" w:cs="Arial"/>
                <w:sz w:val="20"/>
                <w:szCs w:val="20"/>
              </w:rPr>
            </w:pPr>
          </w:p>
        </w:tc>
        <w:tc>
          <w:tcPr>
            <w:tcW w:w="2288" w:type="dxa"/>
            <w:shd w:val="clear" w:color="auto" w:fill="FFFFFF"/>
            <w:vAlign w:val="center"/>
            <w:hideMark/>
          </w:tcPr>
          <w:p w:rsidR="008B0B9C"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г. Искитим</w:t>
            </w:r>
          </w:p>
        </w:tc>
        <w:tc>
          <w:tcPr>
            <w:tcW w:w="1843" w:type="dxa"/>
            <w:shd w:val="clear" w:color="auto" w:fill="FFFFFF"/>
            <w:vAlign w:val="center"/>
            <w:hideMark/>
          </w:tcPr>
          <w:p w:rsidR="008B0B9C"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71,4%</w:t>
            </w:r>
          </w:p>
        </w:tc>
        <w:tc>
          <w:tcPr>
            <w:tcW w:w="1985" w:type="dxa"/>
            <w:shd w:val="clear" w:color="auto" w:fill="FFFFFF"/>
            <w:vAlign w:val="center"/>
            <w:hideMark/>
          </w:tcPr>
          <w:p w:rsidR="008B0B9C"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24,3%</w:t>
            </w:r>
          </w:p>
        </w:tc>
        <w:tc>
          <w:tcPr>
            <w:tcW w:w="1842" w:type="dxa"/>
            <w:shd w:val="clear" w:color="auto" w:fill="FFFFFF"/>
            <w:vAlign w:val="center"/>
            <w:hideMark/>
          </w:tcPr>
          <w:p w:rsidR="008B0B9C"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4,3%</w:t>
            </w:r>
          </w:p>
        </w:tc>
      </w:tr>
      <w:tr w:rsidR="00AA61B7" w:rsidRPr="005A39D1" w:rsidTr="00AA61B7">
        <w:trPr>
          <w:cantSplit/>
        </w:trPr>
        <w:tc>
          <w:tcPr>
            <w:tcW w:w="2253" w:type="dxa"/>
            <w:vMerge w:val="restart"/>
            <w:tcBorders>
              <w:top w:val="nil"/>
            </w:tcBorders>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Доволенский МР</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77,5%</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9,9%</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12,7%</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Здвинский МР</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85,7%</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12,9%</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1,4%</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Искитимский МР</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64,3%</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27,1%</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8,6%</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Карасукский МР</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70,0%</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20,0%</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10,0%</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Каргатский МР</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72,9%</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14,3%</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12,9%</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Колыванский МР</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71,4%</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20,0%</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8,6%</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Коченевский МР</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84,3%</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12,9%</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2,9%</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Кочковский МР</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72,9%</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24,3%</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2,9%</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Краснозерский МР</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75,7%</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12,9%</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11,4%</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Куйбышевский МР</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65,7%</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30,0%</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4,3%</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Купинский МР</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70,8%</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25,0%</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4,2%</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Кыштовский МР</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77,1%</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17,1%</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5,7%</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Маслянинский МР</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80,0%</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14,3%</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5,7%</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Мошковский МР</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63,4%</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25,4%</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11,3%</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Новосибирский МР</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70,0%</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18,6%</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11,4%</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Ордынский МР</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70,4%</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23,9%</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5,6%</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рп Кольцово</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77,1%</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15,7%</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7,1%</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Северный МР</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80,0%</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8,6%</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11,4%</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Сузунский МР</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70,0%</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27,1%</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2,9%</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Татарский МР</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78,6%</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14,3%</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7,1%</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Тогучинский МР</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85,7%</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12,9%</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1,4%</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Убинский МР</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62,9%</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18,6%</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18,6%</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Усть-Таркский МР</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84,3%</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7,1%</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8,6%</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Чановский МР</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82,2%</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11,0%</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6,8%</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Черепановский МР</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78,9%</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18,3%</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2,8%</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Чистоозерный МР</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71,4%</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24,3%</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4,3%</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Чулымский МР</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55,7%</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25,7%</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18,6%</w:t>
            </w:r>
          </w:p>
        </w:tc>
      </w:tr>
      <w:tr w:rsidR="00AA61B7" w:rsidRPr="005A39D1" w:rsidTr="00AA61B7">
        <w:trPr>
          <w:cantSplit/>
        </w:trPr>
        <w:tc>
          <w:tcPr>
            <w:tcW w:w="2253" w:type="dxa"/>
            <w:vMerge w:val="restart"/>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Тип населенного пункта</w:t>
            </w: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Городское поселение</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71,1%</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23,0%</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5,9%</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Сельское поселение</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74,9%</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16,5%</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8,6%</w:t>
            </w:r>
          </w:p>
        </w:tc>
      </w:tr>
      <w:tr w:rsidR="00AA61B7" w:rsidRPr="005A39D1" w:rsidTr="00AA61B7">
        <w:trPr>
          <w:cantSplit/>
        </w:trPr>
        <w:tc>
          <w:tcPr>
            <w:tcW w:w="2253" w:type="dxa"/>
            <w:vMerge w:val="restart"/>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Пол</w:t>
            </w: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Мужчины</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71,7%</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20,5%</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7,8%</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Женщины</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73,6%</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19,1%</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7,3%</w:t>
            </w:r>
          </w:p>
        </w:tc>
      </w:tr>
      <w:tr w:rsidR="00AA61B7" w:rsidRPr="005A39D1" w:rsidTr="00AA61B7">
        <w:trPr>
          <w:cantSplit/>
        </w:trPr>
        <w:tc>
          <w:tcPr>
            <w:tcW w:w="2253" w:type="dxa"/>
            <w:vMerge w:val="restart"/>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Возраст</w:t>
            </w: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От 18 до 35 лет</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74,3%</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21,3%</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4,5%</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От 36 до 50 лет</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68,4%</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23,0%</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8,6%</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Старше 50 лет</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74,5%</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17,9%</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7,6%</w:t>
            </w:r>
          </w:p>
        </w:tc>
      </w:tr>
      <w:tr w:rsidR="00AA61B7" w:rsidRPr="005A39D1" w:rsidTr="00AA61B7">
        <w:trPr>
          <w:cantSplit/>
        </w:trPr>
        <w:tc>
          <w:tcPr>
            <w:tcW w:w="2253" w:type="dxa"/>
            <w:vMerge w:val="restart"/>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Социальный статус</w:t>
            </w: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Работаю</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73,0%</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20,5%</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6,4%</w:t>
            </w:r>
          </w:p>
        </w:tc>
      </w:tr>
      <w:tr w:rsidR="00AA61B7" w:rsidRPr="005A39D1" w:rsidTr="00AA61B7">
        <w:trPr>
          <w:cantSplit/>
        </w:trPr>
        <w:tc>
          <w:tcPr>
            <w:tcW w:w="2253" w:type="dxa"/>
            <w:vMerge/>
            <w:vAlign w:val="center"/>
          </w:tcPr>
          <w:p w:rsidR="00AA61B7" w:rsidRPr="00AA61B7" w:rsidRDefault="00AA61B7" w:rsidP="006F09A7">
            <w:pPr>
              <w:spacing w:line="256" w:lineRule="auto"/>
              <w:ind w:left="142"/>
              <w:rPr>
                <w:rFonts w:ascii="Arial Narrow" w:hAnsi="Arial Narrow" w:cs="Arial"/>
                <w:sz w:val="19"/>
                <w:szCs w:val="19"/>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Без работы</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67,4%</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19,1%</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13,5%</w:t>
            </w:r>
          </w:p>
        </w:tc>
      </w:tr>
      <w:tr w:rsidR="00AA61B7" w:rsidRPr="005A39D1" w:rsidTr="00AA61B7">
        <w:trPr>
          <w:cantSplit/>
        </w:trPr>
        <w:tc>
          <w:tcPr>
            <w:tcW w:w="2253" w:type="dxa"/>
            <w:vMerge/>
            <w:vAlign w:val="center"/>
          </w:tcPr>
          <w:p w:rsidR="00AA61B7" w:rsidRPr="00AA61B7" w:rsidRDefault="00AA61B7" w:rsidP="006F09A7">
            <w:pPr>
              <w:spacing w:line="256" w:lineRule="auto"/>
              <w:ind w:left="142"/>
              <w:rPr>
                <w:rFonts w:ascii="Arial Narrow" w:hAnsi="Arial Narrow" w:cs="Arial"/>
                <w:sz w:val="19"/>
                <w:szCs w:val="19"/>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Учусь/студент</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100,0%</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0,0%</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0,0%</w:t>
            </w:r>
          </w:p>
        </w:tc>
      </w:tr>
      <w:tr w:rsidR="00AA61B7" w:rsidRPr="005A39D1" w:rsidTr="00AA61B7">
        <w:trPr>
          <w:cantSplit/>
        </w:trPr>
        <w:tc>
          <w:tcPr>
            <w:tcW w:w="2253" w:type="dxa"/>
            <w:vMerge/>
            <w:vAlign w:val="center"/>
          </w:tcPr>
          <w:p w:rsidR="00AA61B7" w:rsidRPr="00AA61B7" w:rsidRDefault="00AA61B7" w:rsidP="006F09A7">
            <w:pPr>
              <w:spacing w:line="256" w:lineRule="auto"/>
              <w:ind w:left="142"/>
              <w:rPr>
                <w:rFonts w:ascii="Arial Narrow" w:hAnsi="Arial Narrow" w:cs="Arial"/>
                <w:sz w:val="19"/>
                <w:szCs w:val="19"/>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Домохозяйка(домохозяин)</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65,5%</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27,6%</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6,9%</w:t>
            </w:r>
          </w:p>
        </w:tc>
      </w:tr>
      <w:tr w:rsidR="00AA61B7" w:rsidRPr="005A39D1" w:rsidTr="00AA61B7">
        <w:trPr>
          <w:cantSplit/>
        </w:trPr>
        <w:tc>
          <w:tcPr>
            <w:tcW w:w="2253" w:type="dxa"/>
            <w:vMerge/>
            <w:vAlign w:val="center"/>
          </w:tcPr>
          <w:p w:rsidR="00AA61B7" w:rsidRPr="00AA61B7" w:rsidRDefault="00AA61B7" w:rsidP="006F09A7">
            <w:pPr>
              <w:spacing w:line="256" w:lineRule="auto"/>
              <w:ind w:left="142"/>
              <w:rPr>
                <w:rFonts w:ascii="Arial Narrow" w:hAnsi="Arial Narrow" w:cs="Arial"/>
                <w:sz w:val="19"/>
                <w:szCs w:val="19"/>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Пенсионер</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74,3%</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17,9%</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7,7%</w:t>
            </w:r>
          </w:p>
        </w:tc>
      </w:tr>
      <w:tr w:rsidR="00AA61B7" w:rsidRPr="005A39D1" w:rsidTr="00AA61B7">
        <w:trPr>
          <w:cantSplit/>
        </w:trPr>
        <w:tc>
          <w:tcPr>
            <w:tcW w:w="2253" w:type="dxa"/>
            <w:vMerge/>
            <w:vAlign w:val="center"/>
          </w:tcPr>
          <w:p w:rsidR="00AA61B7" w:rsidRPr="00AA61B7" w:rsidRDefault="00AA61B7" w:rsidP="006F09A7">
            <w:pPr>
              <w:spacing w:line="256" w:lineRule="auto"/>
              <w:ind w:left="142"/>
              <w:rPr>
                <w:rFonts w:ascii="Arial Narrow" w:hAnsi="Arial Narrow" w:cs="Arial"/>
                <w:sz w:val="19"/>
                <w:szCs w:val="19"/>
              </w:rPr>
            </w:pPr>
          </w:p>
        </w:tc>
        <w:tc>
          <w:tcPr>
            <w:tcW w:w="2288"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Иное</w:t>
            </w:r>
          </w:p>
        </w:tc>
        <w:tc>
          <w:tcPr>
            <w:tcW w:w="1843"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73,0%</w:t>
            </w:r>
          </w:p>
        </w:tc>
        <w:tc>
          <w:tcPr>
            <w:tcW w:w="1985"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18,9%</w:t>
            </w:r>
          </w:p>
        </w:tc>
        <w:tc>
          <w:tcPr>
            <w:tcW w:w="1842" w:type="dxa"/>
            <w:shd w:val="clear" w:color="auto" w:fill="FFFFFF"/>
            <w:vAlign w:val="center"/>
          </w:tcPr>
          <w:p w:rsidR="00AA61B7" w:rsidRPr="00AA61B7" w:rsidRDefault="000B3D68" w:rsidP="006F09A7">
            <w:pPr>
              <w:spacing w:line="256" w:lineRule="auto"/>
              <w:ind w:left="142"/>
              <w:rPr>
                <w:rFonts w:ascii="Arial Narrow" w:hAnsi="Arial Narrow" w:cs="Arial"/>
                <w:sz w:val="19"/>
                <w:szCs w:val="19"/>
              </w:rPr>
            </w:pPr>
            <w:r w:rsidRPr="000B3D68">
              <w:rPr>
                <w:rFonts w:ascii="Arial Narrow" w:hAnsi="Arial Narrow" w:cs="Arial"/>
                <w:sz w:val="19"/>
                <w:szCs w:val="19"/>
              </w:rPr>
              <w:t>8,1%</w:t>
            </w:r>
          </w:p>
        </w:tc>
      </w:tr>
      <w:tr w:rsidR="00AA61B7" w:rsidRPr="005A39D1" w:rsidTr="00AA61B7">
        <w:trPr>
          <w:cantSplit/>
        </w:trPr>
        <w:tc>
          <w:tcPr>
            <w:tcW w:w="2253" w:type="dxa"/>
            <w:vMerge w:val="restart"/>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Наличие детей</w:t>
            </w: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Нет детей</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74,3%</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19,0%</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6,7%</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 ребенок</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70,3%</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24,1%</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5,6%</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2 ребенка</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74,5%</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17,7%</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7,8%</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3 и более детей</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72,6%</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18,5%</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8,9%</w:t>
            </w:r>
          </w:p>
        </w:tc>
      </w:tr>
      <w:tr w:rsidR="00AA61B7" w:rsidRPr="005A39D1" w:rsidTr="00AA61B7">
        <w:trPr>
          <w:cantSplit/>
        </w:trPr>
        <w:tc>
          <w:tcPr>
            <w:tcW w:w="2253" w:type="dxa"/>
            <w:vMerge w:val="restart"/>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Образование</w:t>
            </w: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Общее образование</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71,7%</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16,0%</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12,3%</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Среднее специальное</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73,6%</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19,5%</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6,9%</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Неполное высшее</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75,4%</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17,4%</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7,2%</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Высшее</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72,5%</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21,6%</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5,8%</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Ученая степень</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71,4%</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28,6%</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0,0%</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Иное</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75,0%</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8,3%</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16,7%</w:t>
            </w:r>
          </w:p>
        </w:tc>
      </w:tr>
      <w:tr w:rsidR="00AA61B7" w:rsidRPr="005A39D1" w:rsidTr="00AA61B7">
        <w:trPr>
          <w:cantSplit/>
        </w:trPr>
        <w:tc>
          <w:tcPr>
            <w:tcW w:w="2253" w:type="dxa"/>
            <w:vMerge w:val="restart"/>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Среднемесячный доход на 1 члена семьи, руб.</w:t>
            </w: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До 9 тыс. рублей</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71,8%</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19,4%</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8,8%</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От 9 до 15 тыс.рублей</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74,6%</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18,8%</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6,6%</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От 15 до 30 тыс.рублей</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72,3%</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21,5%</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6,2%</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От 30 до 60 тыс.рублей</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75,0%</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18,2%</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6,8%</w:t>
            </w:r>
          </w:p>
        </w:tc>
      </w:tr>
      <w:tr w:rsidR="00AA61B7" w:rsidRPr="005A39D1" w:rsidTr="00AA61B7">
        <w:trPr>
          <w:cantSplit/>
        </w:trPr>
        <w:tc>
          <w:tcPr>
            <w:tcW w:w="2253" w:type="dxa"/>
            <w:vMerge/>
            <w:vAlign w:val="center"/>
          </w:tcPr>
          <w:p w:rsidR="00AA61B7" w:rsidRPr="005A39D1" w:rsidRDefault="00AA61B7" w:rsidP="006F09A7">
            <w:pPr>
              <w:spacing w:line="256" w:lineRule="auto"/>
              <w:ind w:left="142"/>
              <w:rPr>
                <w:rFonts w:ascii="Arial Narrow" w:hAnsi="Arial Narrow" w:cs="Arial"/>
                <w:sz w:val="20"/>
                <w:szCs w:val="20"/>
              </w:rPr>
            </w:pPr>
          </w:p>
        </w:tc>
        <w:tc>
          <w:tcPr>
            <w:tcW w:w="2288"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Более 60 тыс.рублей</w:t>
            </w:r>
          </w:p>
        </w:tc>
        <w:tc>
          <w:tcPr>
            <w:tcW w:w="1843"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42,9%</w:t>
            </w:r>
          </w:p>
        </w:tc>
        <w:tc>
          <w:tcPr>
            <w:tcW w:w="1985"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57,1%</w:t>
            </w:r>
          </w:p>
        </w:tc>
        <w:tc>
          <w:tcPr>
            <w:tcW w:w="1842" w:type="dxa"/>
            <w:shd w:val="clear" w:color="auto" w:fill="FFFFFF"/>
            <w:vAlign w:val="center"/>
          </w:tcPr>
          <w:p w:rsidR="00AA61B7" w:rsidRPr="005A39D1" w:rsidRDefault="00AA61B7" w:rsidP="006F09A7">
            <w:pPr>
              <w:spacing w:line="256" w:lineRule="auto"/>
              <w:ind w:left="142"/>
              <w:rPr>
                <w:rFonts w:ascii="Arial Narrow" w:hAnsi="Arial Narrow" w:cs="Arial"/>
                <w:sz w:val="20"/>
                <w:szCs w:val="20"/>
              </w:rPr>
            </w:pPr>
            <w:r w:rsidRPr="005A39D1">
              <w:rPr>
                <w:rFonts w:ascii="Arial Narrow" w:hAnsi="Arial Narrow" w:cs="Arial"/>
                <w:sz w:val="20"/>
                <w:szCs w:val="20"/>
              </w:rPr>
              <w:t>0,0%</w:t>
            </w:r>
          </w:p>
        </w:tc>
      </w:tr>
    </w:tbl>
    <w:p w:rsidR="008B0B9C" w:rsidRPr="00E312D5" w:rsidRDefault="008B0B9C" w:rsidP="008B0B9C">
      <w:pPr>
        <w:outlineLvl w:val="2"/>
        <w:rPr>
          <w:rFonts w:ascii="Arial Narrow" w:hAnsi="Arial Narrow"/>
          <w:b/>
          <w:bCs/>
          <w:sz w:val="26"/>
          <w:szCs w:val="26"/>
        </w:rPr>
      </w:pPr>
      <w:bookmarkStart w:id="31" w:name="_Toc470460720"/>
      <w:bookmarkStart w:id="32" w:name="_Toc470591991"/>
      <w:bookmarkStart w:id="33" w:name="_Toc473041453"/>
      <w:r w:rsidRPr="00E312D5">
        <w:rPr>
          <w:rFonts w:ascii="Arial Narrow" w:hAnsi="Arial Narrow"/>
          <w:b/>
          <w:bCs/>
          <w:sz w:val="26"/>
          <w:szCs w:val="26"/>
        </w:rPr>
        <w:lastRenderedPageBreak/>
        <w:t>4.1.8. Розничная торговля (продажа продуктов питания и непродовольственных товаров)</w:t>
      </w:r>
      <w:bookmarkEnd w:id="31"/>
      <w:bookmarkEnd w:id="32"/>
      <w:bookmarkEnd w:id="33"/>
    </w:p>
    <w:p w:rsidR="008B0B9C" w:rsidRPr="00E312D5" w:rsidRDefault="008B0B9C" w:rsidP="005A39D1">
      <w:pPr>
        <w:spacing w:line="360" w:lineRule="auto"/>
        <w:rPr>
          <w:rFonts w:ascii="Arial Narrow" w:hAnsi="Arial Narrow"/>
        </w:rPr>
      </w:pPr>
    </w:p>
    <w:p w:rsidR="008B0B9C" w:rsidRPr="005A39D1" w:rsidRDefault="008B0B9C" w:rsidP="008B0B9C">
      <w:pPr>
        <w:rPr>
          <w:rFonts w:ascii="Arial Narrow" w:hAnsi="Arial Narrow"/>
          <w:b/>
          <w:sz w:val="24"/>
          <w:szCs w:val="24"/>
        </w:rPr>
      </w:pPr>
      <w:r w:rsidRPr="005A39D1">
        <w:rPr>
          <w:rFonts w:ascii="Arial Narrow" w:hAnsi="Arial Narrow"/>
          <w:sz w:val="24"/>
          <w:szCs w:val="24"/>
        </w:rPr>
        <w:t xml:space="preserve">Таблица </w:t>
      </w:r>
      <w:r w:rsidR="005A39D1" w:rsidRPr="005A39D1">
        <w:rPr>
          <w:rFonts w:ascii="Arial Narrow" w:hAnsi="Arial Narrow"/>
          <w:sz w:val="24"/>
          <w:szCs w:val="24"/>
        </w:rPr>
        <w:t>4.</w:t>
      </w:r>
      <w:r w:rsidR="00E66D6A" w:rsidRPr="00E66D6A">
        <w:rPr>
          <w:rFonts w:ascii="Arial Narrow" w:hAnsi="Arial Narrow"/>
          <w:sz w:val="24"/>
          <w:szCs w:val="24"/>
        </w:rPr>
        <w:t>29</w:t>
      </w:r>
      <w:r w:rsidR="005A39D1" w:rsidRPr="005A39D1">
        <w:rPr>
          <w:rFonts w:ascii="Arial Narrow" w:hAnsi="Arial Narrow"/>
          <w:sz w:val="24"/>
          <w:szCs w:val="24"/>
        </w:rPr>
        <w:t>. -</w:t>
      </w:r>
      <w:r w:rsidRPr="005A39D1">
        <w:rPr>
          <w:rFonts w:ascii="Arial Narrow" w:hAnsi="Arial Narrow"/>
          <w:sz w:val="24"/>
          <w:szCs w:val="24"/>
        </w:rPr>
        <w:t xml:space="preserve"> </w:t>
      </w:r>
      <w:r w:rsidRPr="005A39D1">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В </w:t>
      </w:r>
      <w:r w:rsidR="00017F8B" w:rsidRPr="005A39D1">
        <w:rPr>
          <w:rFonts w:ascii="Arial Narrow" w:hAnsi="Arial Narrow"/>
          <w:b/>
          <w:sz w:val="24"/>
          <w:szCs w:val="24"/>
        </w:rPr>
        <w:t>СФЕРЕ РОЗНИЧНОЙ ТОРГОВЛИ</w:t>
      </w:r>
      <w:r w:rsidRPr="005A39D1">
        <w:rPr>
          <w:rFonts w:ascii="Arial Narrow" w:hAnsi="Arial Narrow"/>
          <w:b/>
          <w:sz w:val="24"/>
          <w:szCs w:val="24"/>
        </w:rPr>
        <w:t>. (% от числа опрошенных)</w:t>
      </w:r>
    </w:p>
    <w:tbl>
      <w:tblPr>
        <w:tblW w:w="52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046"/>
        <w:gridCol w:w="2230"/>
        <w:gridCol w:w="1015"/>
      </w:tblGrid>
      <w:tr w:rsidR="008B0B9C" w:rsidRPr="005A39D1" w:rsidTr="005A39D1">
        <w:trPr>
          <w:cantSplit/>
        </w:trPr>
        <w:tc>
          <w:tcPr>
            <w:tcW w:w="2046" w:type="dxa"/>
            <w:vMerge w:val="restart"/>
            <w:shd w:val="clear" w:color="auto" w:fill="FFFFFF"/>
            <w:vAlign w:val="center"/>
          </w:tcPr>
          <w:p w:rsidR="008B0B9C" w:rsidRPr="005A39D1" w:rsidRDefault="008B0B9C" w:rsidP="006F09A7">
            <w:pPr>
              <w:ind w:left="167"/>
              <w:rPr>
                <w:rFonts w:ascii="Arial Narrow" w:hAnsi="Arial Narrow"/>
                <w:sz w:val="20"/>
                <w:szCs w:val="20"/>
              </w:rPr>
            </w:pPr>
            <w:r w:rsidRPr="005A39D1">
              <w:rPr>
                <w:rFonts w:ascii="Arial Narrow" w:hAnsi="Arial Narrow"/>
                <w:sz w:val="20"/>
                <w:szCs w:val="20"/>
              </w:rPr>
              <w:t>УРОВЕНЬ ДОСТУПНОСТИ ИНФОРМАЦИИ</w:t>
            </w:r>
          </w:p>
        </w:tc>
        <w:tc>
          <w:tcPr>
            <w:tcW w:w="2230" w:type="dxa"/>
            <w:shd w:val="clear" w:color="auto" w:fill="FFFFFF"/>
            <w:vAlign w:val="center"/>
          </w:tcPr>
          <w:p w:rsidR="008B0B9C" w:rsidRPr="005A39D1" w:rsidRDefault="008B0B9C" w:rsidP="006F09A7">
            <w:pPr>
              <w:ind w:left="167"/>
              <w:rPr>
                <w:rFonts w:ascii="Arial Narrow" w:hAnsi="Arial Narrow" w:cs="Arial"/>
                <w:sz w:val="20"/>
                <w:szCs w:val="20"/>
              </w:rPr>
            </w:pPr>
            <w:r w:rsidRPr="005A39D1">
              <w:rPr>
                <w:rFonts w:ascii="Arial Narrow" w:hAnsi="Arial Narrow" w:cs="Arial"/>
                <w:sz w:val="20"/>
                <w:szCs w:val="20"/>
              </w:rPr>
              <w:t>Удовлетворительно</w:t>
            </w:r>
          </w:p>
        </w:tc>
        <w:tc>
          <w:tcPr>
            <w:tcW w:w="1015" w:type="dxa"/>
            <w:shd w:val="clear" w:color="auto" w:fill="FFFFFF"/>
            <w:vAlign w:val="center"/>
          </w:tcPr>
          <w:p w:rsidR="008B0B9C" w:rsidRPr="005A39D1" w:rsidRDefault="008B0B9C" w:rsidP="006F09A7">
            <w:pPr>
              <w:ind w:left="167"/>
              <w:rPr>
                <w:rFonts w:ascii="Arial Narrow" w:hAnsi="Arial Narrow" w:cs="Arial"/>
                <w:sz w:val="20"/>
                <w:szCs w:val="20"/>
              </w:rPr>
            </w:pPr>
            <w:r w:rsidRPr="005A39D1">
              <w:rPr>
                <w:rFonts w:ascii="Arial Narrow" w:hAnsi="Arial Narrow" w:cs="Arial"/>
                <w:sz w:val="20"/>
                <w:szCs w:val="20"/>
              </w:rPr>
              <w:t>41,2%</w:t>
            </w:r>
          </w:p>
        </w:tc>
      </w:tr>
      <w:tr w:rsidR="008B0B9C" w:rsidRPr="005A39D1" w:rsidTr="005A39D1">
        <w:trPr>
          <w:cantSplit/>
        </w:trPr>
        <w:tc>
          <w:tcPr>
            <w:tcW w:w="2046" w:type="dxa"/>
            <w:vMerge/>
            <w:shd w:val="clear" w:color="auto" w:fill="FFFFFF"/>
            <w:vAlign w:val="center"/>
          </w:tcPr>
          <w:p w:rsidR="008B0B9C" w:rsidRPr="005A39D1" w:rsidRDefault="008B0B9C" w:rsidP="006F09A7">
            <w:pPr>
              <w:ind w:left="167"/>
              <w:rPr>
                <w:rFonts w:ascii="Arial Narrow" w:hAnsi="Arial Narrow" w:cs="Arial"/>
                <w:sz w:val="20"/>
                <w:szCs w:val="20"/>
              </w:rPr>
            </w:pPr>
          </w:p>
        </w:tc>
        <w:tc>
          <w:tcPr>
            <w:tcW w:w="2230" w:type="dxa"/>
            <w:shd w:val="clear" w:color="auto" w:fill="FFFFFF"/>
            <w:vAlign w:val="center"/>
          </w:tcPr>
          <w:p w:rsidR="008B0B9C" w:rsidRPr="005A39D1" w:rsidRDefault="008B0B9C" w:rsidP="006F09A7">
            <w:pPr>
              <w:ind w:left="167"/>
              <w:rPr>
                <w:rFonts w:ascii="Arial Narrow" w:hAnsi="Arial Narrow" w:cs="Arial"/>
                <w:sz w:val="20"/>
                <w:szCs w:val="20"/>
              </w:rPr>
            </w:pPr>
            <w:r w:rsidRPr="005A39D1">
              <w:rPr>
                <w:rFonts w:ascii="Arial Narrow" w:hAnsi="Arial Narrow" w:cs="Arial"/>
                <w:sz w:val="20"/>
                <w:szCs w:val="20"/>
              </w:rPr>
              <w:t>Неудовлетворительно</w:t>
            </w:r>
          </w:p>
        </w:tc>
        <w:tc>
          <w:tcPr>
            <w:tcW w:w="1015" w:type="dxa"/>
            <w:shd w:val="clear" w:color="auto" w:fill="FFFFFF"/>
            <w:vAlign w:val="center"/>
          </w:tcPr>
          <w:p w:rsidR="008B0B9C" w:rsidRPr="005A39D1" w:rsidRDefault="008B0B9C" w:rsidP="006F09A7">
            <w:pPr>
              <w:ind w:left="167"/>
              <w:rPr>
                <w:rFonts w:ascii="Arial Narrow" w:hAnsi="Arial Narrow" w:cs="Arial"/>
                <w:sz w:val="20"/>
                <w:szCs w:val="20"/>
              </w:rPr>
            </w:pPr>
            <w:r w:rsidRPr="005A39D1">
              <w:rPr>
                <w:rFonts w:ascii="Arial Narrow" w:hAnsi="Arial Narrow" w:cs="Arial"/>
                <w:sz w:val="20"/>
                <w:szCs w:val="20"/>
              </w:rPr>
              <w:t>53,8%</w:t>
            </w:r>
          </w:p>
        </w:tc>
      </w:tr>
      <w:tr w:rsidR="008B0B9C" w:rsidRPr="005A39D1" w:rsidTr="005A39D1">
        <w:trPr>
          <w:cantSplit/>
        </w:trPr>
        <w:tc>
          <w:tcPr>
            <w:tcW w:w="2046" w:type="dxa"/>
            <w:vMerge/>
            <w:shd w:val="clear" w:color="auto" w:fill="FFFFFF"/>
            <w:vAlign w:val="center"/>
          </w:tcPr>
          <w:p w:rsidR="008B0B9C" w:rsidRPr="005A39D1" w:rsidRDefault="008B0B9C" w:rsidP="006F09A7">
            <w:pPr>
              <w:ind w:left="167"/>
              <w:rPr>
                <w:rFonts w:ascii="Arial Narrow" w:hAnsi="Arial Narrow" w:cs="Arial"/>
                <w:sz w:val="20"/>
                <w:szCs w:val="20"/>
              </w:rPr>
            </w:pPr>
          </w:p>
        </w:tc>
        <w:tc>
          <w:tcPr>
            <w:tcW w:w="2230" w:type="dxa"/>
            <w:shd w:val="clear" w:color="auto" w:fill="FFFFFF"/>
            <w:vAlign w:val="center"/>
          </w:tcPr>
          <w:p w:rsidR="008B0B9C" w:rsidRPr="005A39D1" w:rsidRDefault="008B0B9C" w:rsidP="006F09A7">
            <w:pPr>
              <w:ind w:left="167"/>
              <w:rPr>
                <w:rFonts w:ascii="Arial Narrow" w:hAnsi="Arial Narrow" w:cs="Arial"/>
                <w:sz w:val="20"/>
                <w:szCs w:val="20"/>
              </w:rPr>
            </w:pPr>
            <w:r w:rsidRPr="005A39D1">
              <w:rPr>
                <w:rFonts w:ascii="Arial Narrow" w:hAnsi="Arial Narrow" w:cs="Arial"/>
                <w:sz w:val="20"/>
                <w:szCs w:val="20"/>
              </w:rPr>
              <w:t>Затрудняюсь ответить</w:t>
            </w:r>
          </w:p>
        </w:tc>
        <w:tc>
          <w:tcPr>
            <w:tcW w:w="1015" w:type="dxa"/>
            <w:shd w:val="clear" w:color="auto" w:fill="FFFFFF"/>
            <w:vAlign w:val="center"/>
          </w:tcPr>
          <w:p w:rsidR="008B0B9C" w:rsidRPr="005A39D1" w:rsidRDefault="008B0B9C" w:rsidP="006F09A7">
            <w:pPr>
              <w:ind w:left="167"/>
              <w:rPr>
                <w:rFonts w:ascii="Arial Narrow" w:hAnsi="Arial Narrow" w:cs="Arial"/>
                <w:sz w:val="20"/>
                <w:szCs w:val="20"/>
              </w:rPr>
            </w:pPr>
            <w:r w:rsidRPr="005A39D1">
              <w:rPr>
                <w:rFonts w:ascii="Arial Narrow" w:hAnsi="Arial Narrow" w:cs="Arial"/>
                <w:sz w:val="20"/>
                <w:szCs w:val="20"/>
              </w:rPr>
              <w:t>5,0%</w:t>
            </w:r>
          </w:p>
        </w:tc>
      </w:tr>
      <w:tr w:rsidR="008B0B9C" w:rsidRPr="005A39D1" w:rsidTr="005A39D1">
        <w:trPr>
          <w:cantSplit/>
        </w:trPr>
        <w:tc>
          <w:tcPr>
            <w:tcW w:w="2046" w:type="dxa"/>
            <w:vMerge w:val="restart"/>
            <w:shd w:val="clear" w:color="auto" w:fill="FFFFFF"/>
            <w:vAlign w:val="center"/>
          </w:tcPr>
          <w:p w:rsidR="008B0B9C" w:rsidRPr="005A39D1" w:rsidRDefault="008B0B9C" w:rsidP="006F09A7">
            <w:pPr>
              <w:ind w:left="167"/>
              <w:rPr>
                <w:rFonts w:ascii="Arial Narrow" w:hAnsi="Arial Narrow"/>
                <w:sz w:val="20"/>
                <w:szCs w:val="20"/>
              </w:rPr>
            </w:pPr>
            <w:r w:rsidRPr="005A39D1">
              <w:rPr>
                <w:rFonts w:ascii="Arial Narrow" w:hAnsi="Arial Narrow"/>
                <w:sz w:val="20"/>
                <w:szCs w:val="20"/>
              </w:rPr>
              <w:t>УРОВЕНЬ ПОНЯТНОСТИ</w:t>
            </w:r>
          </w:p>
        </w:tc>
        <w:tc>
          <w:tcPr>
            <w:tcW w:w="2230" w:type="dxa"/>
            <w:shd w:val="clear" w:color="auto" w:fill="FFFFFF"/>
            <w:vAlign w:val="center"/>
          </w:tcPr>
          <w:p w:rsidR="008B0B9C" w:rsidRPr="005A39D1" w:rsidRDefault="008B0B9C" w:rsidP="006F09A7">
            <w:pPr>
              <w:ind w:left="167"/>
              <w:rPr>
                <w:rFonts w:ascii="Arial Narrow" w:hAnsi="Arial Narrow" w:cs="Arial"/>
                <w:sz w:val="20"/>
                <w:szCs w:val="20"/>
              </w:rPr>
            </w:pPr>
            <w:r w:rsidRPr="005A39D1">
              <w:rPr>
                <w:rFonts w:ascii="Arial Narrow" w:hAnsi="Arial Narrow" w:cs="Arial"/>
                <w:sz w:val="20"/>
                <w:szCs w:val="20"/>
              </w:rPr>
              <w:t>Удовлетворительно</w:t>
            </w:r>
          </w:p>
        </w:tc>
        <w:tc>
          <w:tcPr>
            <w:tcW w:w="1015" w:type="dxa"/>
            <w:shd w:val="clear" w:color="auto" w:fill="FFFFFF"/>
            <w:vAlign w:val="center"/>
          </w:tcPr>
          <w:p w:rsidR="008B0B9C" w:rsidRPr="005A39D1" w:rsidRDefault="008B0B9C" w:rsidP="006F09A7">
            <w:pPr>
              <w:ind w:left="167"/>
              <w:rPr>
                <w:rFonts w:ascii="Arial Narrow" w:hAnsi="Arial Narrow" w:cs="Arial"/>
                <w:sz w:val="20"/>
                <w:szCs w:val="20"/>
              </w:rPr>
            </w:pPr>
            <w:r w:rsidRPr="005A39D1">
              <w:rPr>
                <w:rFonts w:ascii="Arial Narrow" w:hAnsi="Arial Narrow" w:cs="Arial"/>
                <w:sz w:val="20"/>
                <w:szCs w:val="20"/>
              </w:rPr>
              <w:t>69,1%</w:t>
            </w:r>
          </w:p>
        </w:tc>
      </w:tr>
      <w:tr w:rsidR="008B0B9C" w:rsidRPr="005A39D1" w:rsidTr="005A39D1">
        <w:trPr>
          <w:cantSplit/>
        </w:trPr>
        <w:tc>
          <w:tcPr>
            <w:tcW w:w="2046" w:type="dxa"/>
            <w:vMerge/>
            <w:shd w:val="clear" w:color="auto" w:fill="FFFFFF"/>
            <w:vAlign w:val="center"/>
          </w:tcPr>
          <w:p w:rsidR="008B0B9C" w:rsidRPr="005A39D1" w:rsidRDefault="008B0B9C" w:rsidP="006F09A7">
            <w:pPr>
              <w:ind w:left="167"/>
              <w:rPr>
                <w:rFonts w:ascii="Arial Narrow" w:hAnsi="Arial Narrow" w:cs="Arial"/>
                <w:sz w:val="20"/>
                <w:szCs w:val="20"/>
              </w:rPr>
            </w:pPr>
          </w:p>
        </w:tc>
        <w:tc>
          <w:tcPr>
            <w:tcW w:w="2230" w:type="dxa"/>
            <w:shd w:val="clear" w:color="auto" w:fill="FFFFFF"/>
            <w:vAlign w:val="center"/>
          </w:tcPr>
          <w:p w:rsidR="008B0B9C" w:rsidRPr="005A39D1" w:rsidRDefault="008B0B9C" w:rsidP="006F09A7">
            <w:pPr>
              <w:ind w:left="167"/>
              <w:rPr>
                <w:rFonts w:ascii="Arial Narrow" w:hAnsi="Arial Narrow" w:cs="Arial"/>
                <w:sz w:val="20"/>
                <w:szCs w:val="20"/>
              </w:rPr>
            </w:pPr>
            <w:r w:rsidRPr="005A39D1">
              <w:rPr>
                <w:rFonts w:ascii="Arial Narrow" w:hAnsi="Arial Narrow" w:cs="Arial"/>
                <w:sz w:val="20"/>
                <w:szCs w:val="20"/>
              </w:rPr>
              <w:t>Неудовлетворительно</w:t>
            </w:r>
          </w:p>
        </w:tc>
        <w:tc>
          <w:tcPr>
            <w:tcW w:w="1015" w:type="dxa"/>
            <w:shd w:val="clear" w:color="auto" w:fill="FFFFFF"/>
            <w:vAlign w:val="center"/>
          </w:tcPr>
          <w:p w:rsidR="008B0B9C" w:rsidRPr="005A39D1" w:rsidRDefault="008B0B9C" w:rsidP="006F09A7">
            <w:pPr>
              <w:ind w:left="167"/>
              <w:rPr>
                <w:rFonts w:ascii="Arial Narrow" w:hAnsi="Arial Narrow" w:cs="Arial"/>
                <w:sz w:val="20"/>
                <w:szCs w:val="20"/>
              </w:rPr>
            </w:pPr>
            <w:r w:rsidRPr="005A39D1">
              <w:rPr>
                <w:rFonts w:ascii="Arial Narrow" w:hAnsi="Arial Narrow" w:cs="Arial"/>
                <w:sz w:val="20"/>
                <w:szCs w:val="20"/>
              </w:rPr>
              <w:t>25,9%</w:t>
            </w:r>
          </w:p>
        </w:tc>
      </w:tr>
      <w:tr w:rsidR="008B0B9C" w:rsidRPr="005A39D1" w:rsidTr="005A39D1">
        <w:trPr>
          <w:cantSplit/>
        </w:trPr>
        <w:tc>
          <w:tcPr>
            <w:tcW w:w="2046" w:type="dxa"/>
            <w:vMerge/>
            <w:shd w:val="clear" w:color="auto" w:fill="FFFFFF"/>
            <w:vAlign w:val="center"/>
          </w:tcPr>
          <w:p w:rsidR="008B0B9C" w:rsidRPr="005A39D1" w:rsidRDefault="008B0B9C" w:rsidP="006F09A7">
            <w:pPr>
              <w:ind w:left="167"/>
              <w:rPr>
                <w:rFonts w:ascii="Arial Narrow" w:hAnsi="Arial Narrow" w:cs="Arial"/>
                <w:sz w:val="20"/>
                <w:szCs w:val="20"/>
              </w:rPr>
            </w:pPr>
          </w:p>
        </w:tc>
        <w:tc>
          <w:tcPr>
            <w:tcW w:w="2230" w:type="dxa"/>
            <w:shd w:val="clear" w:color="auto" w:fill="FFFFFF"/>
            <w:vAlign w:val="center"/>
          </w:tcPr>
          <w:p w:rsidR="008B0B9C" w:rsidRPr="005A39D1" w:rsidRDefault="008B0B9C" w:rsidP="006F09A7">
            <w:pPr>
              <w:ind w:left="167"/>
              <w:rPr>
                <w:rFonts w:ascii="Arial Narrow" w:hAnsi="Arial Narrow" w:cs="Arial"/>
                <w:sz w:val="20"/>
                <w:szCs w:val="20"/>
              </w:rPr>
            </w:pPr>
            <w:r w:rsidRPr="005A39D1">
              <w:rPr>
                <w:rFonts w:ascii="Arial Narrow" w:hAnsi="Arial Narrow" w:cs="Arial"/>
                <w:sz w:val="20"/>
                <w:szCs w:val="20"/>
              </w:rPr>
              <w:t>Затрудняюсь ответить</w:t>
            </w:r>
          </w:p>
        </w:tc>
        <w:tc>
          <w:tcPr>
            <w:tcW w:w="1015" w:type="dxa"/>
            <w:shd w:val="clear" w:color="auto" w:fill="FFFFFF"/>
            <w:vAlign w:val="center"/>
          </w:tcPr>
          <w:p w:rsidR="008B0B9C" w:rsidRPr="005A39D1" w:rsidRDefault="008B0B9C" w:rsidP="006F09A7">
            <w:pPr>
              <w:ind w:left="167"/>
              <w:rPr>
                <w:rFonts w:ascii="Arial Narrow" w:hAnsi="Arial Narrow" w:cs="Arial"/>
                <w:sz w:val="20"/>
                <w:szCs w:val="20"/>
              </w:rPr>
            </w:pPr>
            <w:r w:rsidRPr="005A39D1">
              <w:rPr>
                <w:rFonts w:ascii="Arial Narrow" w:hAnsi="Arial Narrow" w:cs="Arial"/>
                <w:sz w:val="20"/>
                <w:szCs w:val="20"/>
              </w:rPr>
              <w:t>5,0%</w:t>
            </w:r>
          </w:p>
        </w:tc>
      </w:tr>
      <w:tr w:rsidR="008B0B9C" w:rsidRPr="005A39D1" w:rsidTr="005A39D1">
        <w:trPr>
          <w:cantSplit/>
        </w:trPr>
        <w:tc>
          <w:tcPr>
            <w:tcW w:w="2046" w:type="dxa"/>
            <w:vMerge w:val="restart"/>
            <w:shd w:val="clear" w:color="auto" w:fill="FFFFFF"/>
            <w:vAlign w:val="center"/>
          </w:tcPr>
          <w:p w:rsidR="008B0B9C" w:rsidRPr="005A39D1" w:rsidRDefault="008B0B9C" w:rsidP="006F09A7">
            <w:pPr>
              <w:ind w:left="167"/>
              <w:rPr>
                <w:rFonts w:ascii="Arial Narrow" w:hAnsi="Arial Narrow"/>
                <w:sz w:val="20"/>
                <w:szCs w:val="20"/>
              </w:rPr>
            </w:pPr>
            <w:r w:rsidRPr="005A39D1">
              <w:rPr>
                <w:rFonts w:ascii="Arial Narrow" w:hAnsi="Arial Narrow"/>
                <w:sz w:val="20"/>
                <w:szCs w:val="20"/>
              </w:rPr>
              <w:t>УДОБСТВО ПОЛУЧЕНИЯ</w:t>
            </w:r>
          </w:p>
        </w:tc>
        <w:tc>
          <w:tcPr>
            <w:tcW w:w="2230" w:type="dxa"/>
            <w:shd w:val="clear" w:color="auto" w:fill="FFFFFF"/>
            <w:vAlign w:val="center"/>
          </w:tcPr>
          <w:p w:rsidR="008B0B9C" w:rsidRPr="005A39D1" w:rsidRDefault="008B0B9C" w:rsidP="006F09A7">
            <w:pPr>
              <w:ind w:left="167"/>
              <w:rPr>
                <w:rFonts w:ascii="Arial Narrow" w:hAnsi="Arial Narrow" w:cs="Arial"/>
                <w:sz w:val="20"/>
                <w:szCs w:val="20"/>
              </w:rPr>
            </w:pPr>
            <w:r w:rsidRPr="005A39D1">
              <w:rPr>
                <w:rFonts w:ascii="Arial Narrow" w:hAnsi="Arial Narrow" w:cs="Arial"/>
                <w:sz w:val="20"/>
                <w:szCs w:val="20"/>
              </w:rPr>
              <w:t>Удовлетворительно</w:t>
            </w:r>
          </w:p>
        </w:tc>
        <w:tc>
          <w:tcPr>
            <w:tcW w:w="1015" w:type="dxa"/>
            <w:shd w:val="clear" w:color="auto" w:fill="FFFFFF"/>
            <w:vAlign w:val="center"/>
          </w:tcPr>
          <w:p w:rsidR="008B0B9C" w:rsidRPr="005A39D1" w:rsidRDefault="008B0B9C" w:rsidP="006F09A7">
            <w:pPr>
              <w:ind w:left="167"/>
              <w:rPr>
                <w:rFonts w:ascii="Arial Narrow" w:hAnsi="Arial Narrow" w:cs="Arial"/>
                <w:sz w:val="20"/>
                <w:szCs w:val="20"/>
              </w:rPr>
            </w:pPr>
            <w:r w:rsidRPr="005A39D1">
              <w:rPr>
                <w:rFonts w:ascii="Arial Narrow" w:hAnsi="Arial Narrow" w:cs="Arial"/>
                <w:sz w:val="20"/>
                <w:szCs w:val="20"/>
              </w:rPr>
              <w:t>58,7%</w:t>
            </w:r>
          </w:p>
        </w:tc>
      </w:tr>
      <w:tr w:rsidR="008B0B9C" w:rsidRPr="005A39D1" w:rsidTr="005A39D1">
        <w:trPr>
          <w:cantSplit/>
        </w:trPr>
        <w:tc>
          <w:tcPr>
            <w:tcW w:w="2046" w:type="dxa"/>
            <w:vMerge/>
            <w:shd w:val="clear" w:color="auto" w:fill="FFFFFF"/>
            <w:vAlign w:val="center"/>
          </w:tcPr>
          <w:p w:rsidR="008B0B9C" w:rsidRPr="005A39D1" w:rsidRDefault="008B0B9C" w:rsidP="006F09A7">
            <w:pPr>
              <w:ind w:left="167"/>
              <w:rPr>
                <w:rFonts w:ascii="Arial Narrow" w:hAnsi="Arial Narrow" w:cs="Arial"/>
                <w:sz w:val="20"/>
                <w:szCs w:val="20"/>
              </w:rPr>
            </w:pPr>
          </w:p>
        </w:tc>
        <w:tc>
          <w:tcPr>
            <w:tcW w:w="2230" w:type="dxa"/>
            <w:shd w:val="clear" w:color="auto" w:fill="FFFFFF"/>
            <w:vAlign w:val="center"/>
          </w:tcPr>
          <w:p w:rsidR="008B0B9C" w:rsidRPr="005A39D1" w:rsidRDefault="008B0B9C" w:rsidP="006F09A7">
            <w:pPr>
              <w:ind w:left="167"/>
              <w:rPr>
                <w:rFonts w:ascii="Arial Narrow" w:hAnsi="Arial Narrow" w:cs="Arial"/>
                <w:sz w:val="20"/>
                <w:szCs w:val="20"/>
              </w:rPr>
            </w:pPr>
            <w:r w:rsidRPr="005A39D1">
              <w:rPr>
                <w:rFonts w:ascii="Arial Narrow" w:hAnsi="Arial Narrow" w:cs="Arial"/>
                <w:sz w:val="20"/>
                <w:szCs w:val="20"/>
              </w:rPr>
              <w:t>Неудовлетворительно</w:t>
            </w:r>
          </w:p>
        </w:tc>
        <w:tc>
          <w:tcPr>
            <w:tcW w:w="1015" w:type="dxa"/>
            <w:shd w:val="clear" w:color="auto" w:fill="FFFFFF"/>
            <w:vAlign w:val="center"/>
          </w:tcPr>
          <w:p w:rsidR="008B0B9C" w:rsidRPr="005A39D1" w:rsidRDefault="008B0B9C" w:rsidP="006F09A7">
            <w:pPr>
              <w:ind w:left="167"/>
              <w:rPr>
                <w:rFonts w:ascii="Arial Narrow" w:hAnsi="Arial Narrow" w:cs="Arial"/>
                <w:sz w:val="20"/>
                <w:szCs w:val="20"/>
              </w:rPr>
            </w:pPr>
            <w:r w:rsidRPr="005A39D1">
              <w:rPr>
                <w:rFonts w:ascii="Arial Narrow" w:hAnsi="Arial Narrow" w:cs="Arial"/>
                <w:sz w:val="20"/>
                <w:szCs w:val="20"/>
              </w:rPr>
              <w:t>36,3%</w:t>
            </w:r>
          </w:p>
        </w:tc>
      </w:tr>
      <w:tr w:rsidR="008B0B9C" w:rsidRPr="005A39D1" w:rsidTr="005A39D1">
        <w:trPr>
          <w:cantSplit/>
        </w:trPr>
        <w:tc>
          <w:tcPr>
            <w:tcW w:w="2046" w:type="dxa"/>
            <w:vMerge/>
            <w:shd w:val="clear" w:color="auto" w:fill="FFFFFF"/>
            <w:vAlign w:val="center"/>
          </w:tcPr>
          <w:p w:rsidR="008B0B9C" w:rsidRPr="005A39D1" w:rsidRDefault="008B0B9C" w:rsidP="006F09A7">
            <w:pPr>
              <w:ind w:left="167"/>
              <w:rPr>
                <w:rFonts w:ascii="Arial Narrow" w:hAnsi="Arial Narrow" w:cs="Arial"/>
                <w:sz w:val="20"/>
                <w:szCs w:val="20"/>
              </w:rPr>
            </w:pPr>
          </w:p>
        </w:tc>
        <w:tc>
          <w:tcPr>
            <w:tcW w:w="2230" w:type="dxa"/>
            <w:shd w:val="clear" w:color="auto" w:fill="FFFFFF"/>
            <w:vAlign w:val="center"/>
          </w:tcPr>
          <w:p w:rsidR="008B0B9C" w:rsidRPr="005A39D1" w:rsidRDefault="008B0B9C" w:rsidP="006F09A7">
            <w:pPr>
              <w:ind w:left="167"/>
              <w:rPr>
                <w:rFonts w:ascii="Arial Narrow" w:hAnsi="Arial Narrow" w:cs="Arial"/>
                <w:sz w:val="20"/>
                <w:szCs w:val="20"/>
              </w:rPr>
            </w:pPr>
            <w:r w:rsidRPr="005A39D1">
              <w:rPr>
                <w:rFonts w:ascii="Arial Narrow" w:hAnsi="Arial Narrow" w:cs="Arial"/>
                <w:sz w:val="20"/>
                <w:szCs w:val="20"/>
              </w:rPr>
              <w:t>Затрудняюсь ответить</w:t>
            </w:r>
          </w:p>
        </w:tc>
        <w:tc>
          <w:tcPr>
            <w:tcW w:w="1015" w:type="dxa"/>
            <w:shd w:val="clear" w:color="auto" w:fill="FFFFFF"/>
            <w:vAlign w:val="center"/>
          </w:tcPr>
          <w:p w:rsidR="008B0B9C" w:rsidRPr="005A39D1" w:rsidRDefault="008B0B9C" w:rsidP="006F09A7">
            <w:pPr>
              <w:ind w:left="167"/>
              <w:rPr>
                <w:rFonts w:ascii="Arial Narrow" w:hAnsi="Arial Narrow" w:cs="Arial"/>
                <w:sz w:val="20"/>
                <w:szCs w:val="20"/>
              </w:rPr>
            </w:pPr>
            <w:r w:rsidRPr="005A39D1">
              <w:rPr>
                <w:rFonts w:ascii="Arial Narrow" w:hAnsi="Arial Narrow" w:cs="Arial"/>
                <w:sz w:val="20"/>
                <w:szCs w:val="20"/>
              </w:rPr>
              <w:t>5,0%</w:t>
            </w:r>
          </w:p>
        </w:tc>
      </w:tr>
    </w:tbl>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8B0B9C" w:rsidRPr="005A39D1" w:rsidRDefault="008B0B9C" w:rsidP="008B0B9C">
      <w:pPr>
        <w:rPr>
          <w:rFonts w:ascii="Arial Narrow" w:hAnsi="Arial Narrow"/>
          <w:b/>
          <w:sz w:val="24"/>
          <w:szCs w:val="24"/>
        </w:rPr>
      </w:pPr>
      <w:r w:rsidRPr="005A39D1">
        <w:rPr>
          <w:rFonts w:ascii="Arial Narrow" w:hAnsi="Arial Narrow"/>
          <w:sz w:val="24"/>
          <w:szCs w:val="24"/>
        </w:rPr>
        <w:t xml:space="preserve">Таблица </w:t>
      </w:r>
      <w:r w:rsidR="005A39D1" w:rsidRPr="005A39D1">
        <w:rPr>
          <w:rFonts w:ascii="Arial Narrow" w:hAnsi="Arial Narrow"/>
          <w:sz w:val="24"/>
          <w:szCs w:val="24"/>
        </w:rPr>
        <w:t>4.</w:t>
      </w:r>
      <w:r w:rsidR="00E66D6A">
        <w:rPr>
          <w:rFonts w:ascii="Arial Narrow" w:hAnsi="Arial Narrow"/>
          <w:sz w:val="24"/>
          <w:szCs w:val="24"/>
        </w:rPr>
        <w:t>3</w:t>
      </w:r>
      <w:r w:rsidR="00E66D6A" w:rsidRPr="00E66D6A">
        <w:rPr>
          <w:rFonts w:ascii="Arial Narrow" w:hAnsi="Arial Narrow"/>
          <w:sz w:val="24"/>
          <w:szCs w:val="24"/>
        </w:rPr>
        <w:t>0</w:t>
      </w:r>
      <w:r w:rsidR="005A39D1" w:rsidRPr="005A39D1">
        <w:rPr>
          <w:rFonts w:ascii="Arial Narrow" w:hAnsi="Arial Narrow"/>
          <w:sz w:val="24"/>
          <w:szCs w:val="24"/>
        </w:rPr>
        <w:t xml:space="preserve"> -</w:t>
      </w:r>
      <w:r w:rsidRPr="005A39D1">
        <w:rPr>
          <w:rFonts w:ascii="Arial Narrow" w:hAnsi="Arial Narrow"/>
          <w:sz w:val="24"/>
          <w:szCs w:val="24"/>
        </w:rPr>
        <w:t xml:space="preserve"> </w:t>
      </w:r>
      <w:r w:rsidRPr="005A39D1">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5A39D1">
        <w:rPr>
          <w:rFonts w:ascii="Arial Narrow" w:hAnsi="Arial Narrow"/>
          <w:b/>
          <w:sz w:val="24"/>
          <w:szCs w:val="24"/>
        </w:rPr>
        <w:t>В СФЕРЕ РОЗНИЧНОЙ ТОРГОВЛИ</w:t>
      </w:r>
      <w:r w:rsidRPr="005A39D1">
        <w:rPr>
          <w:rFonts w:ascii="Arial Narrow" w:hAnsi="Arial Narrow"/>
          <w:b/>
          <w:sz w:val="24"/>
          <w:szCs w:val="24"/>
        </w:rPr>
        <w:t>: УРОВЕНЬ ДОСТУПНОСТИ ИНФОРМАЦИИ (% от числа опрошенных по социально-демографическим группам, по строке)</w:t>
      </w:r>
    </w:p>
    <w:tbl>
      <w:tblPr>
        <w:tblW w:w="1037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93"/>
        <w:gridCol w:w="2268"/>
        <w:gridCol w:w="1843"/>
        <w:gridCol w:w="2126"/>
        <w:gridCol w:w="1843"/>
      </w:tblGrid>
      <w:tr w:rsidR="008B0B9C" w:rsidRPr="005A39D1" w:rsidTr="00B14772">
        <w:trPr>
          <w:cantSplit/>
        </w:trPr>
        <w:tc>
          <w:tcPr>
            <w:tcW w:w="4561" w:type="dxa"/>
            <w:gridSpan w:val="2"/>
            <w:vMerge w:val="restart"/>
            <w:shd w:val="clear" w:color="auto" w:fill="FFFFFF"/>
          </w:tcPr>
          <w:p w:rsidR="008B0B9C" w:rsidRPr="005A39D1" w:rsidRDefault="008B0B9C" w:rsidP="002077F0">
            <w:pPr>
              <w:rPr>
                <w:rFonts w:ascii="Arial Narrow" w:hAnsi="Arial Narrow"/>
                <w:sz w:val="20"/>
                <w:szCs w:val="20"/>
              </w:rPr>
            </w:pPr>
          </w:p>
        </w:tc>
        <w:tc>
          <w:tcPr>
            <w:tcW w:w="5812" w:type="dxa"/>
            <w:gridSpan w:val="3"/>
            <w:shd w:val="clear" w:color="auto" w:fill="FFFFFF"/>
          </w:tcPr>
          <w:p w:rsidR="000B3D68" w:rsidRPr="000B3D68" w:rsidRDefault="000B3D68" w:rsidP="000B3D68">
            <w:pPr>
              <w:jc w:val="center"/>
              <w:rPr>
                <w:rFonts w:ascii="Arial Narrow" w:hAnsi="Arial Narrow" w:cs="Arial"/>
                <w:b/>
                <w:sz w:val="20"/>
                <w:szCs w:val="20"/>
              </w:rPr>
            </w:pPr>
            <w:r w:rsidRPr="000B3D68">
              <w:rPr>
                <w:rFonts w:ascii="Arial Narrow" w:hAnsi="Arial Narrow" w:cs="Arial"/>
                <w:b/>
                <w:sz w:val="20"/>
                <w:szCs w:val="20"/>
              </w:rPr>
              <w:t>Розничная торговля</w:t>
            </w:r>
          </w:p>
        </w:tc>
      </w:tr>
      <w:tr w:rsidR="008B0B9C" w:rsidRPr="005A39D1" w:rsidTr="00B14772">
        <w:trPr>
          <w:cantSplit/>
        </w:trPr>
        <w:tc>
          <w:tcPr>
            <w:tcW w:w="4561" w:type="dxa"/>
            <w:gridSpan w:val="2"/>
            <w:vMerge/>
            <w:shd w:val="clear" w:color="auto" w:fill="FFFFFF"/>
          </w:tcPr>
          <w:p w:rsidR="008B0B9C" w:rsidRPr="005A39D1" w:rsidRDefault="008B0B9C" w:rsidP="002077F0">
            <w:pPr>
              <w:rPr>
                <w:rFonts w:ascii="Arial Narrow" w:hAnsi="Arial Narrow" w:cs="Arial"/>
                <w:sz w:val="20"/>
                <w:szCs w:val="20"/>
              </w:rPr>
            </w:pPr>
          </w:p>
        </w:tc>
        <w:tc>
          <w:tcPr>
            <w:tcW w:w="1843" w:type="dxa"/>
            <w:shd w:val="clear" w:color="auto" w:fill="FFFFFF"/>
          </w:tcPr>
          <w:p w:rsidR="008B0B9C" w:rsidRPr="00AA61B7"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2126" w:type="dxa"/>
            <w:shd w:val="clear" w:color="auto" w:fill="FFFFFF"/>
          </w:tcPr>
          <w:p w:rsidR="008B0B9C" w:rsidRPr="00AA61B7"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3" w:type="dxa"/>
            <w:shd w:val="clear" w:color="auto" w:fill="FFFFFF"/>
          </w:tcPr>
          <w:p w:rsidR="008B0B9C" w:rsidRPr="00AA61B7"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5A39D1" w:rsidTr="00B14772">
        <w:trPr>
          <w:cantSplit/>
        </w:trPr>
        <w:tc>
          <w:tcPr>
            <w:tcW w:w="4561" w:type="dxa"/>
            <w:gridSpan w:val="2"/>
            <w:vMerge/>
            <w:shd w:val="clear" w:color="auto" w:fill="FFFFFF"/>
          </w:tcPr>
          <w:p w:rsidR="008B0B9C" w:rsidRPr="005A39D1" w:rsidRDefault="008B0B9C" w:rsidP="002077F0">
            <w:pPr>
              <w:rPr>
                <w:rFonts w:ascii="Arial Narrow" w:hAnsi="Arial Narrow" w:cs="Arial"/>
                <w:sz w:val="20"/>
                <w:szCs w:val="20"/>
              </w:rPr>
            </w:pPr>
          </w:p>
        </w:tc>
        <w:tc>
          <w:tcPr>
            <w:tcW w:w="1843" w:type="dxa"/>
            <w:shd w:val="clear" w:color="auto" w:fill="FFFFFF"/>
          </w:tcPr>
          <w:p w:rsidR="008B0B9C" w:rsidRPr="005A39D1" w:rsidRDefault="008B0B9C" w:rsidP="002077F0">
            <w:pPr>
              <w:rPr>
                <w:rFonts w:ascii="Arial Narrow" w:hAnsi="Arial Narrow" w:cs="Arial"/>
                <w:sz w:val="20"/>
                <w:szCs w:val="20"/>
              </w:rPr>
            </w:pPr>
            <w:r w:rsidRPr="005A39D1">
              <w:rPr>
                <w:rFonts w:ascii="Arial Narrow" w:hAnsi="Arial Narrow" w:cs="Arial"/>
                <w:sz w:val="20"/>
                <w:szCs w:val="20"/>
              </w:rPr>
              <w:t>% по строке</w:t>
            </w:r>
          </w:p>
        </w:tc>
        <w:tc>
          <w:tcPr>
            <w:tcW w:w="2126" w:type="dxa"/>
            <w:shd w:val="clear" w:color="auto" w:fill="FFFFFF"/>
          </w:tcPr>
          <w:p w:rsidR="008B0B9C" w:rsidRPr="005A39D1" w:rsidRDefault="008B0B9C" w:rsidP="002077F0">
            <w:pPr>
              <w:rPr>
                <w:rFonts w:ascii="Arial Narrow" w:hAnsi="Arial Narrow" w:cs="Arial"/>
                <w:sz w:val="20"/>
                <w:szCs w:val="20"/>
              </w:rPr>
            </w:pPr>
            <w:r w:rsidRPr="005A39D1">
              <w:rPr>
                <w:rFonts w:ascii="Arial Narrow" w:hAnsi="Arial Narrow" w:cs="Arial"/>
                <w:sz w:val="20"/>
                <w:szCs w:val="20"/>
              </w:rPr>
              <w:t>% по строке</w:t>
            </w:r>
          </w:p>
        </w:tc>
        <w:tc>
          <w:tcPr>
            <w:tcW w:w="1843" w:type="dxa"/>
            <w:shd w:val="clear" w:color="auto" w:fill="FFFFFF"/>
          </w:tcPr>
          <w:p w:rsidR="008B0B9C" w:rsidRPr="005A39D1" w:rsidRDefault="008B0B9C" w:rsidP="002077F0">
            <w:pPr>
              <w:rPr>
                <w:rFonts w:ascii="Arial Narrow" w:hAnsi="Arial Narrow" w:cs="Arial"/>
                <w:sz w:val="20"/>
                <w:szCs w:val="20"/>
              </w:rPr>
            </w:pPr>
            <w:r w:rsidRPr="005A39D1">
              <w:rPr>
                <w:rFonts w:ascii="Arial Narrow" w:hAnsi="Arial Narrow" w:cs="Arial"/>
                <w:sz w:val="20"/>
                <w:szCs w:val="20"/>
              </w:rPr>
              <w:t>% по строке</w:t>
            </w:r>
          </w:p>
        </w:tc>
      </w:tr>
      <w:tr w:rsidR="008B0B9C" w:rsidRPr="005A39D1" w:rsidTr="00B14772">
        <w:trPr>
          <w:cantSplit/>
        </w:trPr>
        <w:tc>
          <w:tcPr>
            <w:tcW w:w="2293" w:type="dxa"/>
            <w:vMerge w:val="restart"/>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Муниципальное образование</w:t>
            </w: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Баганский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37,1%</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60,0%</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2,9%</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Барабинский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37,1%</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54,3%</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8,6%</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Болотнинский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37,1%</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54,3%</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8,6%</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Венгеровский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38,6%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57,1%</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4,3%</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г. Бердск</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56,2%</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42,5%</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1,4%</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г. Искитим</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28,6%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64,3%</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7,1%</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г. Новосибирск</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30,7%</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60,0%</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9,3%</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г. Обь</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50,7%</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46,5%</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2,8%</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Доволенский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36,6%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60,6%</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2,8%</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Здвинский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38,6%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58,6%</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2,9%</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Искитимский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48,6%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45,7%</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Карасукский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31,4%</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64,3%</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4,3%</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Каргатский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32,9%</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62,9%</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4,3%</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Колыванский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44,3%</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50,0%</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Коченевский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45,7%</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48,6%</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Кочковский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47,1%</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52,9%</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0,0%</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Краснозерский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50,0%</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37,1%</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12,9%</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Куйбышевский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42,9%</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51,4%</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Купинский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38,9%</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55,6%</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5,6%</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Кыштовский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40,0%</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54,3%</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Маслянинский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24,3%</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65,7%</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10,0%</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Мошковский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32,4%</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63,4%</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4,2%</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Новосибирский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34,3%</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58,6%</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7,1%</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Ордынский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35,2%</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63,4%</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1,4%</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рп Кольцово</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48,6%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45,7%</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Северный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45,7%</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48,6%</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Сузунский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34,3%</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61,4%</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4,3%</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Татарский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45,7%</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51,4%</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2,9%</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Тогучинский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55,7%</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42,9%</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1,4%</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Убинский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44,3%</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51,4%</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4,3%</w:t>
            </w:r>
          </w:p>
        </w:tc>
      </w:tr>
    </w:tbl>
    <w:p w:rsidR="00B14772" w:rsidRDefault="00B14772"/>
    <w:p w:rsidR="000B3D68" w:rsidRPr="00E66D6A" w:rsidRDefault="00B14772" w:rsidP="000B3D68">
      <w:pPr>
        <w:jc w:val="right"/>
        <w:rPr>
          <w:lang w:val="en-US"/>
        </w:rPr>
      </w:pPr>
      <w:r w:rsidRPr="005A39D1">
        <w:rPr>
          <w:rFonts w:ascii="Arial Narrow" w:hAnsi="Arial Narrow"/>
          <w:sz w:val="24"/>
          <w:szCs w:val="24"/>
        </w:rPr>
        <w:lastRenderedPageBreak/>
        <w:t>Продолжение Таблицы 4.</w:t>
      </w:r>
      <w:r w:rsidR="005A6930">
        <w:rPr>
          <w:rFonts w:ascii="Arial Narrow" w:hAnsi="Arial Narrow"/>
          <w:sz w:val="24"/>
          <w:szCs w:val="24"/>
        </w:rPr>
        <w:t>3</w:t>
      </w:r>
      <w:r w:rsidR="00E66D6A">
        <w:rPr>
          <w:rFonts w:ascii="Arial Narrow" w:hAnsi="Arial Narrow"/>
          <w:sz w:val="24"/>
          <w:szCs w:val="24"/>
          <w:lang w:val="en-US"/>
        </w:rPr>
        <w:t>0</w:t>
      </w:r>
    </w:p>
    <w:tbl>
      <w:tblPr>
        <w:tblW w:w="1037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93"/>
        <w:gridCol w:w="2268"/>
        <w:gridCol w:w="1843"/>
        <w:gridCol w:w="2126"/>
        <w:gridCol w:w="1843"/>
      </w:tblGrid>
      <w:tr w:rsidR="008B0B9C" w:rsidRPr="005A39D1" w:rsidTr="00DC6FDE">
        <w:trPr>
          <w:cantSplit/>
        </w:trPr>
        <w:tc>
          <w:tcPr>
            <w:tcW w:w="2293" w:type="dxa"/>
            <w:tcBorders>
              <w:bottom w:val="nil"/>
            </w:tcBorders>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Усть-Таркский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52,9%</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44,3%</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2,9%</w:t>
            </w:r>
          </w:p>
        </w:tc>
      </w:tr>
      <w:tr w:rsidR="00B14772" w:rsidRPr="005A39D1" w:rsidTr="00DC6FDE">
        <w:trPr>
          <w:cantSplit/>
        </w:trPr>
        <w:tc>
          <w:tcPr>
            <w:tcW w:w="2293" w:type="dxa"/>
            <w:vMerge w:val="restart"/>
            <w:tcBorders>
              <w:top w:val="nil"/>
            </w:tcBorders>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Чановский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56,2%</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43,8%</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0,0%</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Черепановский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52,1%</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46,5%</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1,4%</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Чистоозерный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45,7%</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50,0%</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4,3%</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Чулымский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32,9%</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60,0%</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7,1%</w:t>
            </w:r>
          </w:p>
        </w:tc>
      </w:tr>
      <w:tr w:rsidR="00B14772" w:rsidRPr="005A39D1" w:rsidTr="00B14772">
        <w:trPr>
          <w:cantSplit/>
        </w:trPr>
        <w:tc>
          <w:tcPr>
            <w:tcW w:w="2293" w:type="dxa"/>
            <w:vMerge w:val="restart"/>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Тип населенного пункта</w:t>
            </w: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Городское поселение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40,5%</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54,6%</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4,9%</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Сельское поселение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41,8%</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53,2%</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5,0%</w:t>
            </w:r>
          </w:p>
        </w:tc>
      </w:tr>
      <w:tr w:rsidR="00B14772" w:rsidRPr="005A39D1" w:rsidTr="00B14772">
        <w:trPr>
          <w:cantSplit/>
        </w:trPr>
        <w:tc>
          <w:tcPr>
            <w:tcW w:w="2293" w:type="dxa"/>
            <w:vMerge w:val="restart"/>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Пол</w:t>
            </w: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Мужчины</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41,3%</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52,5%</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6,2%</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Женщины</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41,2%</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54,3%</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4,5%</w:t>
            </w:r>
          </w:p>
        </w:tc>
      </w:tr>
      <w:tr w:rsidR="00B14772" w:rsidRPr="005A39D1" w:rsidTr="00B14772">
        <w:trPr>
          <w:cantSplit/>
        </w:trPr>
        <w:tc>
          <w:tcPr>
            <w:tcW w:w="2293" w:type="dxa"/>
            <w:vMerge w:val="restart"/>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Возраст</w:t>
            </w: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От 18 до 35 лет</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42,2%</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54,8%</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3,0%</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От 36 до 50 лет</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36,6%</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59,8%</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3,6%</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Старше 50 лет</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42,6%</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51,6%</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5,8%</w:t>
            </w:r>
          </w:p>
        </w:tc>
      </w:tr>
      <w:tr w:rsidR="00B14772" w:rsidRPr="005A39D1" w:rsidTr="00B14772">
        <w:trPr>
          <w:cantSplit/>
        </w:trPr>
        <w:tc>
          <w:tcPr>
            <w:tcW w:w="2293" w:type="dxa"/>
            <w:vMerge w:val="restart"/>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Социальный статус</w:t>
            </w: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Работаю</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40,3%</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55,8%</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3,9%</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Без работы</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41,6%</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51,7%</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6,7%</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Учусь/студент</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40,0%</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60,0%</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0,0%</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Домохозяйка(домохозяин)</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37,2%</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58,6%</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4,1%</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Пенсионер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42,0%</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52,2%</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5,8%</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Иное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51,4%</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45,9%</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2,7%</w:t>
            </w:r>
          </w:p>
        </w:tc>
      </w:tr>
      <w:tr w:rsidR="00B14772" w:rsidRPr="005A39D1" w:rsidTr="00B14772">
        <w:trPr>
          <w:cantSplit/>
        </w:trPr>
        <w:tc>
          <w:tcPr>
            <w:tcW w:w="2293" w:type="dxa"/>
            <w:vMerge w:val="restart"/>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Наличие детей</w:t>
            </w: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Нет детей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41,0%</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51,9%</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7,1%</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1 ребенок</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34,6%</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60,3%</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5,1%</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 ребенка</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43,5%</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51,8%</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4,7%</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 и более детей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43,4%</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52,2%</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4,4%</w:t>
            </w:r>
          </w:p>
        </w:tc>
      </w:tr>
      <w:tr w:rsidR="00B14772" w:rsidRPr="005A39D1" w:rsidTr="00B14772">
        <w:trPr>
          <w:cantSplit/>
        </w:trPr>
        <w:tc>
          <w:tcPr>
            <w:tcW w:w="2293" w:type="dxa"/>
            <w:vMerge w:val="restart"/>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Образование</w:t>
            </w: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Общее образование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41,8%</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53,1%</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5,0%</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Среднее специальное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41,7%</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52,9%</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5,4%</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Неполное высшее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37,7%</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59,4%</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2,9%</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Высшее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40,4%</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55,2%</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4,4%</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Ученая степень</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42,9%</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57,1%</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0,0%</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Иное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38,9%</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58,3%</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2,8%</w:t>
            </w:r>
          </w:p>
        </w:tc>
      </w:tr>
      <w:tr w:rsidR="00B14772" w:rsidRPr="005A39D1" w:rsidTr="00B14772">
        <w:trPr>
          <w:cantSplit/>
        </w:trPr>
        <w:tc>
          <w:tcPr>
            <w:tcW w:w="2293" w:type="dxa"/>
            <w:vMerge w:val="restart"/>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До 9 тыс. рублей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38,9%</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56,2%</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4,9%</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От 9 до 15 тыс.рублей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42,8%</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52,3%</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4,9%</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От 15 до 30 тыс.рублей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41,9%</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53,1%</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5,0%</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От 30 до 60 тыс.рублей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43,2%</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50,0%</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6,8%</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Более 60 тыс.рублей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42,9%</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57,1%</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0,0%</w:t>
            </w:r>
          </w:p>
        </w:tc>
      </w:tr>
    </w:tbl>
    <w:p w:rsidR="005A39D1" w:rsidRPr="005A39D1" w:rsidRDefault="005A39D1" w:rsidP="006F09A7">
      <w:pPr>
        <w:ind w:left="142"/>
        <w:jc w:val="right"/>
        <w:rPr>
          <w:rFonts w:ascii="Arial Narrow" w:hAnsi="Arial Narrow"/>
          <w:sz w:val="24"/>
          <w:szCs w:val="24"/>
        </w:rPr>
      </w:pPr>
    </w:p>
    <w:p w:rsidR="00B14772" w:rsidRDefault="00B14772" w:rsidP="008B0B9C">
      <w:pPr>
        <w:rPr>
          <w:rFonts w:ascii="Arial Narrow" w:hAnsi="Arial Narrow"/>
          <w:sz w:val="24"/>
          <w:szCs w:val="24"/>
        </w:rPr>
      </w:pPr>
    </w:p>
    <w:p w:rsidR="008B0B9C" w:rsidRPr="005A39D1" w:rsidRDefault="008B0B9C" w:rsidP="008B0B9C">
      <w:pPr>
        <w:rPr>
          <w:rFonts w:ascii="Arial Narrow" w:hAnsi="Arial Narrow"/>
          <w:sz w:val="24"/>
          <w:szCs w:val="24"/>
        </w:rPr>
      </w:pPr>
      <w:r w:rsidRPr="005A39D1">
        <w:rPr>
          <w:rFonts w:ascii="Arial Narrow" w:hAnsi="Arial Narrow"/>
          <w:sz w:val="24"/>
          <w:szCs w:val="24"/>
        </w:rPr>
        <w:t xml:space="preserve">Таблица </w:t>
      </w:r>
      <w:r w:rsidR="005A39D1" w:rsidRPr="005A39D1">
        <w:rPr>
          <w:rFonts w:ascii="Arial Narrow" w:hAnsi="Arial Narrow"/>
          <w:sz w:val="24"/>
          <w:szCs w:val="24"/>
        </w:rPr>
        <w:t>4.</w:t>
      </w:r>
      <w:r w:rsidR="00E66D6A">
        <w:rPr>
          <w:rFonts w:ascii="Arial Narrow" w:hAnsi="Arial Narrow"/>
          <w:sz w:val="24"/>
          <w:szCs w:val="24"/>
        </w:rPr>
        <w:t>3</w:t>
      </w:r>
      <w:r w:rsidR="00E66D6A" w:rsidRPr="00E66D6A">
        <w:rPr>
          <w:rFonts w:ascii="Arial Narrow" w:hAnsi="Arial Narrow"/>
          <w:sz w:val="24"/>
          <w:szCs w:val="24"/>
        </w:rPr>
        <w:t>1</w:t>
      </w:r>
      <w:r w:rsidR="005A39D1" w:rsidRPr="005A39D1">
        <w:rPr>
          <w:rFonts w:ascii="Arial Narrow" w:hAnsi="Arial Narrow"/>
          <w:sz w:val="24"/>
          <w:szCs w:val="24"/>
        </w:rPr>
        <w:t xml:space="preserve"> -</w:t>
      </w:r>
      <w:r w:rsidRPr="005A39D1">
        <w:rPr>
          <w:rFonts w:ascii="Arial Narrow" w:hAnsi="Arial Narrow"/>
          <w:sz w:val="24"/>
          <w:szCs w:val="24"/>
        </w:rPr>
        <w:t xml:space="preserve"> </w:t>
      </w:r>
      <w:r w:rsidRPr="005A39D1">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5A39D1">
        <w:rPr>
          <w:rFonts w:ascii="Arial Narrow" w:hAnsi="Arial Narrow"/>
          <w:b/>
          <w:sz w:val="24"/>
          <w:szCs w:val="24"/>
        </w:rPr>
        <w:t>В СФЕРЕ РОЗНИЧНОЙ ТОРГОВЛИ</w:t>
      </w:r>
      <w:r w:rsidRPr="005A39D1">
        <w:rPr>
          <w:rFonts w:ascii="Arial Narrow" w:hAnsi="Arial Narrow"/>
          <w:b/>
          <w:sz w:val="24"/>
          <w:szCs w:val="24"/>
        </w:rPr>
        <w:t>: УРОВЕНЬ ПОНЯТНОСТИ (% от числа опрошенных по социально-демографическим группам, по строке)</w:t>
      </w:r>
    </w:p>
    <w:tbl>
      <w:tblPr>
        <w:tblW w:w="1023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93"/>
        <w:gridCol w:w="2268"/>
        <w:gridCol w:w="1843"/>
        <w:gridCol w:w="2126"/>
        <w:gridCol w:w="1701"/>
      </w:tblGrid>
      <w:tr w:rsidR="008B0B9C" w:rsidRPr="005A39D1" w:rsidTr="00B14772">
        <w:trPr>
          <w:cantSplit/>
        </w:trPr>
        <w:tc>
          <w:tcPr>
            <w:tcW w:w="4561" w:type="dxa"/>
            <w:gridSpan w:val="2"/>
            <w:vMerge w:val="restart"/>
            <w:shd w:val="clear" w:color="auto" w:fill="FFFFFF"/>
          </w:tcPr>
          <w:p w:rsidR="008B0B9C" w:rsidRPr="005A39D1" w:rsidRDefault="008B0B9C" w:rsidP="002077F0">
            <w:pPr>
              <w:rPr>
                <w:rFonts w:ascii="Arial Narrow" w:hAnsi="Arial Narrow"/>
                <w:sz w:val="20"/>
                <w:szCs w:val="20"/>
              </w:rPr>
            </w:pPr>
          </w:p>
        </w:tc>
        <w:tc>
          <w:tcPr>
            <w:tcW w:w="5670" w:type="dxa"/>
            <w:gridSpan w:val="3"/>
            <w:shd w:val="clear" w:color="auto" w:fill="FFFFFF"/>
          </w:tcPr>
          <w:p w:rsidR="000B3D68" w:rsidRPr="000B3D68" w:rsidRDefault="000B3D68" w:rsidP="000B3D68">
            <w:pPr>
              <w:jc w:val="center"/>
              <w:rPr>
                <w:rFonts w:ascii="Arial Narrow" w:hAnsi="Arial Narrow" w:cs="Arial"/>
                <w:b/>
                <w:sz w:val="20"/>
                <w:szCs w:val="20"/>
              </w:rPr>
            </w:pPr>
            <w:r w:rsidRPr="000B3D68">
              <w:rPr>
                <w:rFonts w:ascii="Arial Narrow" w:hAnsi="Arial Narrow" w:cs="Arial"/>
                <w:b/>
                <w:sz w:val="20"/>
                <w:szCs w:val="20"/>
              </w:rPr>
              <w:t>Розничная торговля</w:t>
            </w:r>
          </w:p>
        </w:tc>
      </w:tr>
      <w:tr w:rsidR="008B0B9C" w:rsidRPr="005A39D1" w:rsidTr="00B14772">
        <w:trPr>
          <w:cantSplit/>
        </w:trPr>
        <w:tc>
          <w:tcPr>
            <w:tcW w:w="4561" w:type="dxa"/>
            <w:gridSpan w:val="2"/>
            <w:vMerge/>
            <w:shd w:val="clear" w:color="auto" w:fill="FFFFFF"/>
          </w:tcPr>
          <w:p w:rsidR="008B0B9C" w:rsidRPr="005A39D1" w:rsidRDefault="008B0B9C" w:rsidP="002077F0">
            <w:pPr>
              <w:rPr>
                <w:rFonts w:ascii="Arial Narrow" w:hAnsi="Arial Narrow" w:cs="Arial"/>
                <w:sz w:val="20"/>
                <w:szCs w:val="20"/>
              </w:rPr>
            </w:pPr>
          </w:p>
        </w:tc>
        <w:tc>
          <w:tcPr>
            <w:tcW w:w="1843" w:type="dxa"/>
            <w:shd w:val="clear" w:color="auto" w:fill="FFFFFF"/>
          </w:tcPr>
          <w:p w:rsidR="008B0B9C" w:rsidRPr="00B14772"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2126" w:type="dxa"/>
            <w:shd w:val="clear" w:color="auto" w:fill="FFFFFF"/>
          </w:tcPr>
          <w:p w:rsidR="008B0B9C" w:rsidRPr="00B14772"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701" w:type="dxa"/>
            <w:shd w:val="clear" w:color="auto" w:fill="FFFFFF"/>
          </w:tcPr>
          <w:p w:rsidR="008B0B9C" w:rsidRPr="00B14772"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5A39D1" w:rsidTr="00B14772">
        <w:trPr>
          <w:cantSplit/>
        </w:trPr>
        <w:tc>
          <w:tcPr>
            <w:tcW w:w="4561" w:type="dxa"/>
            <w:gridSpan w:val="2"/>
            <w:vMerge/>
            <w:shd w:val="clear" w:color="auto" w:fill="FFFFFF"/>
          </w:tcPr>
          <w:p w:rsidR="008B0B9C" w:rsidRPr="005A39D1" w:rsidRDefault="008B0B9C" w:rsidP="002077F0">
            <w:pPr>
              <w:rPr>
                <w:rFonts w:ascii="Arial Narrow" w:hAnsi="Arial Narrow" w:cs="Arial"/>
                <w:sz w:val="20"/>
                <w:szCs w:val="20"/>
              </w:rPr>
            </w:pPr>
          </w:p>
        </w:tc>
        <w:tc>
          <w:tcPr>
            <w:tcW w:w="1843" w:type="dxa"/>
            <w:shd w:val="clear" w:color="auto" w:fill="FFFFFF"/>
          </w:tcPr>
          <w:p w:rsidR="008B0B9C" w:rsidRPr="005A39D1" w:rsidRDefault="008B0B9C" w:rsidP="002077F0">
            <w:pPr>
              <w:rPr>
                <w:rFonts w:ascii="Arial Narrow" w:hAnsi="Arial Narrow" w:cs="Arial"/>
                <w:sz w:val="20"/>
                <w:szCs w:val="20"/>
              </w:rPr>
            </w:pPr>
            <w:r w:rsidRPr="005A39D1">
              <w:rPr>
                <w:rFonts w:ascii="Arial Narrow" w:hAnsi="Arial Narrow" w:cs="Arial"/>
                <w:sz w:val="20"/>
                <w:szCs w:val="20"/>
              </w:rPr>
              <w:t>% по строке</w:t>
            </w:r>
          </w:p>
        </w:tc>
        <w:tc>
          <w:tcPr>
            <w:tcW w:w="2126" w:type="dxa"/>
            <w:shd w:val="clear" w:color="auto" w:fill="FFFFFF"/>
          </w:tcPr>
          <w:p w:rsidR="008B0B9C" w:rsidRPr="005A39D1" w:rsidRDefault="008B0B9C" w:rsidP="002077F0">
            <w:pPr>
              <w:rPr>
                <w:rFonts w:ascii="Arial Narrow" w:hAnsi="Arial Narrow" w:cs="Arial"/>
                <w:sz w:val="20"/>
                <w:szCs w:val="20"/>
              </w:rPr>
            </w:pPr>
            <w:r w:rsidRPr="005A39D1">
              <w:rPr>
                <w:rFonts w:ascii="Arial Narrow" w:hAnsi="Arial Narrow" w:cs="Arial"/>
                <w:sz w:val="20"/>
                <w:szCs w:val="20"/>
              </w:rPr>
              <w:t>% по строке</w:t>
            </w:r>
          </w:p>
        </w:tc>
        <w:tc>
          <w:tcPr>
            <w:tcW w:w="1701" w:type="dxa"/>
            <w:shd w:val="clear" w:color="auto" w:fill="FFFFFF"/>
          </w:tcPr>
          <w:p w:rsidR="008B0B9C" w:rsidRPr="005A39D1" w:rsidRDefault="008B0B9C" w:rsidP="002077F0">
            <w:pPr>
              <w:rPr>
                <w:rFonts w:ascii="Arial Narrow" w:hAnsi="Arial Narrow" w:cs="Arial"/>
                <w:sz w:val="20"/>
                <w:szCs w:val="20"/>
              </w:rPr>
            </w:pPr>
            <w:r w:rsidRPr="005A39D1">
              <w:rPr>
                <w:rFonts w:ascii="Arial Narrow" w:hAnsi="Arial Narrow" w:cs="Arial"/>
                <w:sz w:val="20"/>
                <w:szCs w:val="20"/>
              </w:rPr>
              <w:t>% по строке</w:t>
            </w:r>
          </w:p>
        </w:tc>
      </w:tr>
      <w:tr w:rsidR="008B0B9C" w:rsidRPr="005A39D1" w:rsidTr="00B14772">
        <w:trPr>
          <w:cantSplit/>
        </w:trPr>
        <w:tc>
          <w:tcPr>
            <w:tcW w:w="2293" w:type="dxa"/>
            <w:vMerge w:val="restart"/>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Муниципальное образование</w:t>
            </w: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Баганский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74,3%</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22,9%</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2,9%</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Барабинский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58,6%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32,9%</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8,6%</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Болотнинский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64,3%</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27,1%</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8,6%</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Венгеровский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82,9%</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12,9%</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4,3%</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г. Бердск</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79,5%</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19,2%</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1,4%</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г. Искитим</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58,6%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34,3%</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7,1%</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г. Новосибирск</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60,0%</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30,7%</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9,3%</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г. Обь</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70,4%</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26,8%</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2,8%</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Доволенский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62,0%</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35,2%</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2,8%</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Здвинский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72,9%</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24,3%</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2,9%</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Искитимский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68,6%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25,7%</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Карасукский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71,4%</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24,3%</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4,3%</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Каргатский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58,6%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37,1%</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4,3%</w:t>
            </w:r>
          </w:p>
        </w:tc>
      </w:tr>
    </w:tbl>
    <w:p w:rsidR="000B3D68" w:rsidRPr="00E66D6A" w:rsidRDefault="00B14772" w:rsidP="000B3D68">
      <w:pPr>
        <w:jc w:val="right"/>
        <w:rPr>
          <w:lang w:val="en-US"/>
        </w:rPr>
      </w:pPr>
      <w:r w:rsidRPr="005A39D1">
        <w:rPr>
          <w:rFonts w:ascii="Arial Narrow" w:hAnsi="Arial Narrow"/>
          <w:sz w:val="24"/>
          <w:szCs w:val="24"/>
        </w:rPr>
        <w:lastRenderedPageBreak/>
        <w:t>Продолжение Таблицы 4.</w:t>
      </w:r>
      <w:r w:rsidR="005A6930">
        <w:rPr>
          <w:rFonts w:ascii="Arial Narrow" w:hAnsi="Arial Narrow"/>
          <w:sz w:val="24"/>
          <w:szCs w:val="24"/>
        </w:rPr>
        <w:t>3</w:t>
      </w:r>
      <w:r w:rsidR="00E66D6A">
        <w:rPr>
          <w:rFonts w:ascii="Arial Narrow" w:hAnsi="Arial Narrow"/>
          <w:sz w:val="24"/>
          <w:szCs w:val="24"/>
          <w:lang w:val="en-US"/>
        </w:rPr>
        <w:t>1</w:t>
      </w:r>
    </w:p>
    <w:tbl>
      <w:tblPr>
        <w:tblW w:w="1023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93"/>
        <w:gridCol w:w="2268"/>
        <w:gridCol w:w="1843"/>
        <w:gridCol w:w="2126"/>
        <w:gridCol w:w="1701"/>
      </w:tblGrid>
      <w:tr w:rsidR="008B0B9C" w:rsidRPr="005A39D1" w:rsidTr="00B14772">
        <w:trPr>
          <w:cantSplit/>
        </w:trPr>
        <w:tc>
          <w:tcPr>
            <w:tcW w:w="2293" w:type="dxa"/>
            <w:vMerge w:val="restart"/>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Колыванский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61,4%</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32,9%</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Коченевский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74,3%</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20,0%</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B14772">
        <w:trPr>
          <w:cantSplit/>
        </w:trPr>
        <w:tc>
          <w:tcPr>
            <w:tcW w:w="2293" w:type="dxa"/>
            <w:vMerge/>
            <w:tcBorders>
              <w:bottom w:val="nil"/>
            </w:tcBorders>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Кочковский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65,7%</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34,3%</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0,0%</w:t>
            </w:r>
          </w:p>
        </w:tc>
      </w:tr>
      <w:tr w:rsidR="00B14772" w:rsidRPr="005A39D1" w:rsidTr="00B14772">
        <w:trPr>
          <w:cantSplit/>
        </w:trPr>
        <w:tc>
          <w:tcPr>
            <w:tcW w:w="2293" w:type="dxa"/>
            <w:vMerge w:val="restart"/>
            <w:tcBorders>
              <w:top w:val="nil"/>
            </w:tcBorders>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Краснозерский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65,7%</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21,4%</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12,9%</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Куйбышевский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71,4%</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22,9%</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5,7%</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Купинский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66,7%</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27,8%</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5,6%</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Кыштовский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67,1%</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27,1%</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5,7%</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Маслянинский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57,1%</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32,9%</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10,0%</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Мошковский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57,7%</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38,0%</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4,2%</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Новосибирский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68,6%</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24,3%</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7,1%</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Ордынский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74,6%</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23,9%</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1,4%</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рп Кольцово</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68,6%</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25,7%</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5,7%</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Северный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78,6%</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15,7%</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5,7%</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Сузунский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62,9%</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32,9%</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4,3%</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Татарский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77,1%</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20,0%</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2,9%</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Тогучинский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80,0%</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18,6%</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1,4%</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Убинский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67,1%</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28,6%</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4,3%</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Усть-Таркский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84,3%</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12,9%</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2,9%</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Чановский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82,2%</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17,8%</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0,0%</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Черепановский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81,7%</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16,9%</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1,4%</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Чистоозерный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71,4%</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24,3%</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4,3%</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Чулымский МР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62,9%</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30,0%</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7,1%</w:t>
            </w:r>
          </w:p>
        </w:tc>
      </w:tr>
      <w:tr w:rsidR="00B14772" w:rsidRPr="005A39D1" w:rsidTr="00B14772">
        <w:trPr>
          <w:cantSplit/>
        </w:trPr>
        <w:tc>
          <w:tcPr>
            <w:tcW w:w="2293" w:type="dxa"/>
            <w:vMerge w:val="restart"/>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Тип населенного пункта</w:t>
            </w: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Городское поселение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67,2%</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28,0%</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4,9%</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Сельское поселение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70,8%</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24,2%</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5,0%</w:t>
            </w:r>
          </w:p>
        </w:tc>
      </w:tr>
      <w:tr w:rsidR="00B14772" w:rsidRPr="005A39D1" w:rsidTr="00B14772">
        <w:trPr>
          <w:cantSplit/>
        </w:trPr>
        <w:tc>
          <w:tcPr>
            <w:tcW w:w="2293" w:type="dxa"/>
            <w:vMerge w:val="restart"/>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Пол</w:t>
            </w: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Мужчины</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68,6%</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25,2%</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6,2%</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Женщины</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69,3%</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26,2%</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4,5%</w:t>
            </w:r>
          </w:p>
        </w:tc>
      </w:tr>
      <w:tr w:rsidR="00B14772" w:rsidRPr="005A39D1" w:rsidTr="00B14772">
        <w:trPr>
          <w:cantSplit/>
        </w:trPr>
        <w:tc>
          <w:tcPr>
            <w:tcW w:w="2293" w:type="dxa"/>
            <w:vMerge w:val="restart"/>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Возраст</w:t>
            </w: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От 18 до 35 лет</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69,2%</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27,8%</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3,0%</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От 36 до 50 лет</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65,5%</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30,9%</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3,6%</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Старше 50 лет</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70,3%</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23,8%</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5,8%</w:t>
            </w:r>
          </w:p>
        </w:tc>
      </w:tr>
      <w:tr w:rsidR="00B14772" w:rsidRPr="005A39D1" w:rsidTr="00B14772">
        <w:trPr>
          <w:cantSplit/>
        </w:trPr>
        <w:tc>
          <w:tcPr>
            <w:tcW w:w="2293" w:type="dxa"/>
            <w:vMerge w:val="restart"/>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Социальный статус</w:t>
            </w: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Работаю</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68,2%</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27,9%</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3,9%</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Без работы</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66,3%</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27,0%</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6,7%</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Учусь/студент</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80,0%</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20,0%</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0,0%</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Домохозяйка(домохозяин)</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63,4%</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32,4%</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4,1%</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Пенсионер</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70,6%</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23,7%</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5,8%</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Иное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70,3%</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27,0%</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2,7%</w:t>
            </w:r>
          </w:p>
        </w:tc>
      </w:tr>
      <w:tr w:rsidR="00B14772" w:rsidRPr="005A39D1" w:rsidTr="00B14772">
        <w:trPr>
          <w:cantSplit/>
        </w:trPr>
        <w:tc>
          <w:tcPr>
            <w:tcW w:w="2293" w:type="dxa"/>
            <w:vMerge w:val="restart"/>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Наличие детей</w:t>
            </w: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Нет детей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70,0%</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22,9%</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7,1%</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1 ребенок</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65,4%</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29,5%</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5,1%</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 ребенка</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70,1%</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25,1%</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4,7%</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 и более детей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70,7%</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24,9%</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4,4%</w:t>
            </w:r>
          </w:p>
        </w:tc>
      </w:tr>
      <w:tr w:rsidR="00B14772" w:rsidRPr="005A39D1" w:rsidTr="00B14772">
        <w:trPr>
          <w:cantSplit/>
        </w:trPr>
        <w:tc>
          <w:tcPr>
            <w:tcW w:w="2293" w:type="dxa"/>
            <w:vMerge w:val="restart"/>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Образование</w:t>
            </w: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Общее образование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70,1%</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24,8%</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5,0%</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Среднее специальное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68,0%</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26,6%</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5,4%</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Неполное высшее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78,3%</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18,8%</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2,9%</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Высшее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69,5%</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26,1%</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4,4%</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Ученая степень</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85,7%</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14,3%</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0,0%</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Иное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75,0%</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22,2%</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2,8%</w:t>
            </w:r>
          </w:p>
        </w:tc>
      </w:tr>
      <w:tr w:rsidR="00B14772" w:rsidRPr="005A39D1" w:rsidTr="00B14772">
        <w:trPr>
          <w:cantSplit/>
        </w:trPr>
        <w:tc>
          <w:tcPr>
            <w:tcW w:w="2293" w:type="dxa"/>
            <w:vMerge w:val="restart"/>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До 9 тыс. рублей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67,6%</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27,5%</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4,9%</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От 9 до 15 тыс.рублей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69,6%</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25,4%</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4,9%</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От 15 до 30 тыс.рублей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71,7%</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23,3%</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5,0%</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От 30 до 60 тыс.рублей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70,5%</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22,7%</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6,8%</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Более 60 тыс.рублей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57,1%</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42,9%</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0,0%</w:t>
            </w:r>
          </w:p>
        </w:tc>
      </w:tr>
    </w:tbl>
    <w:p w:rsidR="005A39D1" w:rsidRPr="005A39D1" w:rsidRDefault="005A39D1" w:rsidP="006F09A7">
      <w:pPr>
        <w:ind w:left="142"/>
        <w:jc w:val="right"/>
        <w:rPr>
          <w:rFonts w:ascii="Arial Narrow" w:hAnsi="Arial Narrow"/>
          <w:sz w:val="24"/>
          <w:szCs w:val="24"/>
        </w:rPr>
      </w:pPr>
    </w:p>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5A39D1" w:rsidRDefault="005A39D1">
      <w:pPr>
        <w:widowControl/>
        <w:autoSpaceDE/>
        <w:autoSpaceDN/>
        <w:adjustRightInd/>
        <w:spacing w:after="160" w:line="259" w:lineRule="auto"/>
        <w:rPr>
          <w:rFonts w:ascii="Arial Narrow" w:hAnsi="Arial Narrow"/>
          <w:sz w:val="24"/>
          <w:szCs w:val="24"/>
        </w:rPr>
      </w:pPr>
      <w:r>
        <w:rPr>
          <w:rFonts w:ascii="Arial Narrow" w:hAnsi="Arial Narrow"/>
          <w:sz w:val="24"/>
          <w:szCs w:val="24"/>
        </w:rPr>
        <w:br w:type="page"/>
      </w:r>
    </w:p>
    <w:p w:rsidR="008B0B9C" w:rsidRPr="005A39D1" w:rsidRDefault="008B0B9C" w:rsidP="008B0B9C">
      <w:pPr>
        <w:rPr>
          <w:rFonts w:ascii="Arial Narrow" w:hAnsi="Arial Narrow"/>
          <w:b/>
          <w:sz w:val="24"/>
          <w:szCs w:val="24"/>
        </w:rPr>
      </w:pPr>
      <w:r w:rsidRPr="005A39D1">
        <w:rPr>
          <w:rFonts w:ascii="Arial Narrow" w:hAnsi="Arial Narrow"/>
          <w:sz w:val="24"/>
          <w:szCs w:val="24"/>
        </w:rPr>
        <w:lastRenderedPageBreak/>
        <w:t xml:space="preserve">Таблица </w:t>
      </w:r>
      <w:r w:rsidR="005A39D1" w:rsidRPr="005A39D1">
        <w:rPr>
          <w:rFonts w:ascii="Arial Narrow" w:hAnsi="Arial Narrow"/>
          <w:sz w:val="24"/>
          <w:szCs w:val="24"/>
        </w:rPr>
        <w:t>4.</w:t>
      </w:r>
      <w:r w:rsidR="00E66D6A">
        <w:rPr>
          <w:rFonts w:ascii="Arial Narrow" w:hAnsi="Arial Narrow"/>
          <w:sz w:val="24"/>
          <w:szCs w:val="24"/>
        </w:rPr>
        <w:t>3</w:t>
      </w:r>
      <w:r w:rsidR="00E66D6A" w:rsidRPr="00E66D6A">
        <w:rPr>
          <w:rFonts w:ascii="Arial Narrow" w:hAnsi="Arial Narrow"/>
          <w:sz w:val="24"/>
          <w:szCs w:val="24"/>
        </w:rPr>
        <w:t>2</w:t>
      </w:r>
      <w:r w:rsidR="005A39D1" w:rsidRPr="005A39D1">
        <w:rPr>
          <w:rFonts w:ascii="Arial Narrow" w:hAnsi="Arial Narrow"/>
          <w:sz w:val="24"/>
          <w:szCs w:val="24"/>
        </w:rPr>
        <w:t xml:space="preserve"> -</w:t>
      </w:r>
      <w:r w:rsidRPr="005A39D1">
        <w:rPr>
          <w:rFonts w:ascii="Arial Narrow" w:hAnsi="Arial Narrow"/>
          <w:sz w:val="24"/>
          <w:szCs w:val="24"/>
        </w:rPr>
        <w:t xml:space="preserve"> </w:t>
      </w:r>
      <w:r w:rsidRPr="005A39D1">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5A39D1">
        <w:rPr>
          <w:rFonts w:ascii="Arial Narrow" w:hAnsi="Arial Narrow"/>
          <w:b/>
          <w:sz w:val="24"/>
          <w:szCs w:val="24"/>
        </w:rPr>
        <w:t>В СФЕРЕ РОЗНИЧНОЙ ТОРГОВЛИ</w:t>
      </w:r>
      <w:r w:rsidRPr="005A39D1">
        <w:rPr>
          <w:rFonts w:ascii="Arial Narrow" w:hAnsi="Arial Narrow"/>
          <w:b/>
          <w:sz w:val="24"/>
          <w:szCs w:val="24"/>
        </w:rPr>
        <w:t>: УДОБСТВО ПОЛУЧЕНИЯ (% от числа опрошенных по социально-демографическим группам, по строке)</w:t>
      </w:r>
    </w:p>
    <w:tbl>
      <w:tblPr>
        <w:tblW w:w="1023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93"/>
        <w:gridCol w:w="2268"/>
        <w:gridCol w:w="1843"/>
        <w:gridCol w:w="2126"/>
        <w:gridCol w:w="1701"/>
      </w:tblGrid>
      <w:tr w:rsidR="008B0B9C" w:rsidRPr="005A39D1" w:rsidTr="00B14772">
        <w:trPr>
          <w:cantSplit/>
        </w:trPr>
        <w:tc>
          <w:tcPr>
            <w:tcW w:w="4561" w:type="dxa"/>
            <w:gridSpan w:val="2"/>
            <w:vMerge w:val="restart"/>
            <w:shd w:val="clear" w:color="auto" w:fill="FFFFFF"/>
          </w:tcPr>
          <w:p w:rsidR="008B0B9C" w:rsidRPr="005A39D1" w:rsidRDefault="008B0B9C" w:rsidP="002077F0">
            <w:pPr>
              <w:rPr>
                <w:rFonts w:ascii="Arial Narrow" w:hAnsi="Arial Narrow"/>
                <w:sz w:val="20"/>
                <w:szCs w:val="20"/>
              </w:rPr>
            </w:pPr>
          </w:p>
        </w:tc>
        <w:tc>
          <w:tcPr>
            <w:tcW w:w="5670" w:type="dxa"/>
            <w:gridSpan w:val="3"/>
            <w:shd w:val="clear" w:color="auto" w:fill="FFFFFF"/>
          </w:tcPr>
          <w:p w:rsidR="000B3D68" w:rsidRPr="000B3D68" w:rsidRDefault="000B3D68" w:rsidP="000B3D68">
            <w:pPr>
              <w:jc w:val="center"/>
              <w:rPr>
                <w:rFonts w:ascii="Arial Narrow" w:hAnsi="Arial Narrow" w:cs="Arial"/>
                <w:b/>
                <w:sz w:val="20"/>
                <w:szCs w:val="20"/>
              </w:rPr>
            </w:pPr>
            <w:r w:rsidRPr="000B3D68">
              <w:rPr>
                <w:rFonts w:ascii="Arial Narrow" w:hAnsi="Arial Narrow" w:cs="Arial"/>
                <w:b/>
                <w:sz w:val="20"/>
                <w:szCs w:val="20"/>
              </w:rPr>
              <w:t>Розничная торговля</w:t>
            </w:r>
          </w:p>
        </w:tc>
      </w:tr>
      <w:tr w:rsidR="008B0B9C" w:rsidRPr="005A39D1" w:rsidTr="00B14772">
        <w:trPr>
          <w:cantSplit/>
        </w:trPr>
        <w:tc>
          <w:tcPr>
            <w:tcW w:w="4561" w:type="dxa"/>
            <w:gridSpan w:val="2"/>
            <w:vMerge/>
            <w:shd w:val="clear" w:color="auto" w:fill="FFFFFF"/>
          </w:tcPr>
          <w:p w:rsidR="008B0B9C" w:rsidRPr="005A39D1" w:rsidRDefault="008B0B9C" w:rsidP="002077F0">
            <w:pPr>
              <w:rPr>
                <w:rFonts w:ascii="Arial Narrow" w:hAnsi="Arial Narrow" w:cs="Arial"/>
                <w:sz w:val="20"/>
                <w:szCs w:val="20"/>
              </w:rPr>
            </w:pPr>
          </w:p>
        </w:tc>
        <w:tc>
          <w:tcPr>
            <w:tcW w:w="1843" w:type="dxa"/>
            <w:shd w:val="clear" w:color="auto" w:fill="FFFFFF"/>
          </w:tcPr>
          <w:p w:rsidR="008B0B9C" w:rsidRPr="00B14772"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2126" w:type="dxa"/>
            <w:shd w:val="clear" w:color="auto" w:fill="FFFFFF"/>
          </w:tcPr>
          <w:p w:rsidR="008B0B9C" w:rsidRPr="00B14772"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701" w:type="dxa"/>
            <w:shd w:val="clear" w:color="auto" w:fill="FFFFFF"/>
          </w:tcPr>
          <w:p w:rsidR="008B0B9C" w:rsidRPr="00B14772" w:rsidRDefault="00DC6FDE"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5A39D1" w:rsidTr="00B14772">
        <w:trPr>
          <w:cantSplit/>
        </w:trPr>
        <w:tc>
          <w:tcPr>
            <w:tcW w:w="4561" w:type="dxa"/>
            <w:gridSpan w:val="2"/>
            <w:vMerge/>
            <w:shd w:val="clear" w:color="auto" w:fill="FFFFFF"/>
          </w:tcPr>
          <w:p w:rsidR="008B0B9C" w:rsidRPr="005A39D1" w:rsidRDefault="008B0B9C" w:rsidP="002077F0">
            <w:pPr>
              <w:rPr>
                <w:rFonts w:ascii="Arial Narrow" w:hAnsi="Arial Narrow" w:cs="Arial"/>
                <w:sz w:val="20"/>
                <w:szCs w:val="20"/>
              </w:rPr>
            </w:pPr>
          </w:p>
        </w:tc>
        <w:tc>
          <w:tcPr>
            <w:tcW w:w="1843" w:type="dxa"/>
            <w:shd w:val="clear" w:color="auto" w:fill="FFFFFF"/>
          </w:tcPr>
          <w:p w:rsidR="008B0B9C" w:rsidRPr="005A39D1" w:rsidRDefault="008B0B9C" w:rsidP="002077F0">
            <w:pPr>
              <w:rPr>
                <w:rFonts w:ascii="Arial Narrow" w:hAnsi="Arial Narrow" w:cs="Arial"/>
                <w:sz w:val="20"/>
                <w:szCs w:val="20"/>
              </w:rPr>
            </w:pPr>
            <w:r w:rsidRPr="005A39D1">
              <w:rPr>
                <w:rFonts w:ascii="Arial Narrow" w:hAnsi="Arial Narrow" w:cs="Arial"/>
                <w:sz w:val="20"/>
                <w:szCs w:val="20"/>
              </w:rPr>
              <w:t>% по строке</w:t>
            </w:r>
          </w:p>
        </w:tc>
        <w:tc>
          <w:tcPr>
            <w:tcW w:w="2126" w:type="dxa"/>
            <w:shd w:val="clear" w:color="auto" w:fill="FFFFFF"/>
          </w:tcPr>
          <w:p w:rsidR="008B0B9C" w:rsidRPr="005A39D1" w:rsidRDefault="008B0B9C" w:rsidP="002077F0">
            <w:pPr>
              <w:rPr>
                <w:rFonts w:ascii="Arial Narrow" w:hAnsi="Arial Narrow" w:cs="Arial"/>
                <w:sz w:val="20"/>
                <w:szCs w:val="20"/>
              </w:rPr>
            </w:pPr>
            <w:r w:rsidRPr="005A39D1">
              <w:rPr>
                <w:rFonts w:ascii="Arial Narrow" w:hAnsi="Arial Narrow" w:cs="Arial"/>
                <w:sz w:val="20"/>
                <w:szCs w:val="20"/>
              </w:rPr>
              <w:t>% по строке</w:t>
            </w:r>
          </w:p>
        </w:tc>
        <w:tc>
          <w:tcPr>
            <w:tcW w:w="1701" w:type="dxa"/>
            <w:shd w:val="clear" w:color="auto" w:fill="FFFFFF"/>
          </w:tcPr>
          <w:p w:rsidR="008B0B9C" w:rsidRPr="005A39D1" w:rsidRDefault="008B0B9C" w:rsidP="002077F0">
            <w:pPr>
              <w:rPr>
                <w:rFonts w:ascii="Arial Narrow" w:hAnsi="Arial Narrow" w:cs="Arial"/>
                <w:sz w:val="20"/>
                <w:szCs w:val="20"/>
              </w:rPr>
            </w:pPr>
            <w:r w:rsidRPr="005A39D1">
              <w:rPr>
                <w:rFonts w:ascii="Arial Narrow" w:hAnsi="Arial Narrow" w:cs="Arial"/>
                <w:sz w:val="20"/>
                <w:szCs w:val="20"/>
              </w:rPr>
              <w:t>% по строке</w:t>
            </w:r>
          </w:p>
        </w:tc>
      </w:tr>
      <w:tr w:rsidR="008B0B9C" w:rsidRPr="005A39D1" w:rsidTr="00B14772">
        <w:trPr>
          <w:cantSplit/>
        </w:trPr>
        <w:tc>
          <w:tcPr>
            <w:tcW w:w="2293" w:type="dxa"/>
            <w:vMerge w:val="restart"/>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Муниципальное образование</w:t>
            </w: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Баганский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62,9%</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34,3%</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2,9%</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Барабинский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51,4%</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40,0%</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8,6%</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Болотнинский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48,6%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42,9%</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8,6%</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Венгеровский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62,9%</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32,9%</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4,3%</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г. Бердск</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74,0%</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24,7%</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1,4%</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г. Искитим</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44,3%</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48,6%</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7,1%</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г. Новосибирск</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48,0%</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42,7%</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9,3%</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г. Обь</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63,4%</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33,8%</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2,8%</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Доволенский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54,9%</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42,3%</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2,8%</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Здвинский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55,7%</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41,4%</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2,9%</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Искитимский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58,6%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35,7%</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Карасукский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54,3%</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41,4%</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4,3%</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Каргатский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45,7%</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50,0%</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4,3%</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Колыванский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58,6%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35,7%</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Коченевский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67,1%</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27,1%</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Кочковский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58,6%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41,4%</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0,0%</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Краснозерский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58,6%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28,6%</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12,9%</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Куйбышевский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55,7%</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38,6%</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Купинский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55,6%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38,9%</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5,6%</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Кыштовский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52,9%</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41,4%</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Маслянинский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38,6%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51,4%</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10,0%</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Мошковский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47,9%</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47,9%</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4,2%</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Новосибирский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55,7%</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37,1%</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7,1%</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Ордынский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56,3%</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42,3%</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1,4%</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рп Кольцово</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61,4%</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32,9%</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Северный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75,7%</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18,6%</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Сузунский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55,7%</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40,0%</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4,3%</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Татарский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67,1%</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30,0%</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2,9%</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Тогучинский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77,1%</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21,4%</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1,4%</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Убинский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55,7%</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40,0%</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4,3%</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Усть-Таркский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80,0%</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17,1%</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2,9%</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Чановский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72,6%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27,4%</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0,0%</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Черепановский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74,6%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23,9%</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1,4%</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Чистоозерный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64,3%</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31,4%</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4,3%</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Чулымский МР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52,9%</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40,0%</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7,1%</w:t>
            </w:r>
          </w:p>
        </w:tc>
      </w:tr>
      <w:tr w:rsidR="008B0B9C" w:rsidRPr="005A39D1" w:rsidTr="00B14772">
        <w:trPr>
          <w:cantSplit/>
        </w:trPr>
        <w:tc>
          <w:tcPr>
            <w:tcW w:w="2293" w:type="dxa"/>
            <w:vMerge w:val="restart"/>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Тип населенного пункта</w:t>
            </w: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Городское поселение</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56,6%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38,6%</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4,9%</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Сельское поселение</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60,6%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34,4%</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5,0%</w:t>
            </w:r>
          </w:p>
        </w:tc>
      </w:tr>
      <w:tr w:rsidR="008B0B9C" w:rsidRPr="005A39D1" w:rsidTr="00B14772">
        <w:trPr>
          <w:cantSplit/>
        </w:trPr>
        <w:tc>
          <w:tcPr>
            <w:tcW w:w="2293" w:type="dxa"/>
            <w:vMerge w:val="restart"/>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Пол</w:t>
            </w: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Мужчины</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57,0%</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36,8%</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6,2%</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Женщины</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59,3%</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36,1%</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4,5%</w:t>
            </w:r>
          </w:p>
        </w:tc>
      </w:tr>
      <w:tr w:rsidR="008B0B9C" w:rsidRPr="005A39D1" w:rsidTr="00B14772">
        <w:trPr>
          <w:cantSplit/>
        </w:trPr>
        <w:tc>
          <w:tcPr>
            <w:tcW w:w="2293" w:type="dxa"/>
            <w:vMerge w:val="restart"/>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Возраст</w:t>
            </w: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От 18 до 35 лет</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59,0%</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38,0%</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3,0%</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От 36 до 50 лет</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54,8%</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41,7%</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3,6%</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Старше 50 лет</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60,0%</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34,1%</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5,8%</w:t>
            </w:r>
          </w:p>
        </w:tc>
      </w:tr>
      <w:tr w:rsidR="008B0B9C" w:rsidRPr="005A39D1" w:rsidTr="00B14772">
        <w:trPr>
          <w:cantSplit/>
        </w:trPr>
        <w:tc>
          <w:tcPr>
            <w:tcW w:w="2293" w:type="dxa"/>
            <w:vMerge w:val="restart"/>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Социальный статус</w:t>
            </w: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Работаю</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58,8%</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37,3%</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3,9%</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Без работы</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55,1%</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38,2%</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6,7%</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Учусь/студент</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60,0%</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40,0%</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0,0%</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0B3D68" w:rsidRDefault="008B0B9C" w:rsidP="000B3D68">
            <w:pPr>
              <w:ind w:left="142"/>
              <w:rPr>
                <w:rFonts w:ascii="Arial Narrow" w:hAnsi="Arial Narrow" w:cs="Arial"/>
                <w:sz w:val="20"/>
                <w:szCs w:val="20"/>
              </w:rPr>
            </w:pPr>
            <w:r w:rsidRPr="005A39D1">
              <w:rPr>
                <w:rFonts w:ascii="Arial Narrow" w:hAnsi="Arial Narrow" w:cs="Arial"/>
                <w:sz w:val="20"/>
                <w:szCs w:val="20"/>
              </w:rPr>
              <w:t>Домохозяйка(домохозяин)</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51,0%</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44,8%</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4,1%</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Пенсионер</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59,7%</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34,6%</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5,8%</w:t>
            </w:r>
          </w:p>
        </w:tc>
      </w:tr>
      <w:tr w:rsidR="008B0B9C" w:rsidRPr="005A39D1" w:rsidTr="00B14772">
        <w:trPr>
          <w:cantSplit/>
        </w:trPr>
        <w:tc>
          <w:tcPr>
            <w:tcW w:w="2293" w:type="dxa"/>
            <w:vMerge/>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Иное</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64,9%</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32,4%</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2,7%</w:t>
            </w:r>
          </w:p>
        </w:tc>
      </w:tr>
      <w:tr w:rsidR="008B0B9C" w:rsidRPr="005A39D1" w:rsidTr="00B14772">
        <w:trPr>
          <w:cantSplit/>
        </w:trPr>
        <w:tc>
          <w:tcPr>
            <w:tcW w:w="229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Наличие детей</w:t>
            </w: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Нет детей</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58,6%</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34,3%</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7,1%</w:t>
            </w:r>
          </w:p>
        </w:tc>
      </w:tr>
    </w:tbl>
    <w:p w:rsidR="00B14772" w:rsidRDefault="00B14772"/>
    <w:p w:rsidR="000B3D68" w:rsidRPr="00E66D6A" w:rsidRDefault="000B3D68" w:rsidP="000B3D68">
      <w:pPr>
        <w:jc w:val="right"/>
        <w:rPr>
          <w:rFonts w:ascii="Arial Narrow" w:hAnsi="Arial Narrow"/>
          <w:sz w:val="24"/>
          <w:szCs w:val="24"/>
          <w:lang w:val="en-US"/>
        </w:rPr>
      </w:pPr>
      <w:r w:rsidRPr="000B3D68">
        <w:rPr>
          <w:rFonts w:ascii="Arial Narrow" w:hAnsi="Arial Narrow"/>
          <w:sz w:val="24"/>
          <w:szCs w:val="24"/>
        </w:rPr>
        <w:lastRenderedPageBreak/>
        <w:t>Продолжение Таблицы 4</w:t>
      </w:r>
      <w:r w:rsidR="00E66D6A">
        <w:rPr>
          <w:rFonts w:ascii="Arial Narrow" w:hAnsi="Arial Narrow"/>
          <w:sz w:val="24"/>
          <w:szCs w:val="24"/>
        </w:rPr>
        <w:t>.3</w:t>
      </w:r>
      <w:r w:rsidR="00E66D6A">
        <w:rPr>
          <w:rFonts w:ascii="Arial Narrow" w:hAnsi="Arial Narrow"/>
          <w:sz w:val="24"/>
          <w:szCs w:val="24"/>
          <w:lang w:val="en-US"/>
        </w:rPr>
        <w:t>2</w:t>
      </w:r>
    </w:p>
    <w:tbl>
      <w:tblPr>
        <w:tblW w:w="1023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93"/>
        <w:gridCol w:w="2268"/>
        <w:gridCol w:w="1843"/>
        <w:gridCol w:w="2126"/>
        <w:gridCol w:w="1701"/>
      </w:tblGrid>
      <w:tr w:rsidR="008B0B9C" w:rsidRPr="005A39D1" w:rsidTr="00B14772">
        <w:trPr>
          <w:cantSplit/>
        </w:trPr>
        <w:tc>
          <w:tcPr>
            <w:tcW w:w="2293" w:type="dxa"/>
            <w:tcBorders>
              <w:bottom w:val="nil"/>
            </w:tcBorders>
            <w:shd w:val="clear" w:color="auto" w:fill="FFFFFF"/>
            <w:vAlign w:val="center"/>
          </w:tcPr>
          <w:p w:rsidR="008B0B9C" w:rsidRPr="005A39D1"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1 ребенок</w:t>
            </w:r>
          </w:p>
        </w:tc>
        <w:tc>
          <w:tcPr>
            <w:tcW w:w="1843"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54,5%</w:t>
            </w:r>
          </w:p>
        </w:tc>
        <w:tc>
          <w:tcPr>
            <w:tcW w:w="2126"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40,4%</w:t>
            </w:r>
          </w:p>
        </w:tc>
        <w:tc>
          <w:tcPr>
            <w:tcW w:w="1701" w:type="dxa"/>
            <w:shd w:val="clear" w:color="auto" w:fill="FFFFFF"/>
            <w:vAlign w:val="center"/>
          </w:tcPr>
          <w:p w:rsidR="008B0B9C" w:rsidRPr="005A39D1" w:rsidRDefault="008B0B9C" w:rsidP="006F09A7">
            <w:pPr>
              <w:ind w:left="142"/>
              <w:rPr>
                <w:rFonts w:ascii="Arial Narrow" w:hAnsi="Arial Narrow" w:cs="Arial"/>
                <w:sz w:val="20"/>
                <w:szCs w:val="20"/>
              </w:rPr>
            </w:pPr>
            <w:r w:rsidRPr="005A39D1">
              <w:rPr>
                <w:rFonts w:ascii="Arial Narrow" w:hAnsi="Arial Narrow" w:cs="Arial"/>
                <w:sz w:val="20"/>
                <w:szCs w:val="20"/>
              </w:rPr>
              <w:t>5,1%</w:t>
            </w:r>
          </w:p>
        </w:tc>
      </w:tr>
      <w:tr w:rsidR="00B14772" w:rsidRPr="005A39D1" w:rsidTr="00B14772">
        <w:trPr>
          <w:cantSplit/>
        </w:trPr>
        <w:tc>
          <w:tcPr>
            <w:tcW w:w="2293" w:type="dxa"/>
            <w:vMerge w:val="restart"/>
            <w:tcBorders>
              <w:top w:val="nil"/>
            </w:tcBorders>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 ребенка</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60,4%</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34,9%</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4,7%</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 и более детей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59,7%</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35,8%</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4,4%</w:t>
            </w:r>
          </w:p>
        </w:tc>
      </w:tr>
      <w:tr w:rsidR="00B14772" w:rsidRPr="005A39D1" w:rsidTr="00B14772">
        <w:trPr>
          <w:cantSplit/>
        </w:trPr>
        <w:tc>
          <w:tcPr>
            <w:tcW w:w="2293" w:type="dxa"/>
            <w:vMerge w:val="restart"/>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Образование</w:t>
            </w: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Общее образование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59,7%</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35,2%</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5,0%</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Среднее специальное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58,4%</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36,2%</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5,4%</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Неполное высшее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63,8%</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33,3%</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2,9%</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Высшее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58,1%</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37,4%</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4,4%</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Ученая степень</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57,1%</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42,9%</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0,0%</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Иное</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66,7%</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30,6%</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2,8%</w:t>
            </w:r>
          </w:p>
        </w:tc>
      </w:tr>
      <w:tr w:rsidR="00B14772" w:rsidRPr="005A39D1" w:rsidTr="00B14772">
        <w:trPr>
          <w:cantSplit/>
        </w:trPr>
        <w:tc>
          <w:tcPr>
            <w:tcW w:w="2293" w:type="dxa"/>
            <w:vMerge w:val="restart"/>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До 9 тыс. рублей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55,6%</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39,5%</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4,9%</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От 9 до 15 тыс.рублей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60,6%</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34,5%</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4,9%</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От 15 до 30 тыс.рублей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60,2%</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34,8%</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5,0%</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От 30 до 60 тыс.рублей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68,2%</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25,0%</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6,8%</w:t>
            </w:r>
          </w:p>
        </w:tc>
      </w:tr>
      <w:tr w:rsidR="00B14772" w:rsidRPr="005A39D1" w:rsidTr="00B14772">
        <w:trPr>
          <w:cantSplit/>
        </w:trPr>
        <w:tc>
          <w:tcPr>
            <w:tcW w:w="2293" w:type="dxa"/>
            <w:vMerge/>
            <w:shd w:val="clear" w:color="auto" w:fill="FFFFFF"/>
            <w:vAlign w:val="center"/>
          </w:tcPr>
          <w:p w:rsidR="00B14772" w:rsidRPr="005A39D1" w:rsidRDefault="00B14772" w:rsidP="006F09A7">
            <w:pPr>
              <w:ind w:left="142"/>
              <w:rPr>
                <w:rFonts w:ascii="Arial Narrow" w:hAnsi="Arial Narrow" w:cs="Arial"/>
                <w:sz w:val="20"/>
                <w:szCs w:val="20"/>
              </w:rPr>
            </w:pPr>
          </w:p>
        </w:tc>
        <w:tc>
          <w:tcPr>
            <w:tcW w:w="2268"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Более 60 тыс.рублей</w:t>
            </w:r>
          </w:p>
        </w:tc>
        <w:tc>
          <w:tcPr>
            <w:tcW w:w="1843"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57,1%</w:t>
            </w:r>
          </w:p>
        </w:tc>
        <w:tc>
          <w:tcPr>
            <w:tcW w:w="2126"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42,9%</w:t>
            </w:r>
          </w:p>
        </w:tc>
        <w:tc>
          <w:tcPr>
            <w:tcW w:w="1701" w:type="dxa"/>
            <w:shd w:val="clear" w:color="auto" w:fill="FFFFFF"/>
            <w:vAlign w:val="center"/>
          </w:tcPr>
          <w:p w:rsidR="00B14772" w:rsidRPr="005A39D1" w:rsidRDefault="00B14772" w:rsidP="006F09A7">
            <w:pPr>
              <w:ind w:left="142"/>
              <w:rPr>
                <w:rFonts w:ascii="Arial Narrow" w:hAnsi="Arial Narrow" w:cs="Arial"/>
                <w:sz w:val="20"/>
                <w:szCs w:val="20"/>
              </w:rPr>
            </w:pPr>
            <w:r w:rsidRPr="005A39D1">
              <w:rPr>
                <w:rFonts w:ascii="Arial Narrow" w:hAnsi="Arial Narrow" w:cs="Arial"/>
                <w:sz w:val="20"/>
                <w:szCs w:val="20"/>
              </w:rPr>
              <w:t>0,0%</w:t>
            </w:r>
          </w:p>
        </w:tc>
      </w:tr>
    </w:tbl>
    <w:p w:rsidR="00DA7BDE" w:rsidRDefault="00DA7BDE" w:rsidP="006F09A7">
      <w:pPr>
        <w:ind w:left="142"/>
      </w:pPr>
    </w:p>
    <w:p w:rsidR="00DA7BDE" w:rsidRDefault="00DA7BDE" w:rsidP="006F09A7">
      <w:pPr>
        <w:ind w:left="142"/>
        <w:jc w:val="right"/>
      </w:pPr>
    </w:p>
    <w:p w:rsidR="008B0B9C" w:rsidRPr="00E312D5" w:rsidRDefault="008B0B9C" w:rsidP="008B0B9C">
      <w:pPr>
        <w:rPr>
          <w:rFonts w:ascii="Arial Narrow" w:hAnsi="Arial Narrow"/>
        </w:rPr>
      </w:pPr>
    </w:p>
    <w:p w:rsidR="008B0B9C" w:rsidRPr="00E312D5" w:rsidRDefault="008B0B9C" w:rsidP="008B0B9C">
      <w:pPr>
        <w:outlineLvl w:val="2"/>
        <w:rPr>
          <w:rFonts w:ascii="Arial Narrow" w:hAnsi="Arial Narrow"/>
          <w:b/>
          <w:bCs/>
          <w:sz w:val="26"/>
          <w:szCs w:val="26"/>
        </w:rPr>
      </w:pPr>
      <w:bookmarkStart w:id="34" w:name="_Toc470460721"/>
      <w:bookmarkStart w:id="35" w:name="_Toc470591992"/>
      <w:bookmarkStart w:id="36" w:name="_Toc473041454"/>
      <w:r w:rsidRPr="00E312D5">
        <w:rPr>
          <w:rFonts w:ascii="Arial Narrow" w:hAnsi="Arial Narrow"/>
          <w:b/>
          <w:bCs/>
          <w:sz w:val="26"/>
          <w:szCs w:val="26"/>
        </w:rPr>
        <w:t>4.1.9. Рынок услуг перевозок пассажиров наземным транспортом (автобусные перевозки и такси)</w:t>
      </w:r>
      <w:bookmarkEnd w:id="34"/>
      <w:bookmarkEnd w:id="35"/>
      <w:bookmarkEnd w:id="36"/>
    </w:p>
    <w:p w:rsidR="008B0B9C" w:rsidRPr="00E312D5" w:rsidRDefault="008B0B9C" w:rsidP="005A39D1">
      <w:pPr>
        <w:spacing w:line="360" w:lineRule="auto"/>
        <w:outlineLvl w:val="2"/>
        <w:rPr>
          <w:rFonts w:ascii="Arial Narrow" w:hAnsi="Arial Narrow"/>
          <w:b/>
          <w:bCs/>
          <w:sz w:val="26"/>
          <w:szCs w:val="26"/>
        </w:rPr>
      </w:pPr>
    </w:p>
    <w:p w:rsidR="008B0B9C" w:rsidRPr="005A39D1" w:rsidRDefault="008B0B9C" w:rsidP="008B0B9C">
      <w:pPr>
        <w:rPr>
          <w:rFonts w:ascii="Arial Narrow" w:hAnsi="Arial Narrow"/>
          <w:b/>
          <w:sz w:val="24"/>
          <w:szCs w:val="24"/>
        </w:rPr>
      </w:pPr>
      <w:r w:rsidRPr="005A39D1">
        <w:rPr>
          <w:rFonts w:ascii="Arial Narrow" w:hAnsi="Arial Narrow"/>
          <w:sz w:val="24"/>
          <w:szCs w:val="24"/>
        </w:rPr>
        <w:t xml:space="preserve">Таблица </w:t>
      </w:r>
      <w:r w:rsidR="00E66D6A">
        <w:rPr>
          <w:rFonts w:ascii="Arial Narrow" w:hAnsi="Arial Narrow"/>
          <w:sz w:val="24"/>
          <w:szCs w:val="24"/>
        </w:rPr>
        <w:t>4.3</w:t>
      </w:r>
      <w:r w:rsidR="00E66D6A" w:rsidRPr="00E66D6A">
        <w:rPr>
          <w:rFonts w:ascii="Arial Narrow" w:hAnsi="Arial Narrow"/>
          <w:sz w:val="24"/>
          <w:szCs w:val="24"/>
        </w:rPr>
        <w:t>3</w:t>
      </w:r>
      <w:r w:rsidR="005A39D1" w:rsidRPr="005A39D1">
        <w:rPr>
          <w:rFonts w:ascii="Arial Narrow" w:hAnsi="Arial Narrow"/>
          <w:sz w:val="24"/>
          <w:szCs w:val="24"/>
        </w:rPr>
        <w:t xml:space="preserve"> -</w:t>
      </w:r>
      <w:r w:rsidRPr="005A39D1">
        <w:rPr>
          <w:rFonts w:ascii="Arial Narrow" w:hAnsi="Arial Narrow"/>
          <w:sz w:val="24"/>
          <w:szCs w:val="24"/>
        </w:rPr>
        <w:t xml:space="preserve"> </w:t>
      </w:r>
      <w:r w:rsidRPr="005A39D1">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5A39D1">
        <w:rPr>
          <w:rFonts w:ascii="Arial Narrow" w:hAnsi="Arial Narrow"/>
          <w:b/>
          <w:sz w:val="24"/>
          <w:szCs w:val="24"/>
        </w:rPr>
        <w:t>В СФЕРЕ ПЕРЕВОЗОК ПАССАЖИРОВ НАЗЕМНЫМ ТРАНСПОРТОМ</w:t>
      </w:r>
      <w:r w:rsidR="00017F8B" w:rsidRPr="005A39D1" w:rsidDel="00017F8B">
        <w:rPr>
          <w:rFonts w:ascii="Arial Narrow" w:hAnsi="Arial Narrow"/>
          <w:b/>
          <w:sz w:val="24"/>
          <w:szCs w:val="24"/>
        </w:rPr>
        <w:t xml:space="preserve"> </w:t>
      </w:r>
      <w:r w:rsidRPr="005A39D1">
        <w:rPr>
          <w:rFonts w:ascii="Arial Narrow" w:hAnsi="Arial Narrow"/>
          <w:b/>
          <w:sz w:val="24"/>
          <w:szCs w:val="24"/>
        </w:rPr>
        <w:t>. (% от числа опрошенных)</w:t>
      </w:r>
    </w:p>
    <w:tbl>
      <w:tblPr>
        <w:tblW w:w="622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974"/>
        <w:gridCol w:w="2235"/>
        <w:gridCol w:w="1016"/>
      </w:tblGrid>
      <w:tr w:rsidR="008B0B9C" w:rsidRPr="005A39D1" w:rsidTr="005A39D1">
        <w:trPr>
          <w:cantSplit/>
        </w:trPr>
        <w:tc>
          <w:tcPr>
            <w:tcW w:w="2977" w:type="dxa"/>
            <w:vMerge w:val="restart"/>
            <w:shd w:val="clear" w:color="auto" w:fill="FFFFFF"/>
            <w:vAlign w:val="center"/>
            <w:hideMark/>
          </w:tcPr>
          <w:p w:rsidR="008B0B9C" w:rsidRPr="005A39D1" w:rsidRDefault="008B0B9C" w:rsidP="006F09A7">
            <w:pPr>
              <w:spacing w:line="256" w:lineRule="auto"/>
              <w:ind w:left="127"/>
              <w:rPr>
                <w:rFonts w:ascii="Arial Narrow" w:hAnsi="Arial Narrow"/>
                <w:sz w:val="20"/>
                <w:szCs w:val="20"/>
              </w:rPr>
            </w:pPr>
            <w:r w:rsidRPr="005A39D1">
              <w:rPr>
                <w:rFonts w:ascii="Arial Narrow" w:hAnsi="Arial Narrow"/>
                <w:sz w:val="20"/>
                <w:szCs w:val="20"/>
              </w:rPr>
              <w:t>УРОВЕНЬ ДОСТУПНОСТИ ИНФОРМАЦИИ</w:t>
            </w:r>
          </w:p>
        </w:tc>
        <w:tc>
          <w:tcPr>
            <w:tcW w:w="223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Удовлетворительно</w:t>
            </w:r>
          </w:p>
        </w:tc>
        <w:tc>
          <w:tcPr>
            <w:tcW w:w="101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77,2%</w:t>
            </w:r>
          </w:p>
        </w:tc>
      </w:tr>
      <w:tr w:rsidR="008B0B9C" w:rsidRPr="005A39D1" w:rsidTr="005A39D1">
        <w:trPr>
          <w:cantSplit/>
        </w:trPr>
        <w:tc>
          <w:tcPr>
            <w:tcW w:w="2977" w:type="dxa"/>
            <w:vMerge/>
            <w:vAlign w:val="center"/>
            <w:hideMark/>
          </w:tcPr>
          <w:p w:rsidR="008B0B9C" w:rsidRPr="005A39D1" w:rsidRDefault="008B0B9C" w:rsidP="006F09A7">
            <w:pPr>
              <w:spacing w:line="256" w:lineRule="auto"/>
              <w:ind w:left="127"/>
              <w:rPr>
                <w:rFonts w:ascii="Arial Narrow" w:hAnsi="Arial Narrow"/>
                <w:sz w:val="20"/>
                <w:szCs w:val="20"/>
              </w:rPr>
            </w:pPr>
          </w:p>
        </w:tc>
        <w:tc>
          <w:tcPr>
            <w:tcW w:w="223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Неудовлетворительно</w:t>
            </w:r>
          </w:p>
        </w:tc>
        <w:tc>
          <w:tcPr>
            <w:tcW w:w="101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16,0%</w:t>
            </w:r>
          </w:p>
        </w:tc>
      </w:tr>
      <w:tr w:rsidR="008B0B9C" w:rsidRPr="005A39D1" w:rsidTr="005A39D1">
        <w:trPr>
          <w:cantSplit/>
        </w:trPr>
        <w:tc>
          <w:tcPr>
            <w:tcW w:w="2977" w:type="dxa"/>
            <w:vMerge/>
            <w:vAlign w:val="center"/>
            <w:hideMark/>
          </w:tcPr>
          <w:p w:rsidR="008B0B9C" w:rsidRPr="005A39D1" w:rsidRDefault="008B0B9C" w:rsidP="006F09A7">
            <w:pPr>
              <w:spacing w:line="256" w:lineRule="auto"/>
              <w:ind w:left="127"/>
              <w:rPr>
                <w:rFonts w:ascii="Arial Narrow" w:hAnsi="Arial Narrow"/>
                <w:sz w:val="20"/>
                <w:szCs w:val="20"/>
              </w:rPr>
            </w:pPr>
          </w:p>
        </w:tc>
        <w:tc>
          <w:tcPr>
            <w:tcW w:w="223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Затрудняюсь ответить</w:t>
            </w:r>
          </w:p>
        </w:tc>
        <w:tc>
          <w:tcPr>
            <w:tcW w:w="101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6,8%</w:t>
            </w:r>
          </w:p>
        </w:tc>
      </w:tr>
      <w:tr w:rsidR="008B0B9C" w:rsidRPr="005A39D1" w:rsidTr="005A39D1">
        <w:trPr>
          <w:cantSplit/>
        </w:trPr>
        <w:tc>
          <w:tcPr>
            <w:tcW w:w="2977" w:type="dxa"/>
            <w:vMerge w:val="restart"/>
            <w:shd w:val="clear" w:color="auto" w:fill="FFFFFF"/>
            <w:vAlign w:val="center"/>
            <w:hideMark/>
          </w:tcPr>
          <w:p w:rsidR="008B0B9C" w:rsidRPr="005A39D1" w:rsidRDefault="008B0B9C" w:rsidP="006F09A7">
            <w:pPr>
              <w:spacing w:line="256" w:lineRule="auto"/>
              <w:ind w:left="127"/>
              <w:rPr>
                <w:rFonts w:ascii="Arial Narrow" w:hAnsi="Arial Narrow"/>
                <w:sz w:val="20"/>
                <w:szCs w:val="20"/>
              </w:rPr>
            </w:pPr>
            <w:r w:rsidRPr="005A39D1">
              <w:rPr>
                <w:rFonts w:ascii="Arial Narrow" w:hAnsi="Arial Narrow"/>
                <w:sz w:val="20"/>
                <w:szCs w:val="20"/>
              </w:rPr>
              <w:t>УРОВЕНЬ ПОНЯТНОСТИ</w:t>
            </w:r>
          </w:p>
        </w:tc>
        <w:tc>
          <w:tcPr>
            <w:tcW w:w="223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Удовлетворительно</w:t>
            </w:r>
          </w:p>
        </w:tc>
        <w:tc>
          <w:tcPr>
            <w:tcW w:w="101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80,5%</w:t>
            </w:r>
          </w:p>
        </w:tc>
      </w:tr>
      <w:tr w:rsidR="008B0B9C" w:rsidRPr="005A39D1" w:rsidTr="005A39D1">
        <w:trPr>
          <w:cantSplit/>
        </w:trPr>
        <w:tc>
          <w:tcPr>
            <w:tcW w:w="2977" w:type="dxa"/>
            <w:vMerge/>
            <w:vAlign w:val="center"/>
            <w:hideMark/>
          </w:tcPr>
          <w:p w:rsidR="008B0B9C" w:rsidRPr="005A39D1" w:rsidRDefault="008B0B9C" w:rsidP="006F09A7">
            <w:pPr>
              <w:spacing w:line="256" w:lineRule="auto"/>
              <w:ind w:left="127"/>
              <w:rPr>
                <w:rFonts w:ascii="Arial Narrow" w:hAnsi="Arial Narrow"/>
                <w:sz w:val="20"/>
                <w:szCs w:val="20"/>
              </w:rPr>
            </w:pPr>
          </w:p>
        </w:tc>
        <w:tc>
          <w:tcPr>
            <w:tcW w:w="223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Неудовлетворительно</w:t>
            </w:r>
          </w:p>
        </w:tc>
        <w:tc>
          <w:tcPr>
            <w:tcW w:w="101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13,1%</w:t>
            </w:r>
          </w:p>
        </w:tc>
      </w:tr>
      <w:tr w:rsidR="008B0B9C" w:rsidRPr="005A39D1" w:rsidTr="005A39D1">
        <w:trPr>
          <w:cantSplit/>
        </w:trPr>
        <w:tc>
          <w:tcPr>
            <w:tcW w:w="2977" w:type="dxa"/>
            <w:vMerge/>
            <w:vAlign w:val="center"/>
            <w:hideMark/>
          </w:tcPr>
          <w:p w:rsidR="008B0B9C" w:rsidRPr="005A39D1" w:rsidRDefault="008B0B9C" w:rsidP="006F09A7">
            <w:pPr>
              <w:spacing w:line="256" w:lineRule="auto"/>
              <w:ind w:left="127"/>
              <w:rPr>
                <w:rFonts w:ascii="Arial Narrow" w:hAnsi="Arial Narrow"/>
                <w:sz w:val="20"/>
                <w:szCs w:val="20"/>
              </w:rPr>
            </w:pPr>
          </w:p>
        </w:tc>
        <w:tc>
          <w:tcPr>
            <w:tcW w:w="223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Затрудняюсь ответить</w:t>
            </w:r>
          </w:p>
        </w:tc>
        <w:tc>
          <w:tcPr>
            <w:tcW w:w="101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6,4%</w:t>
            </w:r>
          </w:p>
        </w:tc>
      </w:tr>
      <w:tr w:rsidR="008B0B9C" w:rsidRPr="005A39D1" w:rsidTr="005A39D1">
        <w:trPr>
          <w:cantSplit/>
        </w:trPr>
        <w:tc>
          <w:tcPr>
            <w:tcW w:w="2977" w:type="dxa"/>
            <w:vMerge w:val="restart"/>
            <w:shd w:val="clear" w:color="auto" w:fill="FFFFFF"/>
            <w:vAlign w:val="center"/>
            <w:hideMark/>
          </w:tcPr>
          <w:p w:rsidR="008B0B9C" w:rsidRPr="005A39D1" w:rsidRDefault="008B0B9C" w:rsidP="006F09A7">
            <w:pPr>
              <w:spacing w:line="256" w:lineRule="auto"/>
              <w:ind w:left="127"/>
              <w:rPr>
                <w:rFonts w:ascii="Arial Narrow" w:hAnsi="Arial Narrow"/>
                <w:sz w:val="20"/>
                <w:szCs w:val="20"/>
              </w:rPr>
            </w:pPr>
            <w:r w:rsidRPr="005A39D1">
              <w:rPr>
                <w:rFonts w:ascii="Arial Narrow" w:hAnsi="Arial Narrow"/>
                <w:sz w:val="20"/>
                <w:szCs w:val="20"/>
              </w:rPr>
              <w:t>УДОБСТВО ПОЛУЧЕНИЯ</w:t>
            </w:r>
          </w:p>
        </w:tc>
        <w:tc>
          <w:tcPr>
            <w:tcW w:w="223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Удовлетворительно</w:t>
            </w:r>
          </w:p>
        </w:tc>
        <w:tc>
          <w:tcPr>
            <w:tcW w:w="101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79,5%</w:t>
            </w:r>
          </w:p>
        </w:tc>
      </w:tr>
      <w:tr w:rsidR="008B0B9C" w:rsidRPr="005A39D1" w:rsidTr="005A39D1">
        <w:trPr>
          <w:cantSplit/>
        </w:trPr>
        <w:tc>
          <w:tcPr>
            <w:tcW w:w="2977" w:type="dxa"/>
            <w:vMerge/>
            <w:vAlign w:val="center"/>
            <w:hideMark/>
          </w:tcPr>
          <w:p w:rsidR="008B0B9C" w:rsidRPr="005A39D1" w:rsidRDefault="008B0B9C" w:rsidP="006F09A7">
            <w:pPr>
              <w:spacing w:line="256" w:lineRule="auto"/>
              <w:ind w:left="127"/>
              <w:rPr>
                <w:rFonts w:ascii="Arial Narrow" w:hAnsi="Arial Narrow"/>
                <w:sz w:val="20"/>
                <w:szCs w:val="20"/>
              </w:rPr>
            </w:pPr>
          </w:p>
        </w:tc>
        <w:tc>
          <w:tcPr>
            <w:tcW w:w="223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Неудовлетворительно</w:t>
            </w:r>
          </w:p>
        </w:tc>
        <w:tc>
          <w:tcPr>
            <w:tcW w:w="101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15,1%</w:t>
            </w:r>
          </w:p>
        </w:tc>
      </w:tr>
      <w:tr w:rsidR="008B0B9C" w:rsidRPr="005A39D1" w:rsidTr="005A39D1">
        <w:trPr>
          <w:cantSplit/>
        </w:trPr>
        <w:tc>
          <w:tcPr>
            <w:tcW w:w="2977" w:type="dxa"/>
            <w:vMerge/>
            <w:vAlign w:val="center"/>
            <w:hideMark/>
          </w:tcPr>
          <w:p w:rsidR="008B0B9C" w:rsidRPr="005A39D1" w:rsidRDefault="008B0B9C" w:rsidP="006F09A7">
            <w:pPr>
              <w:spacing w:line="256" w:lineRule="auto"/>
              <w:ind w:left="127"/>
              <w:rPr>
                <w:rFonts w:ascii="Arial Narrow" w:hAnsi="Arial Narrow"/>
                <w:sz w:val="20"/>
                <w:szCs w:val="20"/>
              </w:rPr>
            </w:pPr>
          </w:p>
        </w:tc>
        <w:tc>
          <w:tcPr>
            <w:tcW w:w="223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Затрудняюсь ответить</w:t>
            </w:r>
          </w:p>
        </w:tc>
        <w:tc>
          <w:tcPr>
            <w:tcW w:w="1017" w:type="dxa"/>
            <w:shd w:val="clear" w:color="auto" w:fill="FFFFFF"/>
            <w:vAlign w:val="center"/>
            <w:hideMark/>
          </w:tcPr>
          <w:p w:rsidR="008B0B9C" w:rsidRPr="005A39D1" w:rsidRDefault="008B0B9C" w:rsidP="006F09A7">
            <w:pPr>
              <w:spacing w:line="256" w:lineRule="auto"/>
              <w:ind w:left="127"/>
              <w:rPr>
                <w:rFonts w:ascii="Arial Narrow" w:hAnsi="Arial Narrow" w:cs="Arial"/>
                <w:sz w:val="20"/>
                <w:szCs w:val="20"/>
              </w:rPr>
            </w:pPr>
            <w:r w:rsidRPr="005A39D1">
              <w:rPr>
                <w:rFonts w:ascii="Arial Narrow" w:hAnsi="Arial Narrow" w:cs="Arial"/>
                <w:sz w:val="20"/>
                <w:szCs w:val="20"/>
              </w:rPr>
              <w:t>5,4%</w:t>
            </w:r>
          </w:p>
        </w:tc>
      </w:tr>
    </w:tbl>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8B0B9C" w:rsidRPr="005A39D1" w:rsidRDefault="008B0B9C" w:rsidP="008B0B9C">
      <w:pPr>
        <w:rPr>
          <w:rFonts w:ascii="Arial Narrow" w:hAnsi="Arial Narrow"/>
          <w:b/>
          <w:sz w:val="24"/>
          <w:szCs w:val="24"/>
        </w:rPr>
      </w:pPr>
      <w:r w:rsidRPr="005A39D1">
        <w:rPr>
          <w:rFonts w:ascii="Arial Narrow" w:hAnsi="Arial Narrow"/>
          <w:sz w:val="24"/>
          <w:szCs w:val="24"/>
        </w:rPr>
        <w:t xml:space="preserve">Таблица </w:t>
      </w:r>
      <w:r w:rsidR="00E66D6A">
        <w:rPr>
          <w:rFonts w:ascii="Arial Narrow" w:hAnsi="Arial Narrow"/>
          <w:sz w:val="24"/>
          <w:szCs w:val="24"/>
        </w:rPr>
        <w:t>4.3</w:t>
      </w:r>
      <w:r w:rsidR="00E66D6A" w:rsidRPr="00E66D6A">
        <w:rPr>
          <w:rFonts w:ascii="Arial Narrow" w:hAnsi="Arial Narrow"/>
          <w:sz w:val="24"/>
          <w:szCs w:val="24"/>
        </w:rPr>
        <w:t>4</w:t>
      </w:r>
      <w:r w:rsidR="005A6930">
        <w:rPr>
          <w:rFonts w:ascii="Arial Narrow" w:hAnsi="Arial Narrow"/>
          <w:sz w:val="24"/>
          <w:szCs w:val="24"/>
        </w:rPr>
        <w:t xml:space="preserve"> </w:t>
      </w:r>
      <w:r w:rsidR="005A39D1" w:rsidRPr="005A39D1">
        <w:rPr>
          <w:rFonts w:ascii="Arial Narrow" w:hAnsi="Arial Narrow"/>
          <w:sz w:val="24"/>
          <w:szCs w:val="24"/>
        </w:rPr>
        <w:t xml:space="preserve">- </w:t>
      </w:r>
      <w:r w:rsidRPr="005A39D1">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5A39D1">
        <w:rPr>
          <w:rFonts w:ascii="Arial Narrow" w:hAnsi="Arial Narrow"/>
          <w:b/>
          <w:sz w:val="24"/>
          <w:szCs w:val="24"/>
        </w:rPr>
        <w:t>В СФЕРЕ ПЕРЕВОЗОК ПАССАЖИРОВ НАЗЕМНЫМ ТРАНСПОРТОМ</w:t>
      </w:r>
      <w:r w:rsidRPr="005A39D1">
        <w:rPr>
          <w:rFonts w:ascii="Arial Narrow" w:hAnsi="Arial Narrow"/>
          <w:b/>
          <w:sz w:val="24"/>
          <w:szCs w:val="24"/>
        </w:rPr>
        <w:t>: УРОВЕНЬ ДОСТУПНОСТИ ИНФОРМАЦИИ (% от числа опрошенных по социально-демографическим группам, по строке)</w:t>
      </w:r>
    </w:p>
    <w:tbl>
      <w:tblPr>
        <w:tblW w:w="1033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2126"/>
        <w:gridCol w:w="1843"/>
      </w:tblGrid>
      <w:tr w:rsidR="008B0B9C" w:rsidRPr="005A39D1" w:rsidTr="003F6A2B">
        <w:trPr>
          <w:cantSplit/>
        </w:trPr>
        <w:tc>
          <w:tcPr>
            <w:tcW w:w="4521" w:type="dxa"/>
            <w:gridSpan w:val="2"/>
            <w:vMerge w:val="restart"/>
            <w:shd w:val="clear" w:color="auto" w:fill="FFFFFF"/>
          </w:tcPr>
          <w:p w:rsidR="008B0B9C" w:rsidRPr="005A39D1" w:rsidRDefault="008B0B9C" w:rsidP="002077F0">
            <w:pPr>
              <w:spacing w:line="256" w:lineRule="auto"/>
              <w:rPr>
                <w:rFonts w:ascii="Arial Narrow" w:hAnsi="Arial Narrow"/>
                <w:sz w:val="20"/>
                <w:szCs w:val="20"/>
              </w:rPr>
            </w:pPr>
          </w:p>
        </w:tc>
        <w:tc>
          <w:tcPr>
            <w:tcW w:w="5812" w:type="dxa"/>
            <w:gridSpan w:val="3"/>
            <w:shd w:val="clear" w:color="auto" w:fill="FFFFFF"/>
            <w:hideMark/>
          </w:tcPr>
          <w:p w:rsidR="000B3D68" w:rsidRPr="000B3D68" w:rsidRDefault="000B3D68" w:rsidP="000B3D68">
            <w:pPr>
              <w:spacing w:line="256" w:lineRule="auto"/>
              <w:jc w:val="center"/>
              <w:rPr>
                <w:rFonts w:ascii="Arial Narrow" w:hAnsi="Arial Narrow" w:cs="Arial"/>
                <w:b/>
                <w:sz w:val="20"/>
                <w:szCs w:val="20"/>
              </w:rPr>
            </w:pPr>
            <w:r w:rsidRPr="000B3D68">
              <w:rPr>
                <w:rFonts w:ascii="Arial Narrow" w:hAnsi="Arial Narrow" w:cs="Arial"/>
                <w:b/>
                <w:sz w:val="20"/>
                <w:szCs w:val="20"/>
              </w:rPr>
              <w:t>Транспорт</w:t>
            </w:r>
          </w:p>
        </w:tc>
      </w:tr>
      <w:tr w:rsidR="008B0B9C" w:rsidRPr="005A39D1" w:rsidTr="003F6A2B">
        <w:trPr>
          <w:cantSplit/>
        </w:trPr>
        <w:tc>
          <w:tcPr>
            <w:tcW w:w="4521" w:type="dxa"/>
            <w:gridSpan w:val="2"/>
            <w:vMerge/>
            <w:vAlign w:val="center"/>
            <w:hideMark/>
          </w:tcPr>
          <w:p w:rsidR="008B0B9C" w:rsidRPr="005A39D1"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3F6A2B"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2126" w:type="dxa"/>
            <w:shd w:val="clear" w:color="auto" w:fill="FFFFFF"/>
            <w:hideMark/>
          </w:tcPr>
          <w:p w:rsidR="008B0B9C" w:rsidRPr="003F6A2B"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3" w:type="dxa"/>
            <w:shd w:val="clear" w:color="auto" w:fill="FFFFFF"/>
            <w:hideMark/>
          </w:tcPr>
          <w:p w:rsidR="008B0B9C" w:rsidRPr="003F6A2B"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5A39D1" w:rsidTr="003F6A2B">
        <w:trPr>
          <w:cantSplit/>
        </w:trPr>
        <w:tc>
          <w:tcPr>
            <w:tcW w:w="4521" w:type="dxa"/>
            <w:gridSpan w:val="2"/>
            <w:vMerge/>
            <w:vAlign w:val="center"/>
            <w:hideMark/>
          </w:tcPr>
          <w:p w:rsidR="008B0B9C" w:rsidRPr="005A39D1"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5A39D1" w:rsidRDefault="008B0B9C" w:rsidP="002077F0">
            <w:pPr>
              <w:spacing w:line="256" w:lineRule="auto"/>
              <w:rPr>
                <w:rFonts w:ascii="Arial Narrow" w:hAnsi="Arial Narrow" w:cs="Arial"/>
                <w:sz w:val="20"/>
                <w:szCs w:val="20"/>
              </w:rPr>
            </w:pPr>
            <w:r w:rsidRPr="005A39D1">
              <w:rPr>
                <w:rFonts w:ascii="Arial Narrow" w:hAnsi="Arial Narrow" w:cs="Arial"/>
                <w:sz w:val="20"/>
                <w:szCs w:val="20"/>
              </w:rPr>
              <w:t>% по строке</w:t>
            </w:r>
          </w:p>
        </w:tc>
        <w:tc>
          <w:tcPr>
            <w:tcW w:w="2126" w:type="dxa"/>
            <w:shd w:val="clear" w:color="auto" w:fill="FFFFFF"/>
            <w:hideMark/>
          </w:tcPr>
          <w:p w:rsidR="008B0B9C" w:rsidRPr="005A39D1" w:rsidRDefault="008B0B9C" w:rsidP="002077F0">
            <w:pPr>
              <w:spacing w:line="256" w:lineRule="auto"/>
              <w:rPr>
                <w:rFonts w:ascii="Arial Narrow" w:hAnsi="Arial Narrow" w:cs="Arial"/>
                <w:sz w:val="20"/>
                <w:szCs w:val="20"/>
              </w:rPr>
            </w:pPr>
            <w:r w:rsidRPr="005A39D1">
              <w:rPr>
                <w:rFonts w:ascii="Arial Narrow" w:hAnsi="Arial Narrow" w:cs="Arial"/>
                <w:sz w:val="20"/>
                <w:szCs w:val="20"/>
              </w:rPr>
              <w:t>% по строке</w:t>
            </w:r>
          </w:p>
        </w:tc>
        <w:tc>
          <w:tcPr>
            <w:tcW w:w="1843" w:type="dxa"/>
            <w:shd w:val="clear" w:color="auto" w:fill="FFFFFF"/>
            <w:hideMark/>
          </w:tcPr>
          <w:p w:rsidR="008B0B9C" w:rsidRPr="005A39D1" w:rsidRDefault="008B0B9C" w:rsidP="002077F0">
            <w:pPr>
              <w:spacing w:line="256" w:lineRule="auto"/>
              <w:rPr>
                <w:rFonts w:ascii="Arial Narrow" w:hAnsi="Arial Narrow" w:cs="Arial"/>
                <w:sz w:val="20"/>
                <w:szCs w:val="20"/>
              </w:rPr>
            </w:pPr>
            <w:r w:rsidRPr="005A39D1">
              <w:rPr>
                <w:rFonts w:ascii="Arial Narrow" w:hAnsi="Arial Narrow" w:cs="Arial"/>
                <w:sz w:val="20"/>
                <w:szCs w:val="20"/>
              </w:rPr>
              <w:t>% по строке</w:t>
            </w:r>
          </w:p>
        </w:tc>
      </w:tr>
      <w:tr w:rsidR="008B0B9C" w:rsidRPr="005A39D1" w:rsidTr="003F6A2B">
        <w:trPr>
          <w:cantSplit/>
        </w:trPr>
        <w:tc>
          <w:tcPr>
            <w:tcW w:w="2253" w:type="dxa"/>
            <w:vMerge w:val="restart"/>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Муниципальное образование</w:t>
            </w: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Баганский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77,1%</w:t>
            </w:r>
          </w:p>
        </w:tc>
        <w:tc>
          <w:tcPr>
            <w:tcW w:w="2126"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14,3%</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8,6%</w:t>
            </w:r>
          </w:p>
        </w:tc>
      </w:tr>
      <w:tr w:rsidR="008B0B9C" w:rsidRPr="005A39D1" w:rsidTr="003F6A2B">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Барабинский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67,1%</w:t>
            </w:r>
          </w:p>
        </w:tc>
        <w:tc>
          <w:tcPr>
            <w:tcW w:w="2126"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22,9%</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10,0%</w:t>
            </w:r>
          </w:p>
        </w:tc>
      </w:tr>
      <w:tr w:rsidR="008B0B9C" w:rsidRPr="005A39D1" w:rsidTr="003F6A2B">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Болотнинский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71,4%</w:t>
            </w:r>
          </w:p>
        </w:tc>
        <w:tc>
          <w:tcPr>
            <w:tcW w:w="2126"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22,9%</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5,7%</w:t>
            </w:r>
          </w:p>
        </w:tc>
      </w:tr>
      <w:tr w:rsidR="008B0B9C" w:rsidRPr="005A39D1" w:rsidTr="003F6A2B">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Венгеровский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78,6%</w:t>
            </w:r>
          </w:p>
        </w:tc>
        <w:tc>
          <w:tcPr>
            <w:tcW w:w="2126"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14,3%</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7,1%</w:t>
            </w:r>
          </w:p>
        </w:tc>
      </w:tr>
      <w:tr w:rsidR="008B0B9C" w:rsidRPr="005A39D1" w:rsidTr="003F6A2B">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г. Бердск</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80,8%</w:t>
            </w:r>
          </w:p>
        </w:tc>
        <w:tc>
          <w:tcPr>
            <w:tcW w:w="2126"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15,1%</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4,1%</w:t>
            </w:r>
          </w:p>
        </w:tc>
      </w:tr>
      <w:tr w:rsidR="008B0B9C" w:rsidRPr="005A39D1" w:rsidTr="003F6A2B">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г. Новосибирск</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72,7%</w:t>
            </w:r>
          </w:p>
        </w:tc>
        <w:tc>
          <w:tcPr>
            <w:tcW w:w="2126"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20,7%</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6,7%</w:t>
            </w:r>
          </w:p>
        </w:tc>
      </w:tr>
      <w:tr w:rsidR="008B0B9C" w:rsidRPr="005A39D1" w:rsidTr="003F6A2B">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г. Обь</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69,0%</w:t>
            </w:r>
          </w:p>
        </w:tc>
        <w:tc>
          <w:tcPr>
            <w:tcW w:w="2126"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23,9%</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7,0%</w:t>
            </w:r>
          </w:p>
        </w:tc>
      </w:tr>
      <w:tr w:rsidR="008B0B9C" w:rsidRPr="005A39D1" w:rsidTr="003F6A2B">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г. Искитим</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74,3%</w:t>
            </w:r>
          </w:p>
        </w:tc>
        <w:tc>
          <w:tcPr>
            <w:tcW w:w="2126"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21,4%</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4,3%</w:t>
            </w:r>
          </w:p>
        </w:tc>
      </w:tr>
      <w:tr w:rsidR="008B0B9C" w:rsidRPr="005A39D1" w:rsidTr="003F6A2B">
        <w:trPr>
          <w:cantSplit/>
        </w:trPr>
        <w:tc>
          <w:tcPr>
            <w:tcW w:w="2253" w:type="dxa"/>
            <w:vMerge/>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Доволенский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81,7%</w:t>
            </w:r>
          </w:p>
        </w:tc>
        <w:tc>
          <w:tcPr>
            <w:tcW w:w="2126"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14,1%</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4,2%</w:t>
            </w:r>
          </w:p>
        </w:tc>
      </w:tr>
    </w:tbl>
    <w:p w:rsidR="003F6A2B" w:rsidRDefault="003F6A2B"/>
    <w:p w:rsidR="003F6A2B" w:rsidRPr="00E66D6A" w:rsidRDefault="003F6A2B" w:rsidP="003F6A2B">
      <w:pPr>
        <w:ind w:left="142"/>
        <w:jc w:val="right"/>
        <w:rPr>
          <w:lang w:val="en-US"/>
        </w:rPr>
      </w:pPr>
      <w:r w:rsidRPr="005A39D1">
        <w:rPr>
          <w:rFonts w:ascii="Arial Narrow" w:hAnsi="Arial Narrow"/>
          <w:sz w:val="24"/>
          <w:szCs w:val="24"/>
        </w:rPr>
        <w:lastRenderedPageBreak/>
        <w:t>Продолжение Таблицы 4.</w:t>
      </w:r>
      <w:r w:rsidR="005A6930">
        <w:rPr>
          <w:rFonts w:ascii="Arial Narrow" w:hAnsi="Arial Narrow"/>
          <w:sz w:val="24"/>
          <w:szCs w:val="24"/>
        </w:rPr>
        <w:t>3</w:t>
      </w:r>
      <w:r w:rsidR="00E66D6A">
        <w:rPr>
          <w:rFonts w:ascii="Arial Narrow" w:hAnsi="Arial Narrow"/>
          <w:sz w:val="24"/>
          <w:szCs w:val="24"/>
          <w:lang w:val="en-US"/>
        </w:rPr>
        <w:t>4</w:t>
      </w:r>
    </w:p>
    <w:tbl>
      <w:tblPr>
        <w:tblW w:w="1033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2126"/>
        <w:gridCol w:w="1843"/>
      </w:tblGrid>
      <w:tr w:rsidR="008B0B9C" w:rsidRPr="005A39D1" w:rsidTr="003F6A2B">
        <w:trPr>
          <w:cantSplit/>
        </w:trPr>
        <w:tc>
          <w:tcPr>
            <w:tcW w:w="2253" w:type="dxa"/>
            <w:vMerge w:val="restart"/>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Здвинский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88,6%</w:t>
            </w:r>
          </w:p>
        </w:tc>
        <w:tc>
          <w:tcPr>
            <w:tcW w:w="2126"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10,0%</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1,4%</w:t>
            </w:r>
          </w:p>
        </w:tc>
      </w:tr>
      <w:tr w:rsidR="008B0B9C" w:rsidRPr="005A39D1" w:rsidTr="003F6A2B">
        <w:trPr>
          <w:cantSplit/>
        </w:trPr>
        <w:tc>
          <w:tcPr>
            <w:tcW w:w="2253" w:type="dxa"/>
            <w:vMerge/>
            <w:tcBorders>
              <w:bottom w:val="nil"/>
            </w:tcBorders>
            <w:vAlign w:val="center"/>
            <w:hideMark/>
          </w:tcPr>
          <w:p w:rsidR="008B0B9C" w:rsidRPr="005A39D1"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Искитимский МР</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67,1%</w:t>
            </w:r>
          </w:p>
        </w:tc>
        <w:tc>
          <w:tcPr>
            <w:tcW w:w="2126"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28,6%</w:t>
            </w:r>
          </w:p>
        </w:tc>
        <w:tc>
          <w:tcPr>
            <w:tcW w:w="1843" w:type="dxa"/>
            <w:shd w:val="clear" w:color="auto" w:fill="FFFFFF"/>
            <w:vAlign w:val="center"/>
            <w:hideMark/>
          </w:tcPr>
          <w:p w:rsidR="008B0B9C" w:rsidRPr="005A39D1" w:rsidRDefault="008B0B9C" w:rsidP="006F09A7">
            <w:pPr>
              <w:spacing w:line="256" w:lineRule="auto"/>
              <w:ind w:left="142"/>
              <w:rPr>
                <w:rFonts w:ascii="Arial Narrow" w:hAnsi="Arial Narrow" w:cs="Arial"/>
                <w:sz w:val="20"/>
                <w:szCs w:val="20"/>
              </w:rPr>
            </w:pPr>
            <w:r w:rsidRPr="005A39D1">
              <w:rPr>
                <w:rFonts w:ascii="Arial Narrow" w:hAnsi="Arial Narrow" w:cs="Arial"/>
                <w:sz w:val="20"/>
                <w:szCs w:val="20"/>
              </w:rPr>
              <w:t>4,3%</w:t>
            </w:r>
          </w:p>
        </w:tc>
      </w:tr>
      <w:tr w:rsidR="003F6A2B" w:rsidRPr="005A39D1" w:rsidTr="003F6A2B">
        <w:trPr>
          <w:cantSplit/>
        </w:trPr>
        <w:tc>
          <w:tcPr>
            <w:tcW w:w="2253" w:type="dxa"/>
            <w:vMerge w:val="restart"/>
            <w:tcBorders>
              <w:top w:val="nil"/>
            </w:tcBorders>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Карасукский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91,4%</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5,7%</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2,9%</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Каргатский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77,1%</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12,9%</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10,0%</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Колыванский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64,3%</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17,1%</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18,6%</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Коченевский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85,7%</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8,6%</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5,7%</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Кочковский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77,1%</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18,6%</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4,3%</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Краснозерский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78,6%</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8,6%</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12,9%</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Куйбышевский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75,7%</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20,0%</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4,3%</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Купинский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79,2%</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19,4%</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1,4%</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Кыштовский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74,3%</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21,4%</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4,3%</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Маслянинский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90,0%</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7,1%</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2,9%</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Мошковский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71,8%</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19,7%</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8,5%</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Новосибирский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74,3%</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17,1%</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8,6%</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Ордынский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77,5%</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16,9%</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5,6%</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рп Кольцово</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70,0%</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17,1%</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12,9%</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Северный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78,6%</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8,6%</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12,9%</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Сузунский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81,4%</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14,3%</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4,3%</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Татарский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74,3%</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18,6%</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7,1%</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Тогучинский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81,4%</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15,7%</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2,9%</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Убинский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70,0%</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20,0%</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10,0%</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Усть-Таркский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90,0%</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5,7%</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4,3%</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Чановский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87,7%</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6,8%</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5,5%</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Черепановский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83,1%</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15,5%</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1,4%</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Чистоозерный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81,4%</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10,0%</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8,6%</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Чулымский МР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61,4%</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21,4%</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17,1%</w:t>
            </w:r>
          </w:p>
        </w:tc>
      </w:tr>
      <w:tr w:rsidR="003F6A2B" w:rsidRPr="005A39D1" w:rsidTr="003F6A2B">
        <w:trPr>
          <w:cantSplit/>
        </w:trPr>
        <w:tc>
          <w:tcPr>
            <w:tcW w:w="2253" w:type="dxa"/>
            <w:vMerge w:val="restart"/>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Тип населенного пункта</w:t>
            </w: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Городское поселение</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76,8%</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16,8%</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6,4%</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Сельское поселение</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77,4%</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15,4%</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7,2%</w:t>
            </w:r>
          </w:p>
        </w:tc>
      </w:tr>
      <w:tr w:rsidR="003F6A2B" w:rsidRPr="005A39D1" w:rsidTr="003F6A2B">
        <w:trPr>
          <w:cantSplit/>
        </w:trPr>
        <w:tc>
          <w:tcPr>
            <w:tcW w:w="2253" w:type="dxa"/>
            <w:vMerge w:val="restart"/>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Пол</w:t>
            </w: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Мужчины</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75,2%</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17,7%</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7,1%</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Женщины</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77,8%</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15,4%</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6,7%</w:t>
            </w:r>
          </w:p>
        </w:tc>
      </w:tr>
      <w:tr w:rsidR="003F6A2B" w:rsidRPr="005A39D1" w:rsidTr="003F6A2B">
        <w:trPr>
          <w:cantSplit/>
        </w:trPr>
        <w:tc>
          <w:tcPr>
            <w:tcW w:w="2253" w:type="dxa"/>
            <w:vMerge w:val="restart"/>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Возраст</w:t>
            </w: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От 18 до 35 лет</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75,4%</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18,6%</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6,0%</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От 36 до 50 лет</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74,1%</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18,5%</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7,4%</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Старше 50 лет</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78,5%</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14,6%</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6,8%</w:t>
            </w:r>
          </w:p>
        </w:tc>
      </w:tr>
      <w:tr w:rsidR="003F6A2B" w:rsidRPr="005A39D1" w:rsidTr="003F6A2B">
        <w:trPr>
          <w:cantSplit/>
        </w:trPr>
        <w:tc>
          <w:tcPr>
            <w:tcW w:w="2253" w:type="dxa"/>
            <w:vMerge w:val="restart"/>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Социальный статус</w:t>
            </w: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Работаю</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77,9%</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16,2%</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5,9%</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Без работы</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68,5%</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23,6%</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7,9%</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Учусь/студент</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80,0%</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0,0%</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20,0%</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Домохозяйка(домохозяин)</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75,9%</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18,6%</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5,5%</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Пенсионер</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77,3%</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15,1%</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7,6%</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Иное</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78,4%</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16,2%</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5,4%</w:t>
            </w:r>
          </w:p>
        </w:tc>
      </w:tr>
      <w:tr w:rsidR="003F6A2B" w:rsidRPr="005A39D1" w:rsidTr="003F6A2B">
        <w:trPr>
          <w:cantSplit/>
        </w:trPr>
        <w:tc>
          <w:tcPr>
            <w:tcW w:w="2253" w:type="dxa"/>
            <w:vMerge w:val="restart"/>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Наличие детей</w:t>
            </w: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Нет детей</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72,9%</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18,1%</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9,0%</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 ребенок</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78,4%</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14,6%</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7,0%</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2 ребенка</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77,7%</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16,1%</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6,2%</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3 и более детей</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76,1%</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16,6%</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7,3%</w:t>
            </w:r>
          </w:p>
        </w:tc>
      </w:tr>
      <w:tr w:rsidR="003F6A2B" w:rsidRPr="005A39D1" w:rsidTr="003F6A2B">
        <w:trPr>
          <w:cantSplit/>
        </w:trPr>
        <w:tc>
          <w:tcPr>
            <w:tcW w:w="2253" w:type="dxa"/>
            <w:vMerge w:val="restart"/>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Образование</w:t>
            </w: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Общее образование</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80,2%</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13,2%</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6,6%</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Среднее специальное</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76,4%</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16,0%</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7,6%</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Неполное высшее</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81,2%</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14,5%</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4,3%</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Высшее</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77,5%</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17,3%</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5,1%</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Ученая степень</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85,7%</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14,3%</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0,0%</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Иное</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63,9%</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16,7%</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19,4%</w:t>
            </w:r>
          </w:p>
        </w:tc>
      </w:tr>
      <w:tr w:rsidR="003F6A2B" w:rsidRPr="005A39D1" w:rsidTr="003F6A2B">
        <w:trPr>
          <w:cantSplit/>
        </w:trPr>
        <w:tc>
          <w:tcPr>
            <w:tcW w:w="2253" w:type="dxa"/>
            <w:vMerge w:val="restart"/>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До 9 тыс. рублей</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77,0%</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16,4%</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6,6%</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От 9 до 15 тыс.рублей</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77,3%</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15,9%</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6,7%</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От 15 до 30 тыс.рублей</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77,3%</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14,7%</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8,0%</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От 30 до 60 тыс.рублей</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75,0%</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15,9%</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9,1%</w:t>
            </w:r>
          </w:p>
        </w:tc>
      </w:tr>
      <w:tr w:rsidR="003F6A2B" w:rsidRPr="005A39D1" w:rsidTr="003F6A2B">
        <w:trPr>
          <w:cantSplit/>
        </w:trPr>
        <w:tc>
          <w:tcPr>
            <w:tcW w:w="2253" w:type="dxa"/>
            <w:vMerge/>
            <w:vAlign w:val="center"/>
          </w:tcPr>
          <w:p w:rsidR="003F6A2B" w:rsidRPr="005A39D1"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Более 60 тыс.рублей</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71,4%</w:t>
            </w:r>
          </w:p>
        </w:tc>
        <w:tc>
          <w:tcPr>
            <w:tcW w:w="2126"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28,6%</w:t>
            </w:r>
          </w:p>
        </w:tc>
        <w:tc>
          <w:tcPr>
            <w:tcW w:w="1843" w:type="dxa"/>
            <w:shd w:val="clear" w:color="auto" w:fill="FFFFFF"/>
            <w:vAlign w:val="center"/>
          </w:tcPr>
          <w:p w:rsidR="003F6A2B" w:rsidRPr="005A39D1" w:rsidRDefault="003F6A2B" w:rsidP="006F09A7">
            <w:pPr>
              <w:spacing w:line="256" w:lineRule="auto"/>
              <w:ind w:left="142"/>
              <w:rPr>
                <w:rFonts w:ascii="Arial Narrow" w:hAnsi="Arial Narrow" w:cs="Arial"/>
                <w:sz w:val="20"/>
                <w:szCs w:val="20"/>
              </w:rPr>
            </w:pPr>
            <w:r w:rsidRPr="005A39D1">
              <w:rPr>
                <w:rFonts w:ascii="Arial Narrow" w:hAnsi="Arial Narrow" w:cs="Arial"/>
                <w:sz w:val="20"/>
                <w:szCs w:val="20"/>
              </w:rPr>
              <w:t>0,0%</w:t>
            </w:r>
          </w:p>
        </w:tc>
      </w:tr>
    </w:tbl>
    <w:p w:rsidR="008B0B9C" w:rsidRPr="00E312D5" w:rsidRDefault="008B0B9C" w:rsidP="008B0B9C">
      <w:pPr>
        <w:rPr>
          <w:rFonts w:ascii="Arial Narrow" w:hAnsi="Arial Narrow"/>
        </w:rPr>
      </w:pPr>
    </w:p>
    <w:p w:rsidR="000B3D68" w:rsidRDefault="005A39D1" w:rsidP="000B3D68">
      <w:pPr>
        <w:widowControl/>
        <w:autoSpaceDE/>
        <w:autoSpaceDN/>
        <w:adjustRightInd/>
        <w:spacing w:after="160" w:line="259" w:lineRule="auto"/>
        <w:rPr>
          <w:rFonts w:ascii="Arial Narrow" w:hAnsi="Arial Narrow"/>
          <w:b/>
          <w:sz w:val="24"/>
          <w:szCs w:val="24"/>
        </w:rPr>
      </w:pPr>
      <w:r w:rsidRPr="005A39D1">
        <w:rPr>
          <w:rFonts w:ascii="Arial Narrow" w:hAnsi="Arial Narrow"/>
          <w:sz w:val="24"/>
          <w:szCs w:val="24"/>
        </w:rPr>
        <w:lastRenderedPageBreak/>
        <w:t>Таблица</w:t>
      </w:r>
      <w:r w:rsidR="00886029">
        <w:rPr>
          <w:rFonts w:ascii="Arial Narrow" w:hAnsi="Arial Narrow"/>
          <w:sz w:val="24"/>
          <w:szCs w:val="24"/>
        </w:rPr>
        <w:t xml:space="preserve"> </w:t>
      </w:r>
      <w:r w:rsidRPr="005A39D1">
        <w:rPr>
          <w:rFonts w:ascii="Arial Narrow" w:hAnsi="Arial Narrow"/>
          <w:sz w:val="24"/>
          <w:szCs w:val="24"/>
        </w:rPr>
        <w:t>4.</w:t>
      </w:r>
      <w:r w:rsidR="00E66D6A">
        <w:rPr>
          <w:rFonts w:ascii="Arial Narrow" w:hAnsi="Arial Narrow"/>
          <w:sz w:val="24"/>
          <w:szCs w:val="24"/>
        </w:rPr>
        <w:t>3</w:t>
      </w:r>
      <w:r w:rsidR="00E66D6A" w:rsidRPr="00E66D6A">
        <w:rPr>
          <w:rFonts w:ascii="Arial Narrow" w:hAnsi="Arial Narrow"/>
          <w:sz w:val="24"/>
          <w:szCs w:val="24"/>
        </w:rPr>
        <w:t>5</w:t>
      </w:r>
      <w:r w:rsidRPr="005A39D1">
        <w:rPr>
          <w:rFonts w:ascii="Arial Narrow" w:hAnsi="Arial Narrow"/>
          <w:sz w:val="24"/>
          <w:szCs w:val="24"/>
        </w:rPr>
        <w:t xml:space="preserve"> -  </w:t>
      </w:r>
      <w:r w:rsidR="008B0B9C" w:rsidRPr="005A39D1">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5A39D1">
        <w:rPr>
          <w:rFonts w:ascii="Arial Narrow" w:hAnsi="Arial Narrow"/>
          <w:b/>
          <w:sz w:val="24"/>
          <w:szCs w:val="24"/>
        </w:rPr>
        <w:t>В СФЕРЕ ПЕРЕВОЗОК ПАССАЖИРОВ НАЗЕМНЫМ ТРАНСПОРТОМ</w:t>
      </w:r>
      <w:r w:rsidR="008B0B9C" w:rsidRPr="005A39D1">
        <w:rPr>
          <w:rFonts w:ascii="Arial Narrow" w:hAnsi="Arial Narrow"/>
          <w:b/>
          <w:sz w:val="24"/>
          <w:szCs w:val="24"/>
        </w:rPr>
        <w:t>: УРОВЕНЬ ПОНЯТНОСТИ (% от числа опрошенных по социально-демографическим группам, по строке)</w:t>
      </w:r>
    </w:p>
    <w:tbl>
      <w:tblPr>
        <w:tblW w:w="1033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2126"/>
        <w:gridCol w:w="1843"/>
      </w:tblGrid>
      <w:tr w:rsidR="008B0B9C" w:rsidRPr="00CF636D" w:rsidTr="003F6A2B">
        <w:trPr>
          <w:cantSplit/>
        </w:trPr>
        <w:tc>
          <w:tcPr>
            <w:tcW w:w="4521" w:type="dxa"/>
            <w:gridSpan w:val="2"/>
            <w:vMerge w:val="restart"/>
            <w:shd w:val="clear" w:color="auto" w:fill="FFFFFF"/>
          </w:tcPr>
          <w:p w:rsidR="008B0B9C" w:rsidRPr="00CF636D" w:rsidRDefault="008B0B9C" w:rsidP="002077F0">
            <w:pPr>
              <w:spacing w:line="256" w:lineRule="auto"/>
              <w:rPr>
                <w:rFonts w:ascii="Arial Narrow" w:hAnsi="Arial Narrow"/>
                <w:sz w:val="20"/>
                <w:szCs w:val="20"/>
              </w:rPr>
            </w:pPr>
          </w:p>
        </w:tc>
        <w:tc>
          <w:tcPr>
            <w:tcW w:w="5812" w:type="dxa"/>
            <w:gridSpan w:val="3"/>
            <w:shd w:val="clear" w:color="auto" w:fill="FFFFFF"/>
            <w:hideMark/>
          </w:tcPr>
          <w:p w:rsidR="000B3D68" w:rsidRPr="000B3D68" w:rsidRDefault="000B3D68" w:rsidP="000B3D68">
            <w:pPr>
              <w:spacing w:line="256" w:lineRule="auto"/>
              <w:jc w:val="center"/>
              <w:rPr>
                <w:rFonts w:ascii="Arial Narrow" w:hAnsi="Arial Narrow" w:cs="Arial"/>
                <w:b/>
                <w:sz w:val="20"/>
                <w:szCs w:val="20"/>
              </w:rPr>
            </w:pPr>
            <w:r w:rsidRPr="000B3D68">
              <w:rPr>
                <w:rFonts w:ascii="Arial Narrow" w:hAnsi="Arial Narrow" w:cs="Arial"/>
                <w:b/>
                <w:sz w:val="20"/>
                <w:szCs w:val="20"/>
              </w:rPr>
              <w:t>Транспорт</w:t>
            </w:r>
          </w:p>
        </w:tc>
      </w:tr>
      <w:tr w:rsidR="008B0B9C" w:rsidRPr="00CF636D" w:rsidTr="003F6A2B">
        <w:trPr>
          <w:cantSplit/>
        </w:trPr>
        <w:tc>
          <w:tcPr>
            <w:tcW w:w="4521" w:type="dxa"/>
            <w:gridSpan w:val="2"/>
            <w:vMerge/>
            <w:vAlign w:val="center"/>
            <w:hideMark/>
          </w:tcPr>
          <w:p w:rsidR="008B0B9C" w:rsidRPr="00CF636D"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3F6A2B"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2126" w:type="dxa"/>
            <w:shd w:val="clear" w:color="auto" w:fill="FFFFFF"/>
            <w:hideMark/>
          </w:tcPr>
          <w:p w:rsidR="008B0B9C" w:rsidRPr="003F6A2B"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3" w:type="dxa"/>
            <w:shd w:val="clear" w:color="auto" w:fill="FFFFFF"/>
            <w:hideMark/>
          </w:tcPr>
          <w:p w:rsidR="008B0B9C" w:rsidRPr="003F6A2B"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CF636D" w:rsidTr="003F6A2B">
        <w:trPr>
          <w:cantSplit/>
        </w:trPr>
        <w:tc>
          <w:tcPr>
            <w:tcW w:w="4521" w:type="dxa"/>
            <w:gridSpan w:val="2"/>
            <w:vMerge/>
            <w:vAlign w:val="center"/>
            <w:hideMark/>
          </w:tcPr>
          <w:p w:rsidR="008B0B9C" w:rsidRPr="00CF636D"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c>
          <w:tcPr>
            <w:tcW w:w="2126"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c>
          <w:tcPr>
            <w:tcW w:w="1843"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r>
      <w:tr w:rsidR="008B0B9C" w:rsidRPr="00CF636D" w:rsidTr="003F6A2B">
        <w:trPr>
          <w:cantSplit/>
        </w:trPr>
        <w:tc>
          <w:tcPr>
            <w:tcW w:w="2253" w:type="dxa"/>
            <w:vMerge w:val="restart"/>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Муниципальное образование</w:t>
            </w: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Баганский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90,0%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Барабинский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22,9%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Болотнинский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22,9%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Венгеровский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Бердск</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87,7%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Новосибирск</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76,7%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17,3%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Обь</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77,5%</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14,1%</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8,5%</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Искитим</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Доволенский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87,3%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5,6%</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Здвинский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Искитимский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24,3%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Карасукский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Каргатский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81,4%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Колыванский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15,7%</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Коченевский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Кочковский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15,7%</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Краснозерский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78,6%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Куйбышевский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22,9%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Купинский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4,2%</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Кыштовский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18,6%</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Маслянинский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Мошковский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78,9%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16,9%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4,2%</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Новосибирский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Ордынский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84,5%</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12,7%</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2,8%</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рп Кольцово</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Северный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Сузунский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81,4%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Татарский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Тогучинский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Убинский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15,7%</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Усть-Таркский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94,3%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Чановский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84,9%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4,1%</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Черепановский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83,1%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15,5%</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Чистоозерный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88,6%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Чулымский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18,6%</w:t>
            </w:r>
          </w:p>
        </w:tc>
      </w:tr>
      <w:tr w:rsidR="008B0B9C" w:rsidRPr="00CF636D" w:rsidTr="003F6A2B">
        <w:trPr>
          <w:cantSplit/>
        </w:trPr>
        <w:tc>
          <w:tcPr>
            <w:tcW w:w="2253" w:type="dxa"/>
            <w:vMerge w:val="restart"/>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Тип населенного пункта</w:t>
            </w: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Городское поселение</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81,4%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13,4%</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5,2%</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Сельское поселение</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79,7%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12,8%</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w:t>
            </w:r>
          </w:p>
        </w:tc>
      </w:tr>
      <w:tr w:rsidR="008B0B9C" w:rsidRPr="00CF636D" w:rsidTr="003F6A2B">
        <w:trPr>
          <w:cantSplit/>
        </w:trPr>
        <w:tc>
          <w:tcPr>
            <w:tcW w:w="2253" w:type="dxa"/>
            <w:vMerge w:val="restart"/>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Пол</w:t>
            </w: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Мужчины</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78,9%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15,5%</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5,6%</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Женщины</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81,0%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12,2%</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6,7%</w:t>
            </w:r>
          </w:p>
        </w:tc>
      </w:tr>
      <w:tr w:rsidR="008B0B9C" w:rsidRPr="00CF636D" w:rsidTr="003F6A2B">
        <w:trPr>
          <w:cantSplit/>
        </w:trPr>
        <w:tc>
          <w:tcPr>
            <w:tcW w:w="2253" w:type="dxa"/>
            <w:vMerge w:val="restart"/>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Возраст</w:t>
            </w: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От 18 до 35 лет</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13,2%</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3,9%</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От 36 до 50 лет</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77,7%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Старше 50 лет</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6,8%</w:t>
            </w:r>
          </w:p>
        </w:tc>
      </w:tr>
      <w:tr w:rsidR="008B0B9C" w:rsidRPr="00CF636D" w:rsidTr="003F6A2B">
        <w:trPr>
          <w:cantSplit/>
        </w:trPr>
        <w:tc>
          <w:tcPr>
            <w:tcW w:w="2253" w:type="dxa"/>
            <w:vMerge w:val="restart"/>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Социальный статус</w:t>
            </w: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Работаю</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80,5%</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14,1%</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Без работы</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74,2%</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18,0%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7,9%</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Учусь/студент</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r>
    </w:tbl>
    <w:p w:rsidR="000B3D68" w:rsidRPr="00E66D6A" w:rsidRDefault="003F6A2B" w:rsidP="000B3D68">
      <w:pPr>
        <w:jc w:val="right"/>
        <w:rPr>
          <w:lang w:val="en-US"/>
        </w:rPr>
      </w:pPr>
      <w:r w:rsidRPr="00CF636D">
        <w:rPr>
          <w:rFonts w:ascii="Arial Narrow" w:hAnsi="Arial Narrow"/>
          <w:sz w:val="24"/>
          <w:szCs w:val="24"/>
        </w:rPr>
        <w:lastRenderedPageBreak/>
        <w:t>Продолжение Таблицы 4.</w:t>
      </w:r>
      <w:r w:rsidR="005A6930">
        <w:rPr>
          <w:rFonts w:ascii="Arial Narrow" w:hAnsi="Arial Narrow"/>
          <w:sz w:val="24"/>
          <w:szCs w:val="24"/>
        </w:rPr>
        <w:t>3</w:t>
      </w:r>
      <w:r w:rsidR="00E66D6A">
        <w:rPr>
          <w:rFonts w:ascii="Arial Narrow" w:hAnsi="Arial Narrow"/>
          <w:sz w:val="24"/>
          <w:szCs w:val="24"/>
          <w:lang w:val="en-US"/>
        </w:rPr>
        <w:t>5</w:t>
      </w:r>
    </w:p>
    <w:tbl>
      <w:tblPr>
        <w:tblW w:w="1033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2126"/>
        <w:gridCol w:w="1843"/>
      </w:tblGrid>
      <w:tr w:rsidR="008B0B9C" w:rsidRPr="00CF636D" w:rsidTr="003F6A2B">
        <w:trPr>
          <w:cantSplit/>
        </w:trPr>
        <w:tc>
          <w:tcPr>
            <w:tcW w:w="2253" w:type="dxa"/>
            <w:vMerge w:val="restart"/>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0B3D68" w:rsidRDefault="008B0B9C" w:rsidP="000B3D68">
            <w:pPr>
              <w:spacing w:line="256" w:lineRule="auto"/>
              <w:ind w:left="142"/>
              <w:rPr>
                <w:rFonts w:ascii="Arial Narrow" w:hAnsi="Arial Narrow" w:cs="Arial"/>
                <w:sz w:val="20"/>
                <w:szCs w:val="20"/>
              </w:rPr>
            </w:pPr>
            <w:r w:rsidRPr="00CF636D">
              <w:rPr>
                <w:rFonts w:ascii="Arial Narrow" w:hAnsi="Arial Narrow" w:cs="Arial"/>
                <w:sz w:val="20"/>
                <w:szCs w:val="20"/>
              </w:rPr>
              <w:t>Домохозяйка(домохозяин)</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78,6%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5,5%</w:t>
            </w:r>
          </w:p>
        </w:tc>
      </w:tr>
      <w:tr w:rsidR="008B0B9C" w:rsidRPr="00CF636D" w:rsidTr="003F6A2B">
        <w:trPr>
          <w:cantSplit/>
        </w:trPr>
        <w:tc>
          <w:tcPr>
            <w:tcW w:w="2253" w:type="dxa"/>
            <w:vMerge/>
            <w:tcBorders>
              <w:bottom w:val="nil"/>
            </w:tcBorders>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Пенсионер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81,1%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11,7%</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7,3%</w:t>
            </w:r>
          </w:p>
        </w:tc>
      </w:tr>
      <w:tr w:rsidR="003F6A2B" w:rsidRPr="00CF636D" w:rsidTr="003F6A2B">
        <w:trPr>
          <w:cantSplit/>
        </w:trPr>
        <w:tc>
          <w:tcPr>
            <w:tcW w:w="2253" w:type="dxa"/>
            <w:tcBorders>
              <w:top w:val="nil"/>
            </w:tcBorders>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Иное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81,1%</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16,2%</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2,7%</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Наличие детей</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Нет детей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82,9%</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 ребенок</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82,0%</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12,6%</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5,4%</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2 ребенка</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79,8%</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13,9%</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6,3%</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3 и более детей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79,4%</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13,5%</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Образование</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Общее образование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82,7%</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10,4%</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6,9%</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Среднее специальное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12,8%</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7,3%</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Неполное высшее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84,1%</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14,5%</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Высшее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80,3%</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14,7%</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5,0%</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Ученая степень</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85,7%</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Иное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77,8%</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11,1%</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11,1%</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До 9 тыс. 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80,1%</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13,0%</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6,9%</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От 9 до 15 тыс.рублей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81,0%</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13,3%</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От 15 до 30 тыс.рублей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79,9%</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12,7%</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7,4%</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От 30 до 60 тыс.рублей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79,5%</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9,1%</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Более 60 тыс.рублей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71,4%</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r>
    </w:tbl>
    <w:p w:rsidR="00DA7BDE" w:rsidRDefault="00DA7BDE" w:rsidP="006F09A7">
      <w:pPr>
        <w:ind w:left="142"/>
        <w:jc w:val="right"/>
      </w:pPr>
    </w:p>
    <w:p w:rsidR="008B0B9C" w:rsidRPr="00E312D5" w:rsidRDefault="008B0B9C" w:rsidP="00DA7BDE">
      <w:pPr>
        <w:spacing w:line="360" w:lineRule="auto"/>
        <w:rPr>
          <w:rFonts w:ascii="Arial Narrow" w:hAnsi="Arial Narrow"/>
        </w:rPr>
      </w:pPr>
    </w:p>
    <w:p w:rsidR="008B0B9C" w:rsidRPr="00CF636D" w:rsidRDefault="008B0B9C" w:rsidP="008B0B9C">
      <w:pPr>
        <w:rPr>
          <w:rFonts w:ascii="Arial Narrow" w:hAnsi="Arial Narrow"/>
          <w:sz w:val="24"/>
          <w:szCs w:val="24"/>
        </w:rPr>
      </w:pPr>
      <w:r w:rsidRPr="00CF636D">
        <w:rPr>
          <w:rFonts w:ascii="Arial Narrow" w:hAnsi="Arial Narrow"/>
          <w:sz w:val="24"/>
          <w:szCs w:val="24"/>
        </w:rPr>
        <w:t xml:space="preserve">Таблица </w:t>
      </w:r>
      <w:r w:rsidR="00CF636D" w:rsidRPr="00CF636D">
        <w:rPr>
          <w:rFonts w:ascii="Arial Narrow" w:hAnsi="Arial Narrow"/>
          <w:sz w:val="24"/>
          <w:szCs w:val="24"/>
        </w:rPr>
        <w:t>4.</w:t>
      </w:r>
      <w:r w:rsidR="00E66D6A">
        <w:rPr>
          <w:rFonts w:ascii="Arial Narrow" w:hAnsi="Arial Narrow"/>
          <w:sz w:val="24"/>
          <w:szCs w:val="24"/>
        </w:rPr>
        <w:t>3</w:t>
      </w:r>
      <w:r w:rsidR="00E66D6A" w:rsidRPr="00E66D6A">
        <w:rPr>
          <w:rFonts w:ascii="Arial Narrow" w:hAnsi="Arial Narrow"/>
          <w:sz w:val="24"/>
          <w:szCs w:val="24"/>
        </w:rPr>
        <w:t>6</w:t>
      </w:r>
      <w:r w:rsidR="00CF636D" w:rsidRPr="00CF636D">
        <w:rPr>
          <w:rFonts w:ascii="Arial Narrow" w:hAnsi="Arial Narrow"/>
          <w:sz w:val="24"/>
          <w:szCs w:val="24"/>
        </w:rPr>
        <w:t xml:space="preserve"> -</w:t>
      </w:r>
      <w:r w:rsidR="00CF636D">
        <w:rPr>
          <w:rFonts w:ascii="Arial Narrow" w:hAnsi="Arial Narrow"/>
          <w:sz w:val="24"/>
          <w:szCs w:val="24"/>
        </w:rPr>
        <w:t xml:space="preserve"> </w:t>
      </w:r>
      <w:r w:rsidRPr="00CF636D">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CF636D">
        <w:rPr>
          <w:rFonts w:ascii="Arial Narrow" w:hAnsi="Arial Narrow"/>
          <w:b/>
          <w:sz w:val="24"/>
          <w:szCs w:val="24"/>
        </w:rPr>
        <w:t>В СФЕРЕ ПЕРЕВОЗОК ПАССАЖИРОВ НАЗЕМНЫМ ТРАНСПОРТОМ</w:t>
      </w:r>
      <w:r w:rsidRPr="00CF636D">
        <w:rPr>
          <w:rFonts w:ascii="Arial Narrow" w:hAnsi="Arial Narrow"/>
          <w:b/>
          <w:sz w:val="24"/>
          <w:szCs w:val="24"/>
        </w:rPr>
        <w:t>: УДОБСТВО ПОЛУЧЕНИЯ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2126"/>
        <w:gridCol w:w="1701"/>
      </w:tblGrid>
      <w:tr w:rsidR="008B0B9C" w:rsidRPr="00CF636D" w:rsidTr="003F6A2B">
        <w:trPr>
          <w:cantSplit/>
        </w:trPr>
        <w:tc>
          <w:tcPr>
            <w:tcW w:w="4521" w:type="dxa"/>
            <w:gridSpan w:val="2"/>
            <w:vMerge w:val="restart"/>
            <w:shd w:val="clear" w:color="auto" w:fill="FFFFFF"/>
          </w:tcPr>
          <w:p w:rsidR="008B0B9C" w:rsidRPr="00CF636D" w:rsidRDefault="008B0B9C" w:rsidP="002077F0">
            <w:pPr>
              <w:spacing w:line="256" w:lineRule="auto"/>
              <w:rPr>
                <w:rFonts w:ascii="Arial Narrow" w:hAnsi="Arial Narrow"/>
                <w:sz w:val="20"/>
                <w:szCs w:val="20"/>
              </w:rPr>
            </w:pPr>
          </w:p>
        </w:tc>
        <w:tc>
          <w:tcPr>
            <w:tcW w:w="5670" w:type="dxa"/>
            <w:gridSpan w:val="3"/>
            <w:shd w:val="clear" w:color="auto" w:fill="FFFFFF"/>
            <w:hideMark/>
          </w:tcPr>
          <w:p w:rsidR="000B3D68" w:rsidRPr="000B3D68" w:rsidRDefault="000B3D68" w:rsidP="000B3D68">
            <w:pPr>
              <w:spacing w:line="256" w:lineRule="auto"/>
              <w:jc w:val="center"/>
              <w:rPr>
                <w:rFonts w:ascii="Arial Narrow" w:hAnsi="Arial Narrow" w:cs="Arial"/>
                <w:b/>
                <w:sz w:val="20"/>
                <w:szCs w:val="20"/>
              </w:rPr>
            </w:pPr>
            <w:r w:rsidRPr="000B3D68">
              <w:rPr>
                <w:rFonts w:ascii="Arial Narrow" w:hAnsi="Arial Narrow" w:cs="Arial"/>
                <w:b/>
                <w:sz w:val="20"/>
                <w:szCs w:val="20"/>
              </w:rPr>
              <w:t>Транспорт</w:t>
            </w:r>
          </w:p>
        </w:tc>
      </w:tr>
      <w:tr w:rsidR="008B0B9C" w:rsidRPr="00CF636D" w:rsidTr="003F6A2B">
        <w:trPr>
          <w:cantSplit/>
        </w:trPr>
        <w:tc>
          <w:tcPr>
            <w:tcW w:w="4521" w:type="dxa"/>
            <w:gridSpan w:val="2"/>
            <w:vMerge/>
            <w:vAlign w:val="center"/>
            <w:hideMark/>
          </w:tcPr>
          <w:p w:rsidR="008B0B9C" w:rsidRPr="00CF636D"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3F6A2B"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2126" w:type="dxa"/>
            <w:shd w:val="clear" w:color="auto" w:fill="FFFFFF"/>
            <w:hideMark/>
          </w:tcPr>
          <w:p w:rsidR="008B0B9C" w:rsidRPr="003F6A2B"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701" w:type="dxa"/>
            <w:shd w:val="clear" w:color="auto" w:fill="FFFFFF"/>
            <w:hideMark/>
          </w:tcPr>
          <w:p w:rsidR="008B0B9C" w:rsidRPr="003F6A2B"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CF636D" w:rsidTr="003F6A2B">
        <w:trPr>
          <w:cantSplit/>
        </w:trPr>
        <w:tc>
          <w:tcPr>
            <w:tcW w:w="4521" w:type="dxa"/>
            <w:gridSpan w:val="2"/>
            <w:vMerge/>
            <w:vAlign w:val="center"/>
            <w:hideMark/>
          </w:tcPr>
          <w:p w:rsidR="008B0B9C" w:rsidRPr="00CF636D"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c>
          <w:tcPr>
            <w:tcW w:w="2126"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c>
          <w:tcPr>
            <w:tcW w:w="1701"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r>
      <w:tr w:rsidR="008B0B9C" w:rsidRPr="00CF636D" w:rsidTr="003F6A2B">
        <w:trPr>
          <w:cantSplit/>
        </w:trPr>
        <w:tc>
          <w:tcPr>
            <w:tcW w:w="2253" w:type="dxa"/>
            <w:vMerge w:val="restart"/>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Муниципальное образование</w:t>
            </w: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Баганский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92,9%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Барабинский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Болотнинский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27,1%</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Венгеровский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81,4%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Бердск</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87,7%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11,0%</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Новосибирск</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16,7%</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Обь</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69,0%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22,5%</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8,5%</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Искитим</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Доволенский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85,9%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8,5%</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5,6%</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Здвинский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90,0%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Искитимский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22,9%</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Карасукский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Каргатский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Колыванский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Коченевский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88,6%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Кочковский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22,9%</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Краснозерский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Куйбышевский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78,6%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18,6%</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Купинский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22,2%</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2,8%</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Кыштовский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81,4%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Маслянинский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Мошковский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76,1%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19,7%</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4,2%</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Новосибирский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Ордынский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81,7%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15,5%</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2,8%</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рп Кольцово</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81,4%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bl>
    <w:p w:rsidR="000B3D68" w:rsidRPr="00E66D6A" w:rsidRDefault="003F6A2B" w:rsidP="000B3D68">
      <w:pPr>
        <w:jc w:val="right"/>
        <w:rPr>
          <w:lang w:val="en-US"/>
        </w:rPr>
      </w:pPr>
      <w:r w:rsidRPr="00CF636D">
        <w:rPr>
          <w:rFonts w:ascii="Arial Narrow" w:hAnsi="Arial Narrow"/>
          <w:sz w:val="24"/>
          <w:szCs w:val="24"/>
        </w:rPr>
        <w:lastRenderedPageBreak/>
        <w:t>Продолжение Таблицы 4.</w:t>
      </w:r>
      <w:r w:rsidR="005A6930">
        <w:rPr>
          <w:rFonts w:ascii="Arial Narrow" w:hAnsi="Arial Narrow"/>
          <w:sz w:val="24"/>
          <w:szCs w:val="24"/>
        </w:rPr>
        <w:t>3</w:t>
      </w:r>
      <w:r w:rsidR="00E66D6A">
        <w:rPr>
          <w:rFonts w:ascii="Arial Narrow" w:hAnsi="Arial Narrow"/>
          <w:sz w:val="24"/>
          <w:szCs w:val="24"/>
          <w:lang w:val="en-US"/>
        </w:rPr>
        <w:t>6</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2126"/>
        <w:gridCol w:w="1701"/>
      </w:tblGrid>
      <w:tr w:rsidR="008B0B9C" w:rsidRPr="00CF636D" w:rsidTr="003F6A2B">
        <w:trPr>
          <w:cantSplit/>
        </w:trPr>
        <w:tc>
          <w:tcPr>
            <w:tcW w:w="2253" w:type="dxa"/>
            <w:vMerge w:val="restart"/>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Северный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81,4%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Сузунский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Татарский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3F6A2B">
        <w:trPr>
          <w:cantSplit/>
        </w:trPr>
        <w:tc>
          <w:tcPr>
            <w:tcW w:w="2253" w:type="dxa"/>
            <w:vMerge/>
            <w:tcBorders>
              <w:bottom w:val="nil"/>
            </w:tcBorders>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Тогучинский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3F6A2B" w:rsidRPr="00CF636D" w:rsidTr="003F6A2B">
        <w:trPr>
          <w:cantSplit/>
        </w:trPr>
        <w:tc>
          <w:tcPr>
            <w:tcW w:w="2253" w:type="dxa"/>
            <w:vMerge w:val="restart"/>
            <w:tcBorders>
              <w:top w:val="nil"/>
            </w:tcBorders>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Убинский МР</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74,3%</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15,7%</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Усть-Таркский МР</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91,4%</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Чановский МР</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89,0%</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8,2%</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2,7%</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Черепановский МР</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83,1%</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15,5%</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Чистоозерный МР</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Чулымский МР</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61,4%</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24,3%</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Тип населенного пункта</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Городское поселение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80,1%</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14,9%</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5,0%</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Сельское поселение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79,0%</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15,2%</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Пол</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Мужчины</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76,9%</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6,1%</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Женщины</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80,4%</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14,4%</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5,2%</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Возраст</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От 18 до 35 лет</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79,6%</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17,7%</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2,7%</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От 36 до 50 лет</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75,2%</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19,4%</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5,4%</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Старше 50 лет</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80,9%</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13,1%</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5,9%</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Социальный статус</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Работаю</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79,6%</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16,1%</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Без работы</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73,0%</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20,2%</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6,7%</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Учусь/студент</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Домохозяйка(домохозяин)</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75,9%</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21,4%</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2,8%</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Пенсионер</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80,4%</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13,3%</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6,3%</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Иное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75,7%</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18,9%</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5,4%</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Наличие детей</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Нет детей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81,9%</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13,3%</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4,8%</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 ребенок</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78,1%</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16,8%</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5,1%</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2 ребенка</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14,6%</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5,4%</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3 и более детей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79,0%</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15,0%</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6,0%</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Образование</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Общее образование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82,1%</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12,3%</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Среднее специальное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79,1%</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14,8%</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6,1%</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Неполное высшее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81,2%</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14,5%</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Высшее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79,1%</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17,2%</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3,7%</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Ученая степень</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85,7%</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Иное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77,8%</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11,1%</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11,1%</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До 9 тыс. 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78,0%</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15,9%</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6,0%</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От 9 до 15 тыс.рублей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80,4%</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14,9%</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4,7%</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От 15 до 30 тыс.рублей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80,5%</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13,6%</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5,9%</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От 30 до 60 тыс.рублей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81,8%</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6,8%</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Более 60 тыс.рублей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71,4%</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28,6%</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r>
    </w:tbl>
    <w:p w:rsidR="000B3D68" w:rsidRDefault="000B3D68" w:rsidP="000B3D68">
      <w:pPr>
        <w:spacing w:line="360" w:lineRule="auto"/>
        <w:ind w:left="142"/>
        <w:jc w:val="right"/>
      </w:pPr>
    </w:p>
    <w:p w:rsidR="000B3D68" w:rsidRDefault="000B3D68" w:rsidP="000B3D68">
      <w:pPr>
        <w:spacing w:line="360" w:lineRule="auto"/>
        <w:rPr>
          <w:rFonts w:ascii="Arial Narrow" w:hAnsi="Arial Narrow"/>
        </w:rPr>
      </w:pPr>
    </w:p>
    <w:p w:rsidR="008B0B9C" w:rsidRDefault="008B0B9C" w:rsidP="008B0B9C">
      <w:pPr>
        <w:outlineLvl w:val="2"/>
        <w:rPr>
          <w:rFonts w:ascii="Arial Narrow" w:hAnsi="Arial Narrow"/>
          <w:b/>
          <w:bCs/>
          <w:sz w:val="26"/>
          <w:szCs w:val="26"/>
        </w:rPr>
      </w:pPr>
      <w:bookmarkStart w:id="37" w:name="_Toc470460722"/>
      <w:bookmarkStart w:id="38" w:name="_Toc470591993"/>
      <w:bookmarkStart w:id="39" w:name="_Toc473041455"/>
      <w:r w:rsidRPr="00E312D5">
        <w:rPr>
          <w:rFonts w:ascii="Arial Narrow" w:hAnsi="Arial Narrow"/>
          <w:b/>
          <w:bCs/>
          <w:sz w:val="26"/>
          <w:szCs w:val="26"/>
        </w:rPr>
        <w:t>4.1.10. Рынок услуг связи</w:t>
      </w:r>
      <w:bookmarkEnd w:id="37"/>
      <w:bookmarkEnd w:id="38"/>
      <w:bookmarkEnd w:id="39"/>
    </w:p>
    <w:p w:rsidR="003F6A2B" w:rsidRPr="00E312D5" w:rsidRDefault="003F6A2B" w:rsidP="008B0B9C">
      <w:pPr>
        <w:outlineLvl w:val="2"/>
        <w:rPr>
          <w:rFonts w:ascii="Arial Narrow" w:hAnsi="Arial Narrow"/>
          <w:b/>
          <w:bCs/>
          <w:sz w:val="26"/>
          <w:szCs w:val="26"/>
        </w:rPr>
      </w:pPr>
    </w:p>
    <w:p w:rsidR="008B0B9C" w:rsidRPr="00CF636D" w:rsidRDefault="008B0B9C" w:rsidP="008B0B9C">
      <w:pPr>
        <w:rPr>
          <w:rFonts w:ascii="Arial Narrow" w:hAnsi="Arial Narrow"/>
          <w:b/>
          <w:sz w:val="24"/>
          <w:szCs w:val="24"/>
        </w:rPr>
      </w:pPr>
      <w:r w:rsidRPr="00CF636D">
        <w:rPr>
          <w:rFonts w:ascii="Arial Narrow" w:hAnsi="Arial Narrow"/>
          <w:sz w:val="24"/>
          <w:szCs w:val="24"/>
        </w:rPr>
        <w:t xml:space="preserve">Таблица </w:t>
      </w:r>
      <w:r w:rsidR="00CF636D" w:rsidRPr="00CF636D">
        <w:rPr>
          <w:rFonts w:ascii="Arial Narrow" w:hAnsi="Arial Narrow"/>
          <w:sz w:val="24"/>
          <w:szCs w:val="24"/>
        </w:rPr>
        <w:t>4.</w:t>
      </w:r>
      <w:r w:rsidR="005A6930">
        <w:rPr>
          <w:rFonts w:ascii="Arial Narrow" w:hAnsi="Arial Narrow"/>
          <w:sz w:val="24"/>
          <w:szCs w:val="24"/>
        </w:rPr>
        <w:t>3</w:t>
      </w:r>
      <w:r w:rsidR="00E66D6A" w:rsidRPr="00E66D6A">
        <w:rPr>
          <w:rFonts w:ascii="Arial Narrow" w:hAnsi="Arial Narrow"/>
          <w:sz w:val="24"/>
          <w:szCs w:val="24"/>
        </w:rPr>
        <w:t>7</w:t>
      </w:r>
      <w:r w:rsidR="00CF636D" w:rsidRPr="00CF636D">
        <w:rPr>
          <w:rFonts w:ascii="Arial Narrow" w:hAnsi="Arial Narrow"/>
          <w:sz w:val="24"/>
          <w:szCs w:val="24"/>
        </w:rPr>
        <w:t xml:space="preserve"> -</w:t>
      </w:r>
      <w:r w:rsidRPr="00CF636D">
        <w:rPr>
          <w:rFonts w:ascii="Arial Narrow" w:hAnsi="Arial Narrow"/>
          <w:sz w:val="24"/>
          <w:szCs w:val="24"/>
        </w:rPr>
        <w:t xml:space="preserve"> </w:t>
      </w:r>
      <w:r w:rsidRPr="00CF636D">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В </w:t>
      </w:r>
      <w:r w:rsidR="00017F8B" w:rsidRPr="00CF636D">
        <w:rPr>
          <w:rFonts w:ascii="Arial Narrow" w:hAnsi="Arial Narrow"/>
          <w:b/>
          <w:sz w:val="24"/>
          <w:szCs w:val="24"/>
        </w:rPr>
        <w:t>СФЕРЕ СВЯЗИ</w:t>
      </w:r>
      <w:r w:rsidRPr="00CF636D">
        <w:rPr>
          <w:rFonts w:ascii="Arial Narrow" w:hAnsi="Arial Narrow"/>
          <w:b/>
          <w:sz w:val="24"/>
          <w:szCs w:val="24"/>
        </w:rPr>
        <w:t>. (% от числа опрошенных)</w:t>
      </w:r>
    </w:p>
    <w:tbl>
      <w:tblPr>
        <w:tblW w:w="580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549"/>
        <w:gridCol w:w="2237"/>
        <w:gridCol w:w="1019"/>
      </w:tblGrid>
      <w:tr w:rsidR="008B0B9C" w:rsidRPr="00CF636D" w:rsidTr="003F6A2B">
        <w:trPr>
          <w:cantSplit/>
        </w:trPr>
        <w:tc>
          <w:tcPr>
            <w:tcW w:w="2549" w:type="dxa"/>
            <w:vMerge w:val="restart"/>
            <w:shd w:val="clear" w:color="auto" w:fill="FFFFFF"/>
            <w:vAlign w:val="center"/>
            <w:hideMark/>
          </w:tcPr>
          <w:p w:rsidR="008B0B9C" w:rsidRPr="00CF636D" w:rsidRDefault="008B0B9C" w:rsidP="006F09A7">
            <w:pPr>
              <w:spacing w:line="256" w:lineRule="auto"/>
              <w:ind w:left="127"/>
              <w:rPr>
                <w:rFonts w:ascii="Arial Narrow" w:hAnsi="Arial Narrow"/>
                <w:sz w:val="20"/>
                <w:szCs w:val="20"/>
              </w:rPr>
            </w:pPr>
            <w:r w:rsidRPr="00CF636D">
              <w:rPr>
                <w:rFonts w:ascii="Arial Narrow" w:hAnsi="Arial Narrow"/>
                <w:sz w:val="20"/>
                <w:szCs w:val="20"/>
              </w:rPr>
              <w:t>УРОВЕНЬ ДОСТУПНОСТИ ИНФОРМАЦИИ</w:t>
            </w:r>
          </w:p>
        </w:tc>
        <w:tc>
          <w:tcPr>
            <w:tcW w:w="2237"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Удовлетворительно</w:t>
            </w:r>
          </w:p>
        </w:tc>
        <w:tc>
          <w:tcPr>
            <w:tcW w:w="1019"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78,3%</w:t>
            </w:r>
          </w:p>
        </w:tc>
      </w:tr>
      <w:tr w:rsidR="008B0B9C" w:rsidRPr="00CF636D" w:rsidTr="003F6A2B">
        <w:trPr>
          <w:cantSplit/>
        </w:trPr>
        <w:tc>
          <w:tcPr>
            <w:tcW w:w="2549" w:type="dxa"/>
            <w:vMerge/>
            <w:vAlign w:val="center"/>
            <w:hideMark/>
          </w:tcPr>
          <w:p w:rsidR="008B0B9C" w:rsidRPr="00CF636D" w:rsidRDefault="008B0B9C" w:rsidP="006F09A7">
            <w:pPr>
              <w:spacing w:line="256" w:lineRule="auto"/>
              <w:ind w:left="127"/>
              <w:rPr>
                <w:rFonts w:ascii="Arial Narrow" w:hAnsi="Arial Narrow"/>
                <w:sz w:val="20"/>
                <w:szCs w:val="20"/>
              </w:rPr>
            </w:pPr>
          </w:p>
        </w:tc>
        <w:tc>
          <w:tcPr>
            <w:tcW w:w="2237"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Неудовлетворительно</w:t>
            </w:r>
          </w:p>
        </w:tc>
        <w:tc>
          <w:tcPr>
            <w:tcW w:w="1019"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15,3%</w:t>
            </w:r>
          </w:p>
        </w:tc>
      </w:tr>
      <w:tr w:rsidR="008B0B9C" w:rsidRPr="00CF636D" w:rsidTr="003F6A2B">
        <w:trPr>
          <w:cantSplit/>
        </w:trPr>
        <w:tc>
          <w:tcPr>
            <w:tcW w:w="2549" w:type="dxa"/>
            <w:vMerge/>
            <w:vAlign w:val="center"/>
            <w:hideMark/>
          </w:tcPr>
          <w:p w:rsidR="008B0B9C" w:rsidRPr="00CF636D" w:rsidRDefault="008B0B9C" w:rsidP="006F09A7">
            <w:pPr>
              <w:spacing w:line="256" w:lineRule="auto"/>
              <w:ind w:left="127"/>
              <w:rPr>
                <w:rFonts w:ascii="Arial Narrow" w:hAnsi="Arial Narrow"/>
                <w:sz w:val="20"/>
                <w:szCs w:val="20"/>
              </w:rPr>
            </w:pPr>
          </w:p>
        </w:tc>
        <w:tc>
          <w:tcPr>
            <w:tcW w:w="2237"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Затрудняюсь ответить</w:t>
            </w:r>
          </w:p>
        </w:tc>
        <w:tc>
          <w:tcPr>
            <w:tcW w:w="1019"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6,4%</w:t>
            </w:r>
          </w:p>
        </w:tc>
      </w:tr>
      <w:tr w:rsidR="008B0B9C" w:rsidRPr="00CF636D" w:rsidTr="003F6A2B">
        <w:trPr>
          <w:cantSplit/>
        </w:trPr>
        <w:tc>
          <w:tcPr>
            <w:tcW w:w="2549" w:type="dxa"/>
            <w:vMerge w:val="restart"/>
            <w:shd w:val="clear" w:color="auto" w:fill="FFFFFF"/>
            <w:vAlign w:val="center"/>
            <w:hideMark/>
          </w:tcPr>
          <w:p w:rsidR="008B0B9C" w:rsidRPr="00CF636D" w:rsidRDefault="008B0B9C" w:rsidP="006F09A7">
            <w:pPr>
              <w:spacing w:line="256" w:lineRule="auto"/>
              <w:ind w:left="127"/>
              <w:rPr>
                <w:rFonts w:ascii="Arial Narrow" w:hAnsi="Arial Narrow"/>
                <w:sz w:val="20"/>
                <w:szCs w:val="20"/>
              </w:rPr>
            </w:pPr>
            <w:r w:rsidRPr="00CF636D">
              <w:rPr>
                <w:rFonts w:ascii="Arial Narrow" w:hAnsi="Arial Narrow"/>
                <w:sz w:val="20"/>
                <w:szCs w:val="20"/>
              </w:rPr>
              <w:t>УРОВЕНЬ ПОНЯТНОСТИ</w:t>
            </w:r>
          </w:p>
        </w:tc>
        <w:tc>
          <w:tcPr>
            <w:tcW w:w="2237"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Удовлетворительно</w:t>
            </w:r>
          </w:p>
        </w:tc>
        <w:tc>
          <w:tcPr>
            <w:tcW w:w="1019"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80,5%</w:t>
            </w:r>
          </w:p>
        </w:tc>
      </w:tr>
      <w:tr w:rsidR="008B0B9C" w:rsidRPr="00CF636D" w:rsidTr="003F6A2B">
        <w:trPr>
          <w:cantSplit/>
        </w:trPr>
        <w:tc>
          <w:tcPr>
            <w:tcW w:w="2549" w:type="dxa"/>
            <w:vMerge/>
            <w:vAlign w:val="center"/>
            <w:hideMark/>
          </w:tcPr>
          <w:p w:rsidR="008B0B9C" w:rsidRPr="00CF636D" w:rsidRDefault="008B0B9C" w:rsidP="006F09A7">
            <w:pPr>
              <w:spacing w:line="256" w:lineRule="auto"/>
              <w:ind w:left="127"/>
              <w:rPr>
                <w:rFonts w:ascii="Arial Narrow" w:hAnsi="Arial Narrow"/>
                <w:sz w:val="20"/>
                <w:szCs w:val="20"/>
              </w:rPr>
            </w:pPr>
          </w:p>
        </w:tc>
        <w:tc>
          <w:tcPr>
            <w:tcW w:w="2237"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Неудовлетворительно</w:t>
            </w:r>
          </w:p>
        </w:tc>
        <w:tc>
          <w:tcPr>
            <w:tcW w:w="1019"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13,1%</w:t>
            </w:r>
          </w:p>
        </w:tc>
      </w:tr>
      <w:tr w:rsidR="008B0B9C" w:rsidRPr="00CF636D" w:rsidTr="003F6A2B">
        <w:trPr>
          <w:cantSplit/>
        </w:trPr>
        <w:tc>
          <w:tcPr>
            <w:tcW w:w="2549" w:type="dxa"/>
            <w:vMerge/>
            <w:vAlign w:val="center"/>
            <w:hideMark/>
          </w:tcPr>
          <w:p w:rsidR="008B0B9C" w:rsidRPr="00CF636D" w:rsidRDefault="008B0B9C" w:rsidP="006F09A7">
            <w:pPr>
              <w:spacing w:line="256" w:lineRule="auto"/>
              <w:ind w:left="127"/>
              <w:rPr>
                <w:rFonts w:ascii="Arial Narrow" w:hAnsi="Arial Narrow"/>
                <w:sz w:val="20"/>
                <w:szCs w:val="20"/>
              </w:rPr>
            </w:pPr>
          </w:p>
        </w:tc>
        <w:tc>
          <w:tcPr>
            <w:tcW w:w="2237"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Затрудняюсь ответить</w:t>
            </w:r>
          </w:p>
        </w:tc>
        <w:tc>
          <w:tcPr>
            <w:tcW w:w="1019"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6,4%</w:t>
            </w:r>
          </w:p>
        </w:tc>
      </w:tr>
      <w:tr w:rsidR="008B0B9C" w:rsidRPr="00CF636D" w:rsidTr="003F6A2B">
        <w:trPr>
          <w:cantSplit/>
        </w:trPr>
        <w:tc>
          <w:tcPr>
            <w:tcW w:w="2549" w:type="dxa"/>
            <w:shd w:val="clear" w:color="auto" w:fill="FFFFFF"/>
            <w:vAlign w:val="center"/>
            <w:hideMark/>
          </w:tcPr>
          <w:p w:rsidR="008B0B9C" w:rsidRPr="00CF636D" w:rsidRDefault="008B0B9C" w:rsidP="006F09A7">
            <w:pPr>
              <w:spacing w:line="256" w:lineRule="auto"/>
              <w:ind w:left="127"/>
              <w:rPr>
                <w:rFonts w:ascii="Arial Narrow" w:hAnsi="Arial Narrow"/>
                <w:sz w:val="20"/>
                <w:szCs w:val="20"/>
              </w:rPr>
            </w:pPr>
            <w:r w:rsidRPr="00CF636D">
              <w:rPr>
                <w:rFonts w:ascii="Arial Narrow" w:hAnsi="Arial Narrow"/>
                <w:sz w:val="20"/>
                <w:szCs w:val="20"/>
              </w:rPr>
              <w:t>УДОБСТВО ПОЛУЧЕНИЯ</w:t>
            </w:r>
          </w:p>
        </w:tc>
        <w:tc>
          <w:tcPr>
            <w:tcW w:w="2237"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Удовлетворительно</w:t>
            </w:r>
          </w:p>
        </w:tc>
        <w:tc>
          <w:tcPr>
            <w:tcW w:w="1019"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80,2%</w:t>
            </w:r>
          </w:p>
        </w:tc>
      </w:tr>
    </w:tbl>
    <w:p w:rsidR="003F6A2B" w:rsidRDefault="003F6A2B"/>
    <w:p w:rsidR="000B3D68" w:rsidRPr="00E66D6A" w:rsidRDefault="000B3D68" w:rsidP="000B3D68">
      <w:pPr>
        <w:jc w:val="right"/>
        <w:rPr>
          <w:rFonts w:ascii="Arial Narrow" w:hAnsi="Arial Narrow"/>
          <w:sz w:val="24"/>
          <w:szCs w:val="24"/>
          <w:lang w:val="en-US"/>
        </w:rPr>
      </w:pPr>
      <w:r w:rsidRPr="000B3D68">
        <w:rPr>
          <w:rFonts w:ascii="Arial Narrow" w:hAnsi="Arial Narrow"/>
          <w:sz w:val="24"/>
          <w:szCs w:val="24"/>
        </w:rPr>
        <w:lastRenderedPageBreak/>
        <w:t>Продолжение Таблицы 4.</w:t>
      </w:r>
      <w:r w:rsidR="00E66D6A">
        <w:rPr>
          <w:rFonts w:ascii="Arial Narrow" w:hAnsi="Arial Narrow"/>
          <w:sz w:val="24"/>
          <w:szCs w:val="24"/>
        </w:rPr>
        <w:t>3</w:t>
      </w:r>
      <w:r w:rsidR="00E66D6A">
        <w:rPr>
          <w:rFonts w:ascii="Arial Narrow" w:hAnsi="Arial Narrow"/>
          <w:sz w:val="24"/>
          <w:szCs w:val="24"/>
          <w:lang w:val="en-US"/>
        </w:rPr>
        <w:t>7</w:t>
      </w:r>
    </w:p>
    <w:tbl>
      <w:tblPr>
        <w:tblW w:w="580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549"/>
        <w:gridCol w:w="2237"/>
        <w:gridCol w:w="1019"/>
      </w:tblGrid>
      <w:tr w:rsidR="008B0B9C" w:rsidRPr="00CF636D" w:rsidTr="003F6A2B">
        <w:trPr>
          <w:cantSplit/>
        </w:trPr>
        <w:tc>
          <w:tcPr>
            <w:tcW w:w="2549" w:type="dxa"/>
            <w:vMerge w:val="restart"/>
            <w:vAlign w:val="center"/>
            <w:hideMark/>
          </w:tcPr>
          <w:p w:rsidR="008B0B9C" w:rsidRPr="00CF636D" w:rsidRDefault="008B0B9C" w:rsidP="006F09A7">
            <w:pPr>
              <w:spacing w:line="256" w:lineRule="auto"/>
              <w:ind w:left="127"/>
              <w:rPr>
                <w:rFonts w:ascii="Arial Narrow" w:hAnsi="Arial Narrow"/>
                <w:sz w:val="20"/>
                <w:szCs w:val="20"/>
              </w:rPr>
            </w:pPr>
          </w:p>
        </w:tc>
        <w:tc>
          <w:tcPr>
            <w:tcW w:w="2237"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Неудовлетворительно</w:t>
            </w:r>
          </w:p>
        </w:tc>
        <w:tc>
          <w:tcPr>
            <w:tcW w:w="1019"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14,6%</w:t>
            </w:r>
          </w:p>
        </w:tc>
      </w:tr>
      <w:tr w:rsidR="008B0B9C" w:rsidRPr="00CF636D" w:rsidTr="003F6A2B">
        <w:trPr>
          <w:cantSplit/>
        </w:trPr>
        <w:tc>
          <w:tcPr>
            <w:tcW w:w="2549" w:type="dxa"/>
            <w:vMerge/>
            <w:vAlign w:val="center"/>
            <w:hideMark/>
          </w:tcPr>
          <w:p w:rsidR="008B0B9C" w:rsidRPr="00CF636D" w:rsidRDefault="008B0B9C" w:rsidP="006F09A7">
            <w:pPr>
              <w:spacing w:line="256" w:lineRule="auto"/>
              <w:ind w:left="127"/>
              <w:rPr>
                <w:rFonts w:ascii="Arial Narrow" w:hAnsi="Arial Narrow"/>
                <w:sz w:val="20"/>
                <w:szCs w:val="20"/>
              </w:rPr>
            </w:pPr>
          </w:p>
        </w:tc>
        <w:tc>
          <w:tcPr>
            <w:tcW w:w="2237"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Затрудняюсь ответить</w:t>
            </w:r>
          </w:p>
        </w:tc>
        <w:tc>
          <w:tcPr>
            <w:tcW w:w="1019"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5,2%</w:t>
            </w:r>
          </w:p>
        </w:tc>
      </w:tr>
    </w:tbl>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8B0B9C" w:rsidRPr="00CF636D" w:rsidRDefault="008B0B9C" w:rsidP="008B0B9C">
      <w:pPr>
        <w:rPr>
          <w:rFonts w:ascii="Arial Narrow" w:hAnsi="Arial Narrow"/>
          <w:sz w:val="24"/>
          <w:szCs w:val="24"/>
        </w:rPr>
      </w:pPr>
      <w:r w:rsidRPr="00CF636D">
        <w:rPr>
          <w:rFonts w:ascii="Arial Narrow" w:hAnsi="Arial Narrow"/>
          <w:sz w:val="24"/>
          <w:szCs w:val="24"/>
        </w:rPr>
        <w:t xml:space="preserve">Таблица </w:t>
      </w:r>
      <w:r w:rsidR="00E66D6A">
        <w:rPr>
          <w:rFonts w:ascii="Arial Narrow" w:hAnsi="Arial Narrow"/>
          <w:sz w:val="24"/>
          <w:szCs w:val="24"/>
        </w:rPr>
        <w:t>4.3</w:t>
      </w:r>
      <w:r w:rsidR="00E66D6A" w:rsidRPr="00E66D6A">
        <w:rPr>
          <w:rFonts w:ascii="Arial Narrow" w:hAnsi="Arial Narrow"/>
          <w:sz w:val="24"/>
          <w:szCs w:val="24"/>
        </w:rPr>
        <w:t xml:space="preserve">8 </w:t>
      </w:r>
      <w:r w:rsidR="00CF636D" w:rsidRPr="00CF636D">
        <w:rPr>
          <w:rFonts w:ascii="Arial Narrow" w:hAnsi="Arial Narrow"/>
          <w:sz w:val="24"/>
          <w:szCs w:val="24"/>
        </w:rPr>
        <w:t xml:space="preserve">- </w:t>
      </w:r>
      <w:r w:rsidRPr="00CF636D">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CF636D">
        <w:rPr>
          <w:rFonts w:ascii="Arial Narrow" w:hAnsi="Arial Narrow"/>
          <w:b/>
          <w:sz w:val="24"/>
          <w:szCs w:val="24"/>
        </w:rPr>
        <w:t>В СФЕРЕ СВЯЗИ</w:t>
      </w:r>
      <w:r w:rsidR="00017F8B" w:rsidRPr="00CF636D" w:rsidDel="00017F8B">
        <w:rPr>
          <w:rFonts w:ascii="Arial Narrow" w:hAnsi="Arial Narrow"/>
          <w:b/>
          <w:sz w:val="24"/>
          <w:szCs w:val="24"/>
        </w:rPr>
        <w:t xml:space="preserve"> </w:t>
      </w:r>
      <w:r w:rsidRPr="00CF636D">
        <w:rPr>
          <w:rFonts w:ascii="Arial Narrow" w:hAnsi="Arial Narrow"/>
          <w:b/>
          <w:sz w:val="24"/>
          <w:szCs w:val="24"/>
        </w:rPr>
        <w:t>: УРОВЕНЬ ДОСТУПНОСТИ ИНФОРМАЦИИ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2126"/>
        <w:gridCol w:w="1701"/>
      </w:tblGrid>
      <w:tr w:rsidR="008B0B9C" w:rsidRPr="00CF636D" w:rsidTr="003F6A2B">
        <w:trPr>
          <w:cantSplit/>
        </w:trPr>
        <w:tc>
          <w:tcPr>
            <w:tcW w:w="4521" w:type="dxa"/>
            <w:gridSpan w:val="2"/>
            <w:vMerge w:val="restart"/>
            <w:shd w:val="clear" w:color="auto" w:fill="FFFFFF"/>
          </w:tcPr>
          <w:p w:rsidR="008B0B9C" w:rsidRPr="00CF636D" w:rsidRDefault="008B0B9C" w:rsidP="002077F0">
            <w:pPr>
              <w:spacing w:line="256" w:lineRule="auto"/>
              <w:rPr>
                <w:rFonts w:ascii="Arial Narrow" w:hAnsi="Arial Narrow"/>
                <w:sz w:val="20"/>
                <w:szCs w:val="20"/>
              </w:rPr>
            </w:pPr>
          </w:p>
        </w:tc>
        <w:tc>
          <w:tcPr>
            <w:tcW w:w="5670" w:type="dxa"/>
            <w:gridSpan w:val="3"/>
            <w:shd w:val="clear" w:color="auto" w:fill="FFFFFF"/>
            <w:hideMark/>
          </w:tcPr>
          <w:p w:rsidR="000B3D68" w:rsidRPr="000B3D68" w:rsidRDefault="000B3D68" w:rsidP="000B3D68">
            <w:pPr>
              <w:spacing w:line="256" w:lineRule="auto"/>
              <w:jc w:val="center"/>
              <w:rPr>
                <w:rFonts w:ascii="Arial Narrow" w:hAnsi="Arial Narrow" w:cs="Arial"/>
                <w:b/>
                <w:sz w:val="20"/>
                <w:szCs w:val="20"/>
              </w:rPr>
            </w:pPr>
            <w:r w:rsidRPr="000B3D68">
              <w:rPr>
                <w:rFonts w:ascii="Arial Narrow" w:hAnsi="Arial Narrow" w:cs="Arial"/>
                <w:b/>
                <w:sz w:val="20"/>
                <w:szCs w:val="20"/>
              </w:rPr>
              <w:t>Связь</w:t>
            </w:r>
          </w:p>
        </w:tc>
      </w:tr>
      <w:tr w:rsidR="008B0B9C" w:rsidRPr="00CF636D" w:rsidTr="003F6A2B">
        <w:trPr>
          <w:cantSplit/>
        </w:trPr>
        <w:tc>
          <w:tcPr>
            <w:tcW w:w="4521" w:type="dxa"/>
            <w:gridSpan w:val="2"/>
            <w:vMerge/>
            <w:vAlign w:val="center"/>
            <w:hideMark/>
          </w:tcPr>
          <w:p w:rsidR="008B0B9C" w:rsidRPr="00CF636D"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3F6A2B"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2126" w:type="dxa"/>
            <w:shd w:val="clear" w:color="auto" w:fill="FFFFFF"/>
            <w:hideMark/>
          </w:tcPr>
          <w:p w:rsidR="008B0B9C" w:rsidRPr="003F6A2B"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701" w:type="dxa"/>
            <w:shd w:val="clear" w:color="auto" w:fill="FFFFFF"/>
            <w:hideMark/>
          </w:tcPr>
          <w:p w:rsidR="008B0B9C" w:rsidRPr="003F6A2B" w:rsidRDefault="00DC6FDE"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CF636D" w:rsidTr="003F6A2B">
        <w:trPr>
          <w:cantSplit/>
        </w:trPr>
        <w:tc>
          <w:tcPr>
            <w:tcW w:w="4521" w:type="dxa"/>
            <w:gridSpan w:val="2"/>
            <w:vMerge/>
            <w:vAlign w:val="center"/>
            <w:hideMark/>
          </w:tcPr>
          <w:p w:rsidR="008B0B9C" w:rsidRPr="00CF636D"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c>
          <w:tcPr>
            <w:tcW w:w="2126"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c>
          <w:tcPr>
            <w:tcW w:w="1701"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r>
      <w:tr w:rsidR="008B0B9C" w:rsidRPr="00CF636D" w:rsidTr="003F6A2B">
        <w:trPr>
          <w:cantSplit/>
        </w:trPr>
        <w:tc>
          <w:tcPr>
            <w:tcW w:w="2253" w:type="dxa"/>
            <w:vMerge w:val="restart"/>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Муниципальное образование</w:t>
            </w: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Баганский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Барабинский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24,3%</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Болотнинский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21,4%</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Венгеровский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78,6%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15,7%</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Бердск</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79,5%</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16,4%</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4,1%</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Новосибирск</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72,0%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20,7%</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7,3%</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Обь</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73,2%</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19,7%</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Искитим</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Доволенский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83,1%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12,7%</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4,2%</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Здвинский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90,0%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Искитимский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24,3%</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Карасукский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88,6%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Каргатский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Колыванский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Коченевский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Кочковский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18,6%</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Краснозерский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Куйбышевский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Купинский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76,4%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22,2%</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Кыштовский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78,6%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Маслянинский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Мошковский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76,1%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14,1%</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9,9%</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Новосибирский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Ордынский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88,7%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4,2%</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рп Кольцово</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Северный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78,6%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Сузунский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Татарский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Тогучинский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Убинский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28,6%</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Усть-Таркский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Чановский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87,7%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6,8%</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5,5%</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Черепановский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81,7%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16,9%</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Чистоозерный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Чулымский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18,6%</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8B0B9C" w:rsidRPr="00CF636D" w:rsidTr="003F6A2B">
        <w:trPr>
          <w:cantSplit/>
        </w:trPr>
        <w:tc>
          <w:tcPr>
            <w:tcW w:w="2253" w:type="dxa"/>
            <w:vMerge w:val="restart"/>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Тип населенного пункта</w:t>
            </w: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Городское поселение</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78,1%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15,2%</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6,7%</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Сельское поселение</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78,4%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15,3%</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6,3%</w:t>
            </w:r>
          </w:p>
        </w:tc>
      </w:tr>
      <w:tr w:rsidR="008B0B9C" w:rsidRPr="00CF636D" w:rsidTr="003F6A2B">
        <w:trPr>
          <w:cantSplit/>
        </w:trPr>
        <w:tc>
          <w:tcPr>
            <w:tcW w:w="2253" w:type="dxa"/>
            <w:vMerge w:val="restart"/>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Пол</w:t>
            </w: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Мужчины</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76,7%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16,9%</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Женщины</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78,8%</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14,7%</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6,5%</w:t>
            </w:r>
          </w:p>
        </w:tc>
      </w:tr>
      <w:tr w:rsidR="008B0B9C" w:rsidRPr="00CF636D" w:rsidTr="003F6A2B">
        <w:trPr>
          <w:cantSplit/>
        </w:trPr>
        <w:tc>
          <w:tcPr>
            <w:tcW w:w="2253" w:type="dxa"/>
            <w:vMerge w:val="restart"/>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Возраст</w:t>
            </w: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От 18 до 35 лет</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76,9%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18,3%</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4,8%</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От 36 до 50 лет</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17,4%</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w:t>
            </w:r>
          </w:p>
        </w:tc>
      </w:tr>
    </w:tbl>
    <w:p w:rsidR="003F6A2B" w:rsidRDefault="003F6A2B"/>
    <w:p w:rsidR="003F6A2B" w:rsidRPr="00E66D6A" w:rsidRDefault="003F6A2B" w:rsidP="003F6A2B">
      <w:pPr>
        <w:ind w:left="142"/>
        <w:jc w:val="right"/>
        <w:rPr>
          <w:lang w:val="en-US"/>
        </w:rPr>
      </w:pPr>
      <w:r>
        <w:rPr>
          <w:rFonts w:ascii="Arial Narrow" w:hAnsi="Arial Narrow"/>
          <w:sz w:val="24"/>
          <w:szCs w:val="24"/>
        </w:rPr>
        <w:lastRenderedPageBreak/>
        <w:t>Продолжение Таблицы 4.</w:t>
      </w:r>
      <w:r w:rsidR="005A6930">
        <w:rPr>
          <w:rFonts w:ascii="Arial Narrow" w:hAnsi="Arial Narrow"/>
          <w:sz w:val="24"/>
          <w:szCs w:val="24"/>
        </w:rPr>
        <w:t>3</w:t>
      </w:r>
      <w:r w:rsidR="00E66D6A">
        <w:rPr>
          <w:rFonts w:ascii="Arial Narrow" w:hAnsi="Arial Narrow"/>
          <w:sz w:val="24"/>
          <w:szCs w:val="24"/>
          <w:lang w:val="en-US"/>
        </w:rPr>
        <w:t>8</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2126"/>
        <w:gridCol w:w="1701"/>
      </w:tblGrid>
      <w:tr w:rsidR="008B0B9C" w:rsidRPr="00CF636D" w:rsidTr="003F6A2B">
        <w:trPr>
          <w:cantSplit/>
        </w:trPr>
        <w:tc>
          <w:tcPr>
            <w:tcW w:w="2253" w:type="dxa"/>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Старше 50 лет</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79,5%</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13,9%</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6,6%</w:t>
            </w:r>
          </w:p>
        </w:tc>
      </w:tr>
      <w:tr w:rsidR="003F6A2B" w:rsidRPr="00CF636D" w:rsidTr="003F6A2B">
        <w:trPr>
          <w:cantSplit/>
        </w:trPr>
        <w:tc>
          <w:tcPr>
            <w:tcW w:w="2253" w:type="dxa"/>
            <w:vMerge w:val="restart"/>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Социальный статус</w:t>
            </w:r>
          </w:p>
        </w:tc>
        <w:tc>
          <w:tcPr>
            <w:tcW w:w="2268" w:type="dxa"/>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Работаю</w:t>
            </w:r>
          </w:p>
        </w:tc>
        <w:tc>
          <w:tcPr>
            <w:tcW w:w="1843" w:type="dxa"/>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78,8%</w:t>
            </w:r>
          </w:p>
        </w:tc>
        <w:tc>
          <w:tcPr>
            <w:tcW w:w="2126" w:type="dxa"/>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15,3%</w:t>
            </w:r>
          </w:p>
        </w:tc>
        <w:tc>
          <w:tcPr>
            <w:tcW w:w="1701" w:type="dxa"/>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5,9%</w:t>
            </w:r>
          </w:p>
        </w:tc>
      </w:tr>
      <w:tr w:rsidR="003F6A2B" w:rsidRPr="00CF636D" w:rsidTr="003F6A2B">
        <w:trPr>
          <w:cantSplit/>
        </w:trPr>
        <w:tc>
          <w:tcPr>
            <w:tcW w:w="2253" w:type="dxa"/>
            <w:vMerge/>
            <w:vAlign w:val="center"/>
            <w:hideMark/>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Без работы</w:t>
            </w:r>
          </w:p>
        </w:tc>
        <w:tc>
          <w:tcPr>
            <w:tcW w:w="1843" w:type="dxa"/>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70,8%</w:t>
            </w:r>
          </w:p>
        </w:tc>
        <w:tc>
          <w:tcPr>
            <w:tcW w:w="2126" w:type="dxa"/>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21,3%</w:t>
            </w:r>
          </w:p>
        </w:tc>
        <w:tc>
          <w:tcPr>
            <w:tcW w:w="1701" w:type="dxa"/>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7,9%</w:t>
            </w:r>
          </w:p>
        </w:tc>
      </w:tr>
      <w:tr w:rsidR="003F6A2B" w:rsidRPr="00CF636D" w:rsidTr="003F6A2B">
        <w:trPr>
          <w:cantSplit/>
        </w:trPr>
        <w:tc>
          <w:tcPr>
            <w:tcW w:w="2253" w:type="dxa"/>
            <w:vMerge/>
            <w:vAlign w:val="center"/>
            <w:hideMark/>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Учусь/студент</w:t>
            </w:r>
          </w:p>
        </w:tc>
        <w:tc>
          <w:tcPr>
            <w:tcW w:w="1843" w:type="dxa"/>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100,0%</w:t>
            </w:r>
          </w:p>
        </w:tc>
        <w:tc>
          <w:tcPr>
            <w:tcW w:w="2126" w:type="dxa"/>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c>
          <w:tcPr>
            <w:tcW w:w="1701" w:type="dxa"/>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r>
      <w:tr w:rsidR="003F6A2B" w:rsidRPr="00CF636D" w:rsidTr="003F6A2B">
        <w:trPr>
          <w:cantSplit/>
        </w:trPr>
        <w:tc>
          <w:tcPr>
            <w:tcW w:w="2253" w:type="dxa"/>
            <w:vMerge/>
            <w:vAlign w:val="center"/>
            <w:hideMark/>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0B3D68" w:rsidRDefault="003F6A2B" w:rsidP="000B3D68">
            <w:pPr>
              <w:spacing w:line="256" w:lineRule="auto"/>
              <w:ind w:left="142"/>
              <w:rPr>
                <w:rFonts w:ascii="Arial Narrow" w:hAnsi="Arial Narrow" w:cs="Arial"/>
                <w:sz w:val="20"/>
                <w:szCs w:val="20"/>
              </w:rPr>
            </w:pPr>
            <w:r w:rsidRPr="00CF636D">
              <w:rPr>
                <w:rFonts w:ascii="Arial Narrow" w:hAnsi="Arial Narrow" w:cs="Arial"/>
                <w:sz w:val="20"/>
                <w:szCs w:val="20"/>
              </w:rPr>
              <w:t>Домохозяйка(домохозяин)</w:t>
            </w:r>
          </w:p>
        </w:tc>
        <w:tc>
          <w:tcPr>
            <w:tcW w:w="1843" w:type="dxa"/>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75,9%</w:t>
            </w:r>
          </w:p>
        </w:tc>
        <w:tc>
          <w:tcPr>
            <w:tcW w:w="2126" w:type="dxa"/>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20,7%</w:t>
            </w:r>
          </w:p>
        </w:tc>
        <w:tc>
          <w:tcPr>
            <w:tcW w:w="1701" w:type="dxa"/>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3,4%</w:t>
            </w:r>
          </w:p>
        </w:tc>
      </w:tr>
      <w:tr w:rsidR="003F6A2B" w:rsidRPr="00CF636D" w:rsidTr="003F6A2B">
        <w:trPr>
          <w:cantSplit/>
        </w:trPr>
        <w:tc>
          <w:tcPr>
            <w:tcW w:w="2253" w:type="dxa"/>
            <w:vMerge/>
            <w:vAlign w:val="center"/>
            <w:hideMark/>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Пенсионер</w:t>
            </w:r>
          </w:p>
        </w:tc>
        <w:tc>
          <w:tcPr>
            <w:tcW w:w="1843" w:type="dxa"/>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78,5%</w:t>
            </w:r>
          </w:p>
        </w:tc>
        <w:tc>
          <w:tcPr>
            <w:tcW w:w="2126" w:type="dxa"/>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14,4%</w:t>
            </w:r>
          </w:p>
        </w:tc>
        <w:tc>
          <w:tcPr>
            <w:tcW w:w="1701" w:type="dxa"/>
            <w:shd w:val="clear" w:color="auto" w:fill="FFFFFF"/>
            <w:vAlign w:val="center"/>
            <w:hideMark/>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Иное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83,8%</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10,8%</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5,4%</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Наличие детей</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Нет детей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78,6%</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 ребенок</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78,4%</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15,4%</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6,1%</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2 ребенка</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78,9%</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14,9%</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6,1%</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3 и более детей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76,5%</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16,2%</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7,3%</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Образование</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Общее образование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81,1%</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12,3%</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6,6%</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Среднее специальное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15,9%</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7,0%</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Неполное высшее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88,4%</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10,1%</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Высшее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78,9%</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15,8%</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5,3%</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Ученая степень</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85,7%</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Иное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66,7%</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13,9%</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19,4%</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До 9 тыс. 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78,3%</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15,8%</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5,9%</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От 9 до 15 тыс.рублей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78,7%</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15,1%</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6,2%</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От 15 до 30 тыс.рублей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77,6%</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13,6%</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8,8%</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От 30 до 60 тыс.рублей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72,7%</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20,5%</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6,8%</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Более 60 тыс.рублей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85,7%</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701"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r>
    </w:tbl>
    <w:p w:rsidR="008B0B9C" w:rsidRPr="00E312D5" w:rsidRDefault="008B0B9C" w:rsidP="008B0B9C">
      <w:pPr>
        <w:rPr>
          <w:rFonts w:ascii="Arial Narrow" w:hAnsi="Arial Narrow"/>
        </w:rPr>
      </w:pPr>
    </w:p>
    <w:p w:rsidR="008B0B9C" w:rsidRPr="00CF636D" w:rsidRDefault="008B0B9C" w:rsidP="008B0B9C">
      <w:pPr>
        <w:rPr>
          <w:rFonts w:ascii="Arial Narrow" w:hAnsi="Arial Narrow"/>
          <w:b/>
          <w:sz w:val="24"/>
          <w:szCs w:val="24"/>
        </w:rPr>
      </w:pPr>
      <w:r w:rsidRPr="00CF636D">
        <w:rPr>
          <w:rFonts w:ascii="Arial Narrow" w:hAnsi="Arial Narrow"/>
          <w:sz w:val="24"/>
          <w:szCs w:val="24"/>
        </w:rPr>
        <w:t xml:space="preserve">Таблица </w:t>
      </w:r>
      <w:r w:rsidR="00E66D6A">
        <w:rPr>
          <w:rFonts w:ascii="Arial Narrow" w:hAnsi="Arial Narrow"/>
          <w:sz w:val="24"/>
          <w:szCs w:val="24"/>
        </w:rPr>
        <w:t>4.</w:t>
      </w:r>
      <w:r w:rsidR="00E66D6A" w:rsidRPr="00E66D6A">
        <w:rPr>
          <w:rFonts w:ascii="Arial Narrow" w:hAnsi="Arial Narrow"/>
          <w:sz w:val="24"/>
          <w:szCs w:val="24"/>
        </w:rPr>
        <w:t>39</w:t>
      </w:r>
      <w:r w:rsidR="00CF636D" w:rsidRPr="00CF636D">
        <w:rPr>
          <w:rFonts w:ascii="Arial Narrow" w:hAnsi="Arial Narrow"/>
          <w:sz w:val="24"/>
          <w:szCs w:val="24"/>
        </w:rPr>
        <w:t xml:space="preserve">- </w:t>
      </w:r>
      <w:r w:rsidRPr="00CF636D">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CF636D">
        <w:rPr>
          <w:rFonts w:ascii="Arial Narrow" w:hAnsi="Arial Narrow"/>
          <w:b/>
          <w:sz w:val="24"/>
          <w:szCs w:val="24"/>
        </w:rPr>
        <w:t>В СФЕРЕ СВЯЗИ</w:t>
      </w:r>
      <w:r w:rsidRPr="00CF636D">
        <w:rPr>
          <w:rFonts w:ascii="Arial Narrow" w:hAnsi="Arial Narrow"/>
          <w:b/>
          <w:sz w:val="24"/>
          <w:szCs w:val="24"/>
        </w:rPr>
        <w:t>: УРОВЕНЬ ПОНЯТНОСТИ (% от числа опрошенных по социально-демографическим группам, по строке)</w:t>
      </w:r>
    </w:p>
    <w:tbl>
      <w:tblPr>
        <w:tblW w:w="1033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2126"/>
        <w:gridCol w:w="1843"/>
      </w:tblGrid>
      <w:tr w:rsidR="008B0B9C" w:rsidRPr="00CF636D" w:rsidTr="003F6A2B">
        <w:trPr>
          <w:cantSplit/>
        </w:trPr>
        <w:tc>
          <w:tcPr>
            <w:tcW w:w="4521" w:type="dxa"/>
            <w:gridSpan w:val="2"/>
            <w:vMerge w:val="restart"/>
            <w:shd w:val="clear" w:color="auto" w:fill="FFFFFF"/>
          </w:tcPr>
          <w:p w:rsidR="008B0B9C" w:rsidRPr="00CF636D" w:rsidRDefault="008B0B9C" w:rsidP="002077F0">
            <w:pPr>
              <w:spacing w:line="256" w:lineRule="auto"/>
              <w:rPr>
                <w:rFonts w:ascii="Arial Narrow" w:hAnsi="Arial Narrow"/>
                <w:sz w:val="20"/>
                <w:szCs w:val="20"/>
              </w:rPr>
            </w:pPr>
          </w:p>
        </w:tc>
        <w:tc>
          <w:tcPr>
            <w:tcW w:w="5812" w:type="dxa"/>
            <w:gridSpan w:val="3"/>
            <w:shd w:val="clear" w:color="auto" w:fill="FFFFFF"/>
            <w:hideMark/>
          </w:tcPr>
          <w:p w:rsidR="000B3D68" w:rsidRPr="000B3D68" w:rsidRDefault="000B3D68" w:rsidP="000B3D68">
            <w:pPr>
              <w:spacing w:line="256" w:lineRule="auto"/>
              <w:jc w:val="center"/>
              <w:rPr>
                <w:rFonts w:ascii="Arial Narrow" w:hAnsi="Arial Narrow" w:cs="Arial"/>
                <w:b/>
                <w:sz w:val="20"/>
                <w:szCs w:val="20"/>
              </w:rPr>
            </w:pPr>
            <w:r w:rsidRPr="000B3D68">
              <w:rPr>
                <w:rFonts w:ascii="Arial Narrow" w:hAnsi="Arial Narrow" w:cs="Arial"/>
                <w:b/>
                <w:sz w:val="20"/>
                <w:szCs w:val="20"/>
              </w:rPr>
              <w:t>Связь</w:t>
            </w:r>
          </w:p>
        </w:tc>
      </w:tr>
      <w:tr w:rsidR="008B0B9C" w:rsidRPr="00CF636D" w:rsidTr="003F6A2B">
        <w:trPr>
          <w:cantSplit/>
        </w:trPr>
        <w:tc>
          <w:tcPr>
            <w:tcW w:w="4521" w:type="dxa"/>
            <w:gridSpan w:val="2"/>
            <w:vMerge/>
            <w:vAlign w:val="center"/>
            <w:hideMark/>
          </w:tcPr>
          <w:p w:rsidR="008B0B9C" w:rsidRPr="00CF636D"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3F6A2B" w:rsidRDefault="004B1A48"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2126" w:type="dxa"/>
            <w:shd w:val="clear" w:color="auto" w:fill="FFFFFF"/>
            <w:hideMark/>
          </w:tcPr>
          <w:p w:rsidR="008B0B9C" w:rsidRPr="003F6A2B" w:rsidRDefault="004B1A48"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3" w:type="dxa"/>
            <w:shd w:val="clear" w:color="auto" w:fill="FFFFFF"/>
            <w:hideMark/>
          </w:tcPr>
          <w:p w:rsidR="008B0B9C" w:rsidRPr="003F6A2B" w:rsidRDefault="004B1A48"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CF636D" w:rsidTr="003F6A2B">
        <w:trPr>
          <w:cantSplit/>
        </w:trPr>
        <w:tc>
          <w:tcPr>
            <w:tcW w:w="4521" w:type="dxa"/>
            <w:gridSpan w:val="2"/>
            <w:vMerge/>
            <w:vAlign w:val="center"/>
            <w:hideMark/>
          </w:tcPr>
          <w:p w:rsidR="008B0B9C" w:rsidRPr="00CF636D"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c>
          <w:tcPr>
            <w:tcW w:w="2126"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c>
          <w:tcPr>
            <w:tcW w:w="1843"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r>
      <w:tr w:rsidR="008B0B9C" w:rsidRPr="00CF636D" w:rsidTr="003F6A2B">
        <w:trPr>
          <w:cantSplit/>
        </w:trPr>
        <w:tc>
          <w:tcPr>
            <w:tcW w:w="2253" w:type="dxa"/>
            <w:vMerge w:val="restart"/>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Муниципальное образование</w:t>
            </w: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Баганский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Барабинский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22,9%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Болотнинский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22,9%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Венгеровский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15,7%</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Бердск</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84,9%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2,7%</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Новосибирск</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19,3%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5,3%</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Обь</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81,7%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9,9%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8,5%</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Искитим</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Доволенский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85,9%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8,5%</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5,6%</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Здвинский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Искитимский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21,4%</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Карасукский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Каргатский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Колыванский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Коченевский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Кочковский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15,7%</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Краснозерский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Куйбышевский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22,9%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Купинский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79,2%</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5,6%</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Кыштовский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81,4%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Маслянинский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78,6%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Мошковский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12,7%</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Новосибирский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r>
    </w:tbl>
    <w:p w:rsidR="000B3D68" w:rsidRPr="00E66D6A" w:rsidRDefault="003F6A2B" w:rsidP="000B3D68">
      <w:pPr>
        <w:jc w:val="right"/>
        <w:rPr>
          <w:lang w:val="en-US"/>
        </w:rPr>
      </w:pPr>
      <w:r w:rsidRPr="00CF636D">
        <w:rPr>
          <w:rFonts w:ascii="Arial Narrow" w:hAnsi="Arial Narrow"/>
          <w:sz w:val="24"/>
          <w:szCs w:val="24"/>
        </w:rPr>
        <w:lastRenderedPageBreak/>
        <w:t>Продолжение Таблицы 4</w:t>
      </w:r>
      <w:r w:rsidR="00E66D6A">
        <w:rPr>
          <w:rFonts w:ascii="Arial Narrow" w:hAnsi="Arial Narrow"/>
          <w:sz w:val="24"/>
          <w:szCs w:val="24"/>
          <w:lang w:val="en-US"/>
        </w:rPr>
        <w:t>.39</w:t>
      </w:r>
    </w:p>
    <w:tbl>
      <w:tblPr>
        <w:tblW w:w="1033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2126"/>
        <w:gridCol w:w="1843"/>
      </w:tblGrid>
      <w:tr w:rsidR="008B0B9C" w:rsidRPr="00CF636D" w:rsidTr="003F6A2B">
        <w:trPr>
          <w:cantSplit/>
        </w:trPr>
        <w:tc>
          <w:tcPr>
            <w:tcW w:w="2253" w:type="dxa"/>
            <w:vMerge w:val="restart"/>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Ордынский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93,0%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5,6%</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рп Кольцово</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Северный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Сузунский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8B0B9C" w:rsidRPr="00CF636D" w:rsidTr="003F6A2B">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Татарский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8B0B9C" w:rsidRPr="00CF636D" w:rsidTr="003F6A2B">
        <w:trPr>
          <w:cantSplit/>
        </w:trPr>
        <w:tc>
          <w:tcPr>
            <w:tcW w:w="2253" w:type="dxa"/>
            <w:vMerge/>
            <w:tcBorders>
              <w:bottom w:val="nil"/>
            </w:tcBorders>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Тогучинский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3F6A2B" w:rsidRPr="00CF636D" w:rsidTr="003F6A2B">
        <w:trPr>
          <w:cantSplit/>
        </w:trPr>
        <w:tc>
          <w:tcPr>
            <w:tcW w:w="2253" w:type="dxa"/>
            <w:vMerge w:val="restart"/>
            <w:tcBorders>
              <w:top w:val="nil"/>
            </w:tcBorders>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Убинский МР</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75,7%</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Усть-Таркский МР</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91,4%</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Чановский МР</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84,9%</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11,0%</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4,1%</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Черепановский МР</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81,7%</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16,9%</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Чистоозерный МР</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87,1%</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Чулымский МР</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72,9%</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Тип населенного пункта</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Городское поселение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81,5%</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13,2%</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5,3%</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Сельское поселение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79,7%</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7,4%</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Пол</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Мужчины</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78,9%</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15,5%</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5,6%</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Женщины</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81,0%</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12,2%</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6,7%</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Возраст</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От 18 до 35 лет</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81,7%</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14,1%</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4,2%</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От 36 до 50 лет</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77,7%</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15,8%</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6,5%</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Старше 50 лет</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81,2%</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11,9%</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6,9%</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Социальный статус</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Работаю</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80,7%</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5,1%</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Без работы</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71,9%</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18,0%</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10,1%</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Учусь/студент</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100,0%</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Домохозяйка(домохозяин)</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75,9%</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18,6%</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5,5%</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Пенсионер</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81,2%</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7,4%</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Иное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86,5%</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10,8%</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2,7%</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Наличие детей</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Нет детей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83,3%</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9,5%</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 ребенок</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82,0%</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13,1%</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4,9%</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2 ребенка</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13,6%</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6,4%</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3 и более детей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78,8%</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13,3%</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7,9%</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Образование</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Общее образование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82,4%</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9,4%</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8,2%</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Среднее специальное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79,7%</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13,1%</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7,2%</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Неполное высшее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85,5%</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14,5%</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Высшее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80,6%</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14,7%</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4,7%</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Ученая степень</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85,7%</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Иное</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80,6%</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8,3%</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11,1%</w:t>
            </w:r>
          </w:p>
        </w:tc>
      </w:tr>
      <w:tr w:rsidR="003F6A2B" w:rsidRPr="00CF636D" w:rsidTr="003F6A2B">
        <w:trPr>
          <w:cantSplit/>
        </w:trPr>
        <w:tc>
          <w:tcPr>
            <w:tcW w:w="2253" w:type="dxa"/>
            <w:vMerge w:val="restart"/>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До 9 тыс. 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79,8%</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13,3%</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6,9%</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От 9 до 15 тыс.рублей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81,5%</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5,6%</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От 15 до 30 тыс.рублей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79,6%</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12,7%</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7,7%</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От 30 до 60 тыс.рублей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77,3%</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13,6%</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9,1%</w:t>
            </w:r>
          </w:p>
        </w:tc>
      </w:tr>
      <w:tr w:rsidR="003F6A2B" w:rsidRPr="00CF636D" w:rsidTr="003F6A2B">
        <w:trPr>
          <w:cantSplit/>
        </w:trPr>
        <w:tc>
          <w:tcPr>
            <w:tcW w:w="2253" w:type="dxa"/>
            <w:vMerge/>
            <w:vAlign w:val="center"/>
          </w:tcPr>
          <w:p w:rsidR="003F6A2B" w:rsidRPr="00CF636D" w:rsidRDefault="003F6A2B" w:rsidP="006F09A7">
            <w:pPr>
              <w:spacing w:line="256" w:lineRule="auto"/>
              <w:ind w:left="142"/>
              <w:rPr>
                <w:rFonts w:ascii="Arial Narrow" w:hAnsi="Arial Narrow" w:cs="Arial"/>
                <w:sz w:val="20"/>
                <w:szCs w:val="20"/>
              </w:rPr>
            </w:pPr>
          </w:p>
        </w:tc>
        <w:tc>
          <w:tcPr>
            <w:tcW w:w="2268"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Более 60 тыс.рублей</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71,4%</w:t>
            </w:r>
          </w:p>
        </w:tc>
        <w:tc>
          <w:tcPr>
            <w:tcW w:w="2126"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843" w:type="dxa"/>
            <w:shd w:val="clear" w:color="auto" w:fill="FFFFFF"/>
            <w:vAlign w:val="center"/>
          </w:tcPr>
          <w:p w:rsidR="003F6A2B" w:rsidRPr="00CF636D" w:rsidRDefault="003F6A2B"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r>
    </w:tbl>
    <w:p w:rsidR="000B3D68" w:rsidRDefault="000B3D68" w:rsidP="000B3D68">
      <w:pPr>
        <w:spacing w:line="360" w:lineRule="auto"/>
        <w:ind w:left="142"/>
        <w:jc w:val="right"/>
      </w:pPr>
    </w:p>
    <w:p w:rsidR="008B0B9C" w:rsidRPr="00CF636D" w:rsidRDefault="008B0B9C" w:rsidP="008B0B9C">
      <w:pPr>
        <w:rPr>
          <w:rFonts w:ascii="Arial Narrow" w:hAnsi="Arial Narrow"/>
          <w:b/>
          <w:sz w:val="24"/>
          <w:szCs w:val="24"/>
        </w:rPr>
      </w:pPr>
      <w:r w:rsidRPr="00CF636D">
        <w:rPr>
          <w:rFonts w:ascii="Arial Narrow" w:hAnsi="Arial Narrow"/>
          <w:sz w:val="24"/>
          <w:szCs w:val="24"/>
        </w:rPr>
        <w:t xml:space="preserve">Таблица </w:t>
      </w:r>
      <w:r w:rsidR="00CF636D" w:rsidRPr="00CF636D">
        <w:rPr>
          <w:rFonts w:ascii="Arial Narrow" w:hAnsi="Arial Narrow"/>
          <w:sz w:val="24"/>
          <w:szCs w:val="24"/>
        </w:rPr>
        <w:t>4.</w:t>
      </w:r>
      <w:r w:rsidR="00E66D6A">
        <w:rPr>
          <w:rFonts w:ascii="Arial Narrow" w:hAnsi="Arial Narrow"/>
          <w:sz w:val="24"/>
          <w:szCs w:val="24"/>
        </w:rPr>
        <w:t>4</w:t>
      </w:r>
      <w:r w:rsidR="00E66D6A" w:rsidRPr="00E66D6A">
        <w:rPr>
          <w:rFonts w:ascii="Arial Narrow" w:hAnsi="Arial Narrow"/>
          <w:sz w:val="24"/>
          <w:szCs w:val="24"/>
        </w:rPr>
        <w:t>0</w:t>
      </w:r>
      <w:r w:rsidR="00CF636D" w:rsidRPr="00CF636D">
        <w:rPr>
          <w:rFonts w:ascii="Arial Narrow" w:hAnsi="Arial Narrow"/>
          <w:sz w:val="24"/>
          <w:szCs w:val="24"/>
        </w:rPr>
        <w:t xml:space="preserve"> -</w:t>
      </w:r>
      <w:r w:rsidR="00CF636D">
        <w:rPr>
          <w:rFonts w:ascii="Arial Narrow" w:hAnsi="Arial Narrow"/>
          <w:sz w:val="24"/>
          <w:szCs w:val="24"/>
        </w:rPr>
        <w:t xml:space="preserve"> </w:t>
      </w:r>
      <w:r w:rsidRPr="00CF636D">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CF636D">
        <w:rPr>
          <w:rFonts w:ascii="Arial Narrow" w:hAnsi="Arial Narrow"/>
          <w:b/>
          <w:sz w:val="24"/>
          <w:szCs w:val="24"/>
        </w:rPr>
        <w:t>В СФЕРЕ СВЯЗИ</w:t>
      </w:r>
      <w:r w:rsidR="00017F8B" w:rsidRPr="00CF636D" w:rsidDel="00017F8B">
        <w:rPr>
          <w:rFonts w:ascii="Arial Narrow" w:hAnsi="Arial Narrow"/>
          <w:b/>
          <w:sz w:val="24"/>
          <w:szCs w:val="24"/>
        </w:rPr>
        <w:t xml:space="preserve"> </w:t>
      </w:r>
      <w:r w:rsidRPr="00CF636D">
        <w:rPr>
          <w:rFonts w:ascii="Arial Narrow" w:hAnsi="Arial Narrow"/>
          <w:b/>
          <w:sz w:val="24"/>
          <w:szCs w:val="24"/>
        </w:rPr>
        <w:t>: УДОБСТВО ПОЛУЧЕНИЯ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2126"/>
        <w:gridCol w:w="1701"/>
      </w:tblGrid>
      <w:tr w:rsidR="008B0B9C" w:rsidRPr="00CF636D" w:rsidTr="00D32234">
        <w:trPr>
          <w:cantSplit/>
        </w:trPr>
        <w:tc>
          <w:tcPr>
            <w:tcW w:w="4521" w:type="dxa"/>
            <w:gridSpan w:val="2"/>
            <w:vMerge w:val="restart"/>
            <w:shd w:val="clear" w:color="auto" w:fill="FFFFFF"/>
          </w:tcPr>
          <w:p w:rsidR="008B0B9C" w:rsidRPr="00CF636D" w:rsidRDefault="008B0B9C" w:rsidP="002077F0">
            <w:pPr>
              <w:spacing w:line="256" w:lineRule="auto"/>
              <w:rPr>
                <w:rFonts w:ascii="Arial Narrow" w:hAnsi="Arial Narrow"/>
                <w:sz w:val="20"/>
                <w:szCs w:val="20"/>
              </w:rPr>
            </w:pPr>
          </w:p>
        </w:tc>
        <w:tc>
          <w:tcPr>
            <w:tcW w:w="5670" w:type="dxa"/>
            <w:gridSpan w:val="3"/>
            <w:shd w:val="clear" w:color="auto" w:fill="FFFFFF"/>
            <w:hideMark/>
          </w:tcPr>
          <w:p w:rsidR="000B3D68" w:rsidRPr="000B3D68" w:rsidRDefault="000B3D68" w:rsidP="000B3D68">
            <w:pPr>
              <w:spacing w:line="256" w:lineRule="auto"/>
              <w:jc w:val="center"/>
              <w:rPr>
                <w:rFonts w:ascii="Arial Narrow" w:hAnsi="Arial Narrow" w:cs="Arial"/>
                <w:b/>
                <w:sz w:val="20"/>
                <w:szCs w:val="20"/>
              </w:rPr>
            </w:pPr>
            <w:r w:rsidRPr="000B3D68">
              <w:rPr>
                <w:rFonts w:ascii="Arial Narrow" w:hAnsi="Arial Narrow" w:cs="Arial"/>
                <w:b/>
                <w:sz w:val="20"/>
                <w:szCs w:val="20"/>
              </w:rPr>
              <w:t>Связь</w:t>
            </w:r>
          </w:p>
        </w:tc>
      </w:tr>
      <w:tr w:rsidR="008B0B9C" w:rsidRPr="00CF636D" w:rsidTr="000958C3">
        <w:trPr>
          <w:cantSplit/>
        </w:trPr>
        <w:tc>
          <w:tcPr>
            <w:tcW w:w="4521" w:type="dxa"/>
            <w:gridSpan w:val="2"/>
            <w:vMerge/>
            <w:vAlign w:val="center"/>
            <w:hideMark/>
          </w:tcPr>
          <w:p w:rsidR="008B0B9C" w:rsidRPr="00CF636D"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0958C3" w:rsidRDefault="004B1A48"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2126" w:type="dxa"/>
            <w:shd w:val="clear" w:color="auto" w:fill="FFFFFF"/>
            <w:hideMark/>
          </w:tcPr>
          <w:p w:rsidR="008B0B9C" w:rsidRPr="000958C3" w:rsidRDefault="004B1A48"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701" w:type="dxa"/>
            <w:shd w:val="clear" w:color="auto" w:fill="FFFFFF"/>
            <w:hideMark/>
          </w:tcPr>
          <w:p w:rsidR="008B0B9C" w:rsidRPr="000958C3" w:rsidRDefault="004B1A48"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CF636D" w:rsidTr="000958C3">
        <w:trPr>
          <w:cantSplit/>
        </w:trPr>
        <w:tc>
          <w:tcPr>
            <w:tcW w:w="4521" w:type="dxa"/>
            <w:gridSpan w:val="2"/>
            <w:vMerge/>
            <w:vAlign w:val="center"/>
            <w:hideMark/>
          </w:tcPr>
          <w:p w:rsidR="008B0B9C" w:rsidRPr="00CF636D"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c>
          <w:tcPr>
            <w:tcW w:w="2126"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c>
          <w:tcPr>
            <w:tcW w:w="1701"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r>
      <w:tr w:rsidR="008B0B9C" w:rsidRPr="00CF636D" w:rsidTr="000958C3">
        <w:trPr>
          <w:cantSplit/>
        </w:trPr>
        <w:tc>
          <w:tcPr>
            <w:tcW w:w="2253" w:type="dxa"/>
            <w:vMerge w:val="restart"/>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Муниципальное образование</w:t>
            </w: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Баганский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90,0%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Барабинский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18,6%</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Болотнинский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25,7%</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Венгеровский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15,7%</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bl>
    <w:p w:rsidR="000B3D68" w:rsidRPr="00E66D6A" w:rsidRDefault="000958C3" w:rsidP="000B3D68">
      <w:pPr>
        <w:jc w:val="right"/>
        <w:rPr>
          <w:lang w:val="en-US"/>
        </w:rPr>
      </w:pPr>
      <w:r w:rsidRPr="00CF636D">
        <w:rPr>
          <w:rFonts w:ascii="Arial Narrow" w:hAnsi="Arial Narrow"/>
          <w:sz w:val="24"/>
          <w:szCs w:val="24"/>
        </w:rPr>
        <w:lastRenderedPageBreak/>
        <w:t>Продолжение Таблицы 4.</w:t>
      </w:r>
      <w:r w:rsidR="005A6930">
        <w:rPr>
          <w:rFonts w:ascii="Arial Narrow" w:hAnsi="Arial Narrow"/>
          <w:sz w:val="24"/>
          <w:szCs w:val="24"/>
        </w:rPr>
        <w:t>4</w:t>
      </w:r>
      <w:r w:rsidR="00E66D6A">
        <w:rPr>
          <w:rFonts w:ascii="Arial Narrow" w:hAnsi="Arial Narrow"/>
          <w:sz w:val="24"/>
          <w:szCs w:val="24"/>
          <w:lang w:val="en-US"/>
        </w:rPr>
        <w:t>0</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2126"/>
        <w:gridCol w:w="1701"/>
      </w:tblGrid>
      <w:tr w:rsidR="008B0B9C" w:rsidRPr="00CF636D" w:rsidTr="000958C3">
        <w:trPr>
          <w:cantSplit/>
        </w:trPr>
        <w:tc>
          <w:tcPr>
            <w:tcW w:w="2253" w:type="dxa"/>
            <w:vMerge w:val="restart"/>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Бердск</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84,9%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12,3%</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2,7%</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Новосибирск</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77,3%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15,3%</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7,3%</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Обь</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21,1%</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8,5%</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Искитим</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0958C3">
        <w:trPr>
          <w:cantSplit/>
        </w:trPr>
        <w:tc>
          <w:tcPr>
            <w:tcW w:w="2253" w:type="dxa"/>
            <w:vMerge/>
            <w:tcBorders>
              <w:bottom w:val="nil"/>
            </w:tcBorders>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Доволенский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14,1%</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5,6%</w:t>
            </w:r>
          </w:p>
        </w:tc>
      </w:tr>
      <w:tr w:rsidR="000958C3" w:rsidRPr="00CF636D" w:rsidTr="000958C3">
        <w:trPr>
          <w:cantSplit/>
        </w:trPr>
        <w:tc>
          <w:tcPr>
            <w:tcW w:w="2253" w:type="dxa"/>
            <w:vMerge w:val="restart"/>
            <w:tcBorders>
              <w:top w:val="nil"/>
            </w:tcBorders>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Здвинский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95,7%</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Искитимский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70,0%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22,9%</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Карасукский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84,3%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Каргатский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Колыванский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75,7%</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Коченевский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88,6%</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Кочковский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22,9%</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Краснозерский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74,3%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Куйбышевский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Купинский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20,8%</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4,2%</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Кыштовский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84,3%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Маслянинский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81,4%</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Мошковский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76,1%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15,5%</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8,5%</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Новосибирский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Ордынский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90,1%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8,5%</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рп Кольцово</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84,3%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Северный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81,4%</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Сузунский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Татарский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84,3%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Тогучинский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87,1%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Убинский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72,9%</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21,4%</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Усть-Таркский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87,1%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Чановский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89,0%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8,2%</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2,7%</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Черепановский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83,1%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15,5%</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Чистоозерный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18,6%</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Чулымский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67,1%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21,4%</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Тип населенного пункта</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Городское поселение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81,0%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14,1%</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Сельское поселение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79,6%</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15,0%</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5,4%</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Пол</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Мужчины</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78,1%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16,1%</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Женщины</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80,9%</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14,1%</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5,0%</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Возраст</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От 18 до 35 лет</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79,9%</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17,4%</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2,7%</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От 36 до 50 лет</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75,4%</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19,4%</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5,2%</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Старше 50 лет</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81,9%</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12,4%</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Социальный статус</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Работаю</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15,9%</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4,1%</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Без работы</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71,9%</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18,0%</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10,1%</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Учусь/студент</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100,0%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Домохозяйка(домохозяин)</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72,4%</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25,5%</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2,1%</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Пенсионер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81,6%</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12,4%</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Иное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83,8%</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10,8%</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5,4%</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Наличие детей</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Нет детей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84,3%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12,4%</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3,3%</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 ребенок</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79,1%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16,6%</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4,2%</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 ребенка</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80,6%</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14,1%</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5,3%</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3 и более детей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79,0%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6,7%</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Образование</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Общее образование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82,4%</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10,7%</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6,9%</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Среднее специальное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79,9%</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14,6%</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5,5%</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Неполное высшее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85,5%</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13,0%</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Высшее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79,5%</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16,6%</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3,9%</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Ученая степень</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85,7%</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Иное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77,8%</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11,1%</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11,1%</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До 9 тыс. 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78,4%</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15,4%</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6,2%</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От 9 до 15 тыс.рублей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81,8%</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14,1%</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4,1%</w:t>
            </w:r>
          </w:p>
        </w:tc>
      </w:tr>
    </w:tbl>
    <w:p w:rsidR="000B3D68" w:rsidRPr="00E66D6A" w:rsidRDefault="00F62BB7" w:rsidP="000B3D68">
      <w:pPr>
        <w:jc w:val="right"/>
        <w:rPr>
          <w:lang w:val="en-US"/>
        </w:rPr>
      </w:pPr>
      <w:r w:rsidRPr="00CF636D">
        <w:rPr>
          <w:rFonts w:ascii="Arial Narrow" w:hAnsi="Arial Narrow"/>
          <w:sz w:val="24"/>
          <w:szCs w:val="24"/>
        </w:rPr>
        <w:lastRenderedPageBreak/>
        <w:t>Продолжение Таблицы 4.</w:t>
      </w:r>
      <w:r w:rsidR="005A6930">
        <w:rPr>
          <w:rFonts w:ascii="Arial Narrow" w:hAnsi="Arial Narrow"/>
          <w:sz w:val="24"/>
          <w:szCs w:val="24"/>
        </w:rPr>
        <w:t>4</w:t>
      </w:r>
      <w:r w:rsidR="00E66D6A">
        <w:rPr>
          <w:rFonts w:ascii="Arial Narrow" w:hAnsi="Arial Narrow"/>
          <w:sz w:val="24"/>
          <w:szCs w:val="24"/>
          <w:lang w:val="en-US"/>
        </w:rPr>
        <w:t>0</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2126"/>
        <w:gridCol w:w="1701"/>
      </w:tblGrid>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От 15 до 30 тыс.рублей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79,6%</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14,2%</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6,2%</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От 30 до 60 тыс.рублей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84,1%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4,5%</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Более 60 тыс.рублей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71,4%</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28,6%</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r>
    </w:tbl>
    <w:p w:rsidR="00E241F4" w:rsidRDefault="00E241F4" w:rsidP="006F09A7">
      <w:pPr>
        <w:ind w:left="142"/>
      </w:pPr>
    </w:p>
    <w:p w:rsidR="00E241F4" w:rsidRDefault="00E241F4" w:rsidP="006F09A7">
      <w:pPr>
        <w:ind w:left="142"/>
        <w:jc w:val="right"/>
      </w:pPr>
      <w:bookmarkStart w:id="40" w:name="_GoBack"/>
      <w:bookmarkEnd w:id="40"/>
    </w:p>
    <w:p w:rsidR="008B0B9C" w:rsidRPr="00E312D5" w:rsidRDefault="008B0B9C" w:rsidP="008B0B9C">
      <w:pPr>
        <w:outlineLvl w:val="2"/>
        <w:rPr>
          <w:rFonts w:ascii="Arial Narrow" w:hAnsi="Arial Narrow"/>
          <w:b/>
          <w:bCs/>
          <w:sz w:val="26"/>
          <w:szCs w:val="26"/>
        </w:rPr>
      </w:pPr>
      <w:bookmarkStart w:id="41" w:name="_Toc470460723"/>
      <w:bookmarkStart w:id="42" w:name="_Toc470591994"/>
      <w:bookmarkStart w:id="43" w:name="_Toc473041456"/>
      <w:r w:rsidRPr="00E312D5">
        <w:rPr>
          <w:rFonts w:ascii="Arial Narrow" w:hAnsi="Arial Narrow"/>
          <w:b/>
          <w:bCs/>
          <w:sz w:val="26"/>
          <w:szCs w:val="26"/>
        </w:rPr>
        <w:t>4.1.11. Рынок услуг социального обслуживания населения</w:t>
      </w:r>
      <w:bookmarkEnd w:id="41"/>
      <w:bookmarkEnd w:id="42"/>
      <w:bookmarkEnd w:id="43"/>
    </w:p>
    <w:p w:rsidR="008B0B9C" w:rsidRPr="00E312D5" w:rsidRDefault="008B0B9C" w:rsidP="00CF636D">
      <w:pPr>
        <w:spacing w:line="360" w:lineRule="auto"/>
        <w:rPr>
          <w:rFonts w:ascii="Arial Narrow" w:hAnsi="Arial Narrow"/>
        </w:rPr>
      </w:pPr>
    </w:p>
    <w:p w:rsidR="008B0B9C" w:rsidRPr="00CF636D" w:rsidRDefault="008B0B9C" w:rsidP="008B0B9C">
      <w:pPr>
        <w:rPr>
          <w:rFonts w:ascii="Arial Narrow" w:hAnsi="Arial Narrow"/>
          <w:b/>
          <w:sz w:val="24"/>
          <w:szCs w:val="24"/>
        </w:rPr>
      </w:pPr>
      <w:r w:rsidRPr="00CF636D">
        <w:rPr>
          <w:rFonts w:ascii="Arial Narrow" w:hAnsi="Arial Narrow"/>
          <w:sz w:val="24"/>
          <w:szCs w:val="24"/>
        </w:rPr>
        <w:t xml:space="preserve">Таблица </w:t>
      </w:r>
      <w:r w:rsidR="00CF636D" w:rsidRPr="00CF636D">
        <w:rPr>
          <w:rFonts w:ascii="Arial Narrow" w:hAnsi="Arial Narrow"/>
          <w:sz w:val="24"/>
          <w:szCs w:val="24"/>
        </w:rPr>
        <w:t>4.</w:t>
      </w:r>
      <w:r w:rsidR="00E66D6A">
        <w:rPr>
          <w:rFonts w:ascii="Arial Narrow" w:hAnsi="Arial Narrow"/>
          <w:sz w:val="24"/>
          <w:szCs w:val="24"/>
        </w:rPr>
        <w:t>4</w:t>
      </w:r>
      <w:r w:rsidR="00E66D6A" w:rsidRPr="00E66D6A">
        <w:rPr>
          <w:rFonts w:ascii="Arial Narrow" w:hAnsi="Arial Narrow"/>
          <w:sz w:val="24"/>
          <w:szCs w:val="24"/>
        </w:rPr>
        <w:t>1</w:t>
      </w:r>
      <w:r w:rsidR="00CF636D" w:rsidRPr="00CF636D">
        <w:rPr>
          <w:rFonts w:ascii="Arial Narrow" w:hAnsi="Arial Narrow"/>
          <w:sz w:val="24"/>
          <w:szCs w:val="24"/>
        </w:rPr>
        <w:t xml:space="preserve"> -</w:t>
      </w:r>
      <w:r w:rsidRPr="00CF636D">
        <w:rPr>
          <w:rFonts w:ascii="Arial Narrow" w:hAnsi="Arial Narrow"/>
          <w:b/>
          <w:sz w:val="24"/>
          <w:szCs w:val="24"/>
        </w:rPr>
        <w:t xml:space="preserve"> 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В </w:t>
      </w:r>
      <w:r w:rsidR="00017F8B" w:rsidRPr="00CF636D">
        <w:rPr>
          <w:rFonts w:ascii="Arial Narrow" w:hAnsi="Arial Narrow"/>
          <w:b/>
          <w:sz w:val="24"/>
          <w:szCs w:val="24"/>
        </w:rPr>
        <w:t>СФЕРЕ СОЦИАЛЬНОГО ОБСЛУЖИВАНИЯ НАСЕЛЕНИЯ</w:t>
      </w:r>
      <w:r w:rsidRPr="00CF636D">
        <w:rPr>
          <w:rFonts w:ascii="Arial Narrow" w:hAnsi="Arial Narrow"/>
          <w:b/>
          <w:sz w:val="24"/>
          <w:szCs w:val="24"/>
        </w:rPr>
        <w:t>. (% от числа опрошенных)</w:t>
      </w:r>
    </w:p>
    <w:tbl>
      <w:tblPr>
        <w:tblW w:w="570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459"/>
        <w:gridCol w:w="2227"/>
        <w:gridCol w:w="1014"/>
      </w:tblGrid>
      <w:tr w:rsidR="008B0B9C" w:rsidRPr="00CF636D" w:rsidTr="00CF636D">
        <w:trPr>
          <w:cantSplit/>
          <w:trHeight w:val="55"/>
        </w:trPr>
        <w:tc>
          <w:tcPr>
            <w:tcW w:w="2459" w:type="dxa"/>
            <w:vMerge w:val="restart"/>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УРОВЕНЬ ДОСТУПНОСТИ ИНФОРМАЦИИ</w:t>
            </w:r>
          </w:p>
        </w:tc>
        <w:tc>
          <w:tcPr>
            <w:tcW w:w="2227"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Удовлетворительно</w:t>
            </w:r>
          </w:p>
        </w:tc>
        <w:tc>
          <w:tcPr>
            <w:tcW w:w="1014"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71,6%</w:t>
            </w:r>
          </w:p>
        </w:tc>
      </w:tr>
      <w:tr w:rsidR="008B0B9C" w:rsidRPr="00CF636D" w:rsidTr="00CF636D">
        <w:trPr>
          <w:cantSplit/>
        </w:trPr>
        <w:tc>
          <w:tcPr>
            <w:tcW w:w="2459" w:type="dxa"/>
            <w:vMerge/>
            <w:vAlign w:val="center"/>
            <w:hideMark/>
          </w:tcPr>
          <w:p w:rsidR="008B0B9C" w:rsidRPr="00CF636D" w:rsidRDefault="008B0B9C" w:rsidP="006F09A7">
            <w:pPr>
              <w:spacing w:line="256" w:lineRule="auto"/>
              <w:ind w:left="127"/>
              <w:rPr>
                <w:rFonts w:ascii="Arial Narrow" w:hAnsi="Arial Narrow" w:cs="Arial"/>
                <w:sz w:val="20"/>
                <w:szCs w:val="20"/>
              </w:rPr>
            </w:pPr>
          </w:p>
        </w:tc>
        <w:tc>
          <w:tcPr>
            <w:tcW w:w="2227"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Неудовлетворительно</w:t>
            </w:r>
          </w:p>
        </w:tc>
        <w:tc>
          <w:tcPr>
            <w:tcW w:w="1014"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16,</w:t>
            </w:r>
            <w:r w:rsidR="003C6A59" w:rsidRPr="00CF636D">
              <w:rPr>
                <w:rFonts w:ascii="Arial Narrow" w:hAnsi="Arial Narrow" w:cs="Arial"/>
                <w:sz w:val="20"/>
                <w:szCs w:val="20"/>
              </w:rPr>
              <w:t>5</w:t>
            </w:r>
            <w:r w:rsidRPr="00CF636D">
              <w:rPr>
                <w:rFonts w:ascii="Arial Narrow" w:hAnsi="Arial Narrow" w:cs="Arial"/>
                <w:sz w:val="20"/>
                <w:szCs w:val="20"/>
              </w:rPr>
              <w:t>%</w:t>
            </w:r>
          </w:p>
        </w:tc>
      </w:tr>
      <w:tr w:rsidR="008B0B9C" w:rsidRPr="00CF636D" w:rsidTr="00CF636D">
        <w:trPr>
          <w:cantSplit/>
        </w:trPr>
        <w:tc>
          <w:tcPr>
            <w:tcW w:w="2459" w:type="dxa"/>
            <w:vMerge/>
            <w:vAlign w:val="center"/>
            <w:hideMark/>
          </w:tcPr>
          <w:p w:rsidR="008B0B9C" w:rsidRPr="00CF636D" w:rsidRDefault="008B0B9C" w:rsidP="006F09A7">
            <w:pPr>
              <w:spacing w:line="256" w:lineRule="auto"/>
              <w:ind w:left="127"/>
              <w:rPr>
                <w:rFonts w:ascii="Arial Narrow" w:hAnsi="Arial Narrow" w:cs="Arial"/>
                <w:sz w:val="20"/>
                <w:szCs w:val="20"/>
              </w:rPr>
            </w:pPr>
          </w:p>
        </w:tc>
        <w:tc>
          <w:tcPr>
            <w:tcW w:w="2227"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Затрудняюсь ответить</w:t>
            </w:r>
          </w:p>
        </w:tc>
        <w:tc>
          <w:tcPr>
            <w:tcW w:w="1014"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11,9%</w:t>
            </w:r>
          </w:p>
        </w:tc>
      </w:tr>
      <w:tr w:rsidR="008B0B9C" w:rsidRPr="00CF636D" w:rsidTr="00CF636D">
        <w:trPr>
          <w:cantSplit/>
        </w:trPr>
        <w:tc>
          <w:tcPr>
            <w:tcW w:w="2459" w:type="dxa"/>
            <w:vMerge w:val="restart"/>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УРОВЕНЬ ПОНЯТНОСТИ</w:t>
            </w:r>
          </w:p>
        </w:tc>
        <w:tc>
          <w:tcPr>
            <w:tcW w:w="2227"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Удовлетворительно</w:t>
            </w:r>
          </w:p>
        </w:tc>
        <w:tc>
          <w:tcPr>
            <w:tcW w:w="1014"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74,6%</w:t>
            </w:r>
          </w:p>
        </w:tc>
      </w:tr>
      <w:tr w:rsidR="008B0B9C" w:rsidRPr="00CF636D" w:rsidTr="00CF636D">
        <w:trPr>
          <w:cantSplit/>
        </w:trPr>
        <w:tc>
          <w:tcPr>
            <w:tcW w:w="2459" w:type="dxa"/>
            <w:vMerge/>
            <w:vAlign w:val="center"/>
            <w:hideMark/>
          </w:tcPr>
          <w:p w:rsidR="008B0B9C" w:rsidRPr="00CF636D" w:rsidRDefault="008B0B9C" w:rsidP="006F09A7">
            <w:pPr>
              <w:spacing w:line="256" w:lineRule="auto"/>
              <w:ind w:left="127"/>
              <w:rPr>
                <w:rFonts w:ascii="Arial Narrow" w:hAnsi="Arial Narrow" w:cs="Arial"/>
                <w:sz w:val="20"/>
                <w:szCs w:val="20"/>
              </w:rPr>
            </w:pPr>
          </w:p>
        </w:tc>
        <w:tc>
          <w:tcPr>
            <w:tcW w:w="2227"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Неудовлетворительно</w:t>
            </w:r>
          </w:p>
        </w:tc>
        <w:tc>
          <w:tcPr>
            <w:tcW w:w="1014"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13,8%</w:t>
            </w:r>
          </w:p>
        </w:tc>
      </w:tr>
      <w:tr w:rsidR="008B0B9C" w:rsidRPr="00CF636D" w:rsidTr="00CF636D">
        <w:trPr>
          <w:cantSplit/>
        </w:trPr>
        <w:tc>
          <w:tcPr>
            <w:tcW w:w="2459" w:type="dxa"/>
            <w:vMerge/>
            <w:vAlign w:val="center"/>
            <w:hideMark/>
          </w:tcPr>
          <w:p w:rsidR="008B0B9C" w:rsidRPr="00CF636D" w:rsidRDefault="008B0B9C" w:rsidP="006F09A7">
            <w:pPr>
              <w:spacing w:line="256" w:lineRule="auto"/>
              <w:ind w:left="127"/>
              <w:rPr>
                <w:rFonts w:ascii="Arial Narrow" w:hAnsi="Arial Narrow" w:cs="Arial"/>
                <w:sz w:val="20"/>
                <w:szCs w:val="20"/>
              </w:rPr>
            </w:pPr>
          </w:p>
        </w:tc>
        <w:tc>
          <w:tcPr>
            <w:tcW w:w="2227"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Затрудняюсь ответить</w:t>
            </w:r>
          </w:p>
        </w:tc>
        <w:tc>
          <w:tcPr>
            <w:tcW w:w="1014"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11,6%</w:t>
            </w:r>
          </w:p>
        </w:tc>
      </w:tr>
      <w:tr w:rsidR="008B0B9C" w:rsidRPr="00CF636D" w:rsidTr="00CF636D">
        <w:trPr>
          <w:cantSplit/>
        </w:trPr>
        <w:tc>
          <w:tcPr>
            <w:tcW w:w="2459" w:type="dxa"/>
            <w:vMerge w:val="restart"/>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УДОБСТВО ПОЛУЧЕНИЯ</w:t>
            </w:r>
          </w:p>
        </w:tc>
        <w:tc>
          <w:tcPr>
            <w:tcW w:w="2227"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Удовлетворительно</w:t>
            </w:r>
          </w:p>
        </w:tc>
        <w:tc>
          <w:tcPr>
            <w:tcW w:w="1014"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74,0%</w:t>
            </w:r>
          </w:p>
        </w:tc>
      </w:tr>
      <w:tr w:rsidR="008B0B9C" w:rsidRPr="00CF636D" w:rsidTr="00CF636D">
        <w:trPr>
          <w:cantSplit/>
        </w:trPr>
        <w:tc>
          <w:tcPr>
            <w:tcW w:w="2459" w:type="dxa"/>
            <w:vMerge/>
            <w:vAlign w:val="center"/>
            <w:hideMark/>
          </w:tcPr>
          <w:p w:rsidR="008B0B9C" w:rsidRPr="00CF636D" w:rsidRDefault="008B0B9C" w:rsidP="006F09A7">
            <w:pPr>
              <w:spacing w:line="256" w:lineRule="auto"/>
              <w:ind w:left="127"/>
              <w:rPr>
                <w:rFonts w:ascii="Arial Narrow" w:hAnsi="Arial Narrow" w:cs="Arial"/>
                <w:sz w:val="20"/>
                <w:szCs w:val="20"/>
              </w:rPr>
            </w:pPr>
          </w:p>
        </w:tc>
        <w:tc>
          <w:tcPr>
            <w:tcW w:w="2227"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Неудовлетворительно</w:t>
            </w:r>
          </w:p>
        </w:tc>
        <w:tc>
          <w:tcPr>
            <w:tcW w:w="1014"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15,3%</w:t>
            </w:r>
          </w:p>
        </w:tc>
      </w:tr>
      <w:tr w:rsidR="008B0B9C" w:rsidRPr="00CF636D" w:rsidTr="00CF636D">
        <w:trPr>
          <w:cantSplit/>
        </w:trPr>
        <w:tc>
          <w:tcPr>
            <w:tcW w:w="2459" w:type="dxa"/>
            <w:vMerge/>
            <w:vAlign w:val="center"/>
            <w:hideMark/>
          </w:tcPr>
          <w:p w:rsidR="008B0B9C" w:rsidRPr="00CF636D" w:rsidRDefault="008B0B9C" w:rsidP="006F09A7">
            <w:pPr>
              <w:spacing w:line="256" w:lineRule="auto"/>
              <w:ind w:left="127"/>
              <w:rPr>
                <w:rFonts w:ascii="Arial Narrow" w:hAnsi="Arial Narrow" w:cs="Arial"/>
                <w:sz w:val="20"/>
                <w:szCs w:val="20"/>
              </w:rPr>
            </w:pPr>
          </w:p>
        </w:tc>
        <w:tc>
          <w:tcPr>
            <w:tcW w:w="2227"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Затрудняюсь ответить</w:t>
            </w:r>
          </w:p>
        </w:tc>
        <w:tc>
          <w:tcPr>
            <w:tcW w:w="1014" w:type="dxa"/>
            <w:shd w:val="clear" w:color="auto" w:fill="FFFFFF"/>
            <w:vAlign w:val="center"/>
            <w:hideMark/>
          </w:tcPr>
          <w:p w:rsidR="008B0B9C" w:rsidRPr="00CF636D" w:rsidRDefault="008B0B9C" w:rsidP="006F09A7">
            <w:pPr>
              <w:spacing w:line="256" w:lineRule="auto"/>
              <w:ind w:left="127"/>
              <w:rPr>
                <w:rFonts w:ascii="Arial Narrow" w:hAnsi="Arial Narrow" w:cs="Arial"/>
                <w:sz w:val="20"/>
                <w:szCs w:val="20"/>
              </w:rPr>
            </w:pPr>
            <w:r w:rsidRPr="00CF636D">
              <w:rPr>
                <w:rFonts w:ascii="Arial Narrow" w:hAnsi="Arial Narrow" w:cs="Arial"/>
                <w:sz w:val="20"/>
                <w:szCs w:val="20"/>
              </w:rPr>
              <w:t>10,7%</w:t>
            </w:r>
          </w:p>
        </w:tc>
      </w:tr>
    </w:tbl>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8B0B9C" w:rsidRPr="00CF636D" w:rsidRDefault="008B0B9C" w:rsidP="008B0B9C">
      <w:pPr>
        <w:rPr>
          <w:rFonts w:ascii="Arial Narrow" w:hAnsi="Arial Narrow"/>
          <w:sz w:val="24"/>
          <w:szCs w:val="24"/>
        </w:rPr>
      </w:pPr>
      <w:r w:rsidRPr="00CF636D">
        <w:rPr>
          <w:rFonts w:ascii="Arial Narrow" w:hAnsi="Arial Narrow"/>
          <w:sz w:val="24"/>
          <w:szCs w:val="24"/>
        </w:rPr>
        <w:t xml:space="preserve">Таблица </w:t>
      </w:r>
      <w:r w:rsidR="00E66D6A">
        <w:rPr>
          <w:rFonts w:ascii="Arial Narrow" w:hAnsi="Arial Narrow"/>
          <w:sz w:val="24"/>
          <w:szCs w:val="24"/>
        </w:rPr>
        <w:t>4.4</w:t>
      </w:r>
      <w:r w:rsidR="00E66D6A" w:rsidRPr="00E66D6A">
        <w:rPr>
          <w:rFonts w:ascii="Arial Narrow" w:hAnsi="Arial Narrow"/>
          <w:sz w:val="24"/>
          <w:szCs w:val="24"/>
        </w:rPr>
        <w:t xml:space="preserve">2 </w:t>
      </w:r>
      <w:r w:rsidR="00CF636D" w:rsidRPr="00CF636D">
        <w:rPr>
          <w:rFonts w:ascii="Arial Narrow" w:hAnsi="Arial Narrow"/>
          <w:sz w:val="24"/>
          <w:szCs w:val="24"/>
        </w:rPr>
        <w:t xml:space="preserve">- </w:t>
      </w:r>
      <w:r w:rsidRPr="00CF636D">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CF636D">
        <w:rPr>
          <w:rFonts w:ascii="Arial Narrow" w:hAnsi="Arial Narrow"/>
          <w:b/>
          <w:sz w:val="24"/>
          <w:szCs w:val="24"/>
        </w:rPr>
        <w:t>В СФЕРЕ СОЦИАЛЬНОГО ОБСЛУЖИВАНИЯ НАСЕЛЕНИЯ</w:t>
      </w:r>
      <w:r w:rsidRPr="00CF636D">
        <w:rPr>
          <w:rFonts w:ascii="Arial Narrow" w:hAnsi="Arial Narrow"/>
          <w:b/>
          <w:sz w:val="24"/>
          <w:szCs w:val="24"/>
        </w:rPr>
        <w:t>: УРОВЕНЬ ДОСТУПНОСТИ ИНФОРМАЦИИ (% от числа опрошенных по социально-демографическим группам, по строке)</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2126"/>
        <w:gridCol w:w="1701"/>
      </w:tblGrid>
      <w:tr w:rsidR="008B0B9C" w:rsidRPr="00CF636D" w:rsidTr="000958C3">
        <w:trPr>
          <w:cantSplit/>
        </w:trPr>
        <w:tc>
          <w:tcPr>
            <w:tcW w:w="4521" w:type="dxa"/>
            <w:gridSpan w:val="2"/>
            <w:vMerge w:val="restart"/>
            <w:shd w:val="clear" w:color="auto" w:fill="FFFFFF"/>
          </w:tcPr>
          <w:p w:rsidR="008B0B9C" w:rsidRPr="00CF636D" w:rsidRDefault="008B0B9C" w:rsidP="002077F0">
            <w:pPr>
              <w:spacing w:line="256" w:lineRule="auto"/>
              <w:rPr>
                <w:rFonts w:ascii="Arial Narrow" w:hAnsi="Arial Narrow"/>
                <w:sz w:val="20"/>
                <w:szCs w:val="20"/>
              </w:rPr>
            </w:pPr>
          </w:p>
        </w:tc>
        <w:tc>
          <w:tcPr>
            <w:tcW w:w="5670" w:type="dxa"/>
            <w:gridSpan w:val="3"/>
            <w:shd w:val="clear" w:color="auto" w:fill="FFFFFF"/>
            <w:hideMark/>
          </w:tcPr>
          <w:p w:rsidR="000B3D68" w:rsidRPr="000B3D68" w:rsidRDefault="000B3D68" w:rsidP="000B3D68">
            <w:pPr>
              <w:spacing w:line="256" w:lineRule="auto"/>
              <w:jc w:val="center"/>
              <w:rPr>
                <w:rFonts w:ascii="Arial Narrow" w:hAnsi="Arial Narrow" w:cs="Arial"/>
                <w:b/>
                <w:sz w:val="20"/>
                <w:szCs w:val="20"/>
              </w:rPr>
            </w:pPr>
            <w:r w:rsidRPr="000B3D68">
              <w:rPr>
                <w:rFonts w:ascii="Arial Narrow" w:hAnsi="Arial Narrow" w:cs="Arial"/>
                <w:b/>
                <w:sz w:val="20"/>
                <w:szCs w:val="20"/>
              </w:rPr>
              <w:t>Социальное обслуживание населения</w:t>
            </w:r>
          </w:p>
        </w:tc>
      </w:tr>
      <w:tr w:rsidR="008B0B9C" w:rsidRPr="00CF636D" w:rsidTr="000958C3">
        <w:trPr>
          <w:cantSplit/>
        </w:trPr>
        <w:tc>
          <w:tcPr>
            <w:tcW w:w="4521" w:type="dxa"/>
            <w:gridSpan w:val="2"/>
            <w:vMerge/>
            <w:vAlign w:val="center"/>
            <w:hideMark/>
          </w:tcPr>
          <w:p w:rsidR="008B0B9C" w:rsidRPr="00CF636D"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0958C3" w:rsidRDefault="004B1A48"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2126" w:type="dxa"/>
            <w:shd w:val="clear" w:color="auto" w:fill="FFFFFF"/>
            <w:hideMark/>
          </w:tcPr>
          <w:p w:rsidR="008B0B9C" w:rsidRPr="000958C3" w:rsidRDefault="004B1A48"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701" w:type="dxa"/>
            <w:shd w:val="clear" w:color="auto" w:fill="FFFFFF"/>
            <w:hideMark/>
          </w:tcPr>
          <w:p w:rsidR="008B0B9C" w:rsidRPr="000958C3" w:rsidRDefault="004B1A48"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CF636D" w:rsidTr="000958C3">
        <w:trPr>
          <w:cantSplit/>
        </w:trPr>
        <w:tc>
          <w:tcPr>
            <w:tcW w:w="4521" w:type="dxa"/>
            <w:gridSpan w:val="2"/>
            <w:vMerge/>
            <w:vAlign w:val="center"/>
            <w:hideMark/>
          </w:tcPr>
          <w:p w:rsidR="008B0B9C" w:rsidRPr="00CF636D"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c>
          <w:tcPr>
            <w:tcW w:w="2126"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c>
          <w:tcPr>
            <w:tcW w:w="1701"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r>
      <w:tr w:rsidR="008B0B9C" w:rsidRPr="00CF636D" w:rsidTr="000958C3">
        <w:trPr>
          <w:cantSplit/>
        </w:trPr>
        <w:tc>
          <w:tcPr>
            <w:tcW w:w="2253" w:type="dxa"/>
            <w:vMerge w:val="restart"/>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Муниципальное образование</w:t>
            </w: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Баганский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Барабинский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61,4%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28,6%</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Болотнинский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24,3%</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Венгеровский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Бердск</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19,2%</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13,7%</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Новосибирск</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22,0%</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18,0%</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Обь</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62,0%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23,9%</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14,1%</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Искитим</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21,4%</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Доволенский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71,8%</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16,9%</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11,3%</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Здвинский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Искитимский район</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68,6%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27,1%</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Карасукский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Каргатский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Колыванский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Коченевский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78,6%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Кочковский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18,6%</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Краснозерский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78,6%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Куйбышевский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21,4%</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Купинский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73,6%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20,8%</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5,6%</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Кыштовский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21,4%</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Маслянинский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15,7%</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Мошковский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63,4%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12,7%</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23,9%</w:t>
            </w:r>
          </w:p>
        </w:tc>
      </w:tr>
    </w:tbl>
    <w:p w:rsidR="000958C3" w:rsidRPr="00E66D6A" w:rsidRDefault="000958C3" w:rsidP="000958C3">
      <w:pPr>
        <w:ind w:left="142"/>
        <w:jc w:val="right"/>
        <w:rPr>
          <w:rFonts w:ascii="Arial Narrow" w:hAnsi="Arial Narrow"/>
          <w:sz w:val="24"/>
          <w:szCs w:val="24"/>
          <w:lang w:val="en-US"/>
        </w:rPr>
      </w:pPr>
      <w:r w:rsidRPr="00CF636D">
        <w:rPr>
          <w:rFonts w:ascii="Arial Narrow" w:hAnsi="Arial Narrow"/>
          <w:sz w:val="24"/>
          <w:szCs w:val="24"/>
        </w:rPr>
        <w:lastRenderedPageBreak/>
        <w:t>Продолжение Таблицы 4.</w:t>
      </w:r>
      <w:r w:rsidR="00E66D6A">
        <w:rPr>
          <w:rFonts w:ascii="Arial Narrow" w:hAnsi="Arial Narrow"/>
          <w:sz w:val="24"/>
          <w:szCs w:val="24"/>
        </w:rPr>
        <w:t>4</w:t>
      </w:r>
      <w:r w:rsidR="00E66D6A">
        <w:rPr>
          <w:rFonts w:ascii="Arial Narrow" w:hAnsi="Arial Narrow"/>
          <w:sz w:val="24"/>
          <w:szCs w:val="24"/>
          <w:lang w:val="en-US"/>
        </w:rPr>
        <w:t>2</w:t>
      </w:r>
    </w:p>
    <w:tbl>
      <w:tblPr>
        <w:tblW w:w="1019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2126"/>
        <w:gridCol w:w="1701"/>
      </w:tblGrid>
      <w:tr w:rsidR="008B0B9C" w:rsidRPr="00CF636D" w:rsidTr="000958C3">
        <w:trPr>
          <w:cantSplit/>
        </w:trPr>
        <w:tc>
          <w:tcPr>
            <w:tcW w:w="2253" w:type="dxa"/>
            <w:vMerge w:val="restart"/>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Новосибирский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Ордынский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76,1%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14,1%</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9,9%</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рп Кольцово</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Северный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Сузунский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Татарский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22,9%</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8B0B9C" w:rsidRPr="00CF636D" w:rsidTr="000958C3">
        <w:trPr>
          <w:cantSplit/>
        </w:trPr>
        <w:tc>
          <w:tcPr>
            <w:tcW w:w="2253" w:type="dxa"/>
            <w:vMerge/>
            <w:tcBorders>
              <w:bottom w:val="nil"/>
            </w:tcBorders>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Тогучинский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701"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r>
      <w:tr w:rsidR="000958C3" w:rsidRPr="00CF636D" w:rsidTr="000958C3">
        <w:trPr>
          <w:cantSplit/>
        </w:trPr>
        <w:tc>
          <w:tcPr>
            <w:tcW w:w="2253" w:type="dxa"/>
            <w:vMerge w:val="restart"/>
            <w:tcBorders>
              <w:top w:val="nil"/>
            </w:tcBorders>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Убинский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64,3%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18,6%</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Усть-Таркский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87,1%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Чановский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86,3%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8,2%</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5,5%</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Черепановский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77,5%</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19,7%</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2,8%</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Чистоозерный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Чулымский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54,3%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18,6%</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27,1%</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Тип населенного пункта</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Городское поселение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69,0%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17,5%</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13,5%</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Сельское поселение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73,7%</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15,7%</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10,6%</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Пол</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Мужчины</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67,5%</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18,5%</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Женщины</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72,9%</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15,9%</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11,2%</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Возраст</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От 18 до 35 лет</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69,8%</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20,4%</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9,9%</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От 36 до 50 лет</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69,3%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19,0%</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11,7%</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Старше 50 лет</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72,7%</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15,0%</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12,3%</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Социальный статус</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Работаю</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72,1%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16,6%</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11,3%</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Без работы</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62,9%</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21,3%</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15,7%</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Учусь/студент</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Домохозяйка(домохозяин)</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68,3%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24,1%</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7,6%</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Пенсионер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72,3%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15,3%</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12,4%</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Иное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64,9%</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21,6%</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13,5%</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Наличие детей</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Нет детей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67,1%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17,6%</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15,2%</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 ребенок</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72,3%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10,5%</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 ребенка</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71,6%</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16,2%</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12,2%</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3 и более детей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72,4%</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16,2%</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Образование</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Общее образование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69,5%</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15,7%</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14,8%</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Среднее специальное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72,3%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16,3%</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Неполное высшее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73,9%</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17,4%</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8,7%</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Высшее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71,7%</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17,3%</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Ученая степень</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57,1%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28,6%</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Иное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58,3%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16,7%</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25,0%</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До 9 тыс. 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70,6%</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17,9%</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11,6%</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От 9 до 15 тыс.рублей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72,1%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16,0%</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11,8%</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От 15 до 30 тыс.рублей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72,9%</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14,7%</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12,4%</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От 30 до 60 тыс.рублей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70,5%</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15,9%</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13,6%</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Более 60 тыс.рублей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57,1%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701"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28,6%</w:t>
            </w:r>
          </w:p>
        </w:tc>
      </w:tr>
    </w:tbl>
    <w:p w:rsidR="00CF636D" w:rsidRPr="00CF636D" w:rsidRDefault="00CF636D" w:rsidP="006F09A7">
      <w:pPr>
        <w:ind w:left="142"/>
        <w:jc w:val="right"/>
        <w:rPr>
          <w:rFonts w:ascii="Arial Narrow" w:hAnsi="Arial Narrow"/>
          <w:sz w:val="24"/>
          <w:szCs w:val="24"/>
        </w:rPr>
      </w:pPr>
    </w:p>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0958C3" w:rsidRDefault="000958C3">
      <w:pPr>
        <w:widowControl/>
        <w:autoSpaceDE/>
        <w:autoSpaceDN/>
        <w:adjustRightInd/>
        <w:spacing w:after="160" w:line="259" w:lineRule="auto"/>
        <w:rPr>
          <w:rFonts w:ascii="Arial Narrow" w:hAnsi="Arial Narrow"/>
          <w:sz w:val="24"/>
          <w:szCs w:val="24"/>
        </w:rPr>
      </w:pPr>
      <w:r>
        <w:rPr>
          <w:rFonts w:ascii="Arial Narrow" w:hAnsi="Arial Narrow"/>
          <w:sz w:val="24"/>
          <w:szCs w:val="24"/>
        </w:rPr>
        <w:br w:type="page"/>
      </w:r>
    </w:p>
    <w:p w:rsidR="008B0B9C" w:rsidRPr="00CF636D" w:rsidRDefault="008B0B9C" w:rsidP="008B0B9C">
      <w:pPr>
        <w:rPr>
          <w:rFonts w:ascii="Arial Narrow" w:hAnsi="Arial Narrow"/>
          <w:b/>
          <w:sz w:val="24"/>
          <w:szCs w:val="24"/>
        </w:rPr>
      </w:pPr>
      <w:r w:rsidRPr="00CF636D">
        <w:rPr>
          <w:rFonts w:ascii="Arial Narrow" w:hAnsi="Arial Narrow"/>
          <w:sz w:val="24"/>
          <w:szCs w:val="24"/>
        </w:rPr>
        <w:lastRenderedPageBreak/>
        <w:t xml:space="preserve">Таблица </w:t>
      </w:r>
      <w:r w:rsidR="00CF636D" w:rsidRPr="00CF636D">
        <w:rPr>
          <w:rFonts w:ascii="Arial Narrow" w:hAnsi="Arial Narrow"/>
          <w:sz w:val="24"/>
          <w:szCs w:val="24"/>
        </w:rPr>
        <w:t>4.</w:t>
      </w:r>
      <w:r w:rsidR="00E66D6A">
        <w:rPr>
          <w:rFonts w:ascii="Arial Narrow" w:hAnsi="Arial Narrow"/>
          <w:sz w:val="24"/>
          <w:szCs w:val="24"/>
        </w:rPr>
        <w:t>4</w:t>
      </w:r>
      <w:r w:rsidR="00E66D6A" w:rsidRPr="00E66D6A">
        <w:rPr>
          <w:rFonts w:ascii="Arial Narrow" w:hAnsi="Arial Narrow"/>
          <w:sz w:val="24"/>
          <w:szCs w:val="24"/>
        </w:rPr>
        <w:t>3</w:t>
      </w:r>
      <w:r w:rsidR="00CF636D" w:rsidRPr="00CF636D">
        <w:rPr>
          <w:rFonts w:ascii="Arial Narrow" w:hAnsi="Arial Narrow"/>
          <w:sz w:val="24"/>
          <w:szCs w:val="24"/>
        </w:rPr>
        <w:t xml:space="preserve"> - </w:t>
      </w:r>
      <w:r w:rsidRPr="00CF636D">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CF636D">
        <w:rPr>
          <w:rFonts w:ascii="Arial Narrow" w:hAnsi="Arial Narrow"/>
          <w:b/>
          <w:sz w:val="24"/>
          <w:szCs w:val="24"/>
        </w:rPr>
        <w:t>В СФЕРЕ СОЦИАЛЬНОГО ОБСЛУЖИВАНИЯ НАСЕЛЕНИЯ</w:t>
      </w:r>
      <w:r w:rsidRPr="00CF636D">
        <w:rPr>
          <w:rFonts w:ascii="Arial Narrow" w:hAnsi="Arial Narrow"/>
          <w:b/>
          <w:sz w:val="24"/>
          <w:szCs w:val="24"/>
        </w:rPr>
        <w:t>: УРОВЕНЬ ПОНЯТНОСТИ (% от числа опрошенных по социально-демографическим группам, по строке)</w:t>
      </w:r>
    </w:p>
    <w:tbl>
      <w:tblPr>
        <w:tblW w:w="1033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2126"/>
        <w:gridCol w:w="1843"/>
      </w:tblGrid>
      <w:tr w:rsidR="008B0B9C" w:rsidRPr="00CF636D" w:rsidTr="000958C3">
        <w:trPr>
          <w:cantSplit/>
        </w:trPr>
        <w:tc>
          <w:tcPr>
            <w:tcW w:w="4521" w:type="dxa"/>
            <w:gridSpan w:val="2"/>
            <w:vMerge w:val="restart"/>
            <w:shd w:val="clear" w:color="auto" w:fill="FFFFFF"/>
          </w:tcPr>
          <w:p w:rsidR="008B0B9C" w:rsidRPr="00CF636D" w:rsidRDefault="008B0B9C" w:rsidP="002077F0">
            <w:pPr>
              <w:spacing w:line="256" w:lineRule="auto"/>
              <w:rPr>
                <w:rFonts w:ascii="Arial Narrow" w:hAnsi="Arial Narrow"/>
                <w:sz w:val="20"/>
                <w:szCs w:val="20"/>
              </w:rPr>
            </w:pPr>
          </w:p>
        </w:tc>
        <w:tc>
          <w:tcPr>
            <w:tcW w:w="5812" w:type="dxa"/>
            <w:gridSpan w:val="3"/>
            <w:shd w:val="clear" w:color="auto" w:fill="FFFFFF"/>
            <w:hideMark/>
          </w:tcPr>
          <w:p w:rsidR="000B3D68" w:rsidRPr="000B3D68" w:rsidRDefault="000B3D68" w:rsidP="000B3D68">
            <w:pPr>
              <w:spacing w:line="256" w:lineRule="auto"/>
              <w:jc w:val="center"/>
              <w:rPr>
                <w:rFonts w:ascii="Arial Narrow" w:hAnsi="Arial Narrow" w:cs="Arial"/>
                <w:b/>
                <w:sz w:val="20"/>
                <w:szCs w:val="20"/>
              </w:rPr>
            </w:pPr>
            <w:r w:rsidRPr="000B3D68">
              <w:rPr>
                <w:rFonts w:ascii="Arial Narrow" w:hAnsi="Arial Narrow" w:cs="Arial"/>
                <w:b/>
                <w:sz w:val="20"/>
                <w:szCs w:val="20"/>
              </w:rPr>
              <w:t>Социальное обслуживание населения</w:t>
            </w:r>
          </w:p>
        </w:tc>
      </w:tr>
      <w:tr w:rsidR="008B0B9C" w:rsidRPr="00CF636D" w:rsidTr="000958C3">
        <w:trPr>
          <w:cantSplit/>
        </w:trPr>
        <w:tc>
          <w:tcPr>
            <w:tcW w:w="4521" w:type="dxa"/>
            <w:gridSpan w:val="2"/>
            <w:vMerge/>
            <w:vAlign w:val="center"/>
            <w:hideMark/>
          </w:tcPr>
          <w:p w:rsidR="008B0B9C" w:rsidRPr="00CF636D"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0958C3" w:rsidRDefault="004B1A48"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2126" w:type="dxa"/>
            <w:shd w:val="clear" w:color="auto" w:fill="FFFFFF"/>
            <w:hideMark/>
          </w:tcPr>
          <w:p w:rsidR="008B0B9C" w:rsidRPr="000958C3" w:rsidRDefault="004B1A48"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3" w:type="dxa"/>
            <w:shd w:val="clear" w:color="auto" w:fill="FFFFFF"/>
            <w:hideMark/>
          </w:tcPr>
          <w:p w:rsidR="008B0B9C" w:rsidRPr="000958C3" w:rsidRDefault="004B1A48" w:rsidP="002077F0">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CF636D" w:rsidTr="000958C3">
        <w:trPr>
          <w:cantSplit/>
        </w:trPr>
        <w:tc>
          <w:tcPr>
            <w:tcW w:w="4521" w:type="dxa"/>
            <w:gridSpan w:val="2"/>
            <w:vMerge/>
            <w:vAlign w:val="center"/>
            <w:hideMark/>
          </w:tcPr>
          <w:p w:rsidR="008B0B9C" w:rsidRPr="00CF636D"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c>
          <w:tcPr>
            <w:tcW w:w="2126"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c>
          <w:tcPr>
            <w:tcW w:w="1843"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r>
      <w:tr w:rsidR="008B0B9C" w:rsidRPr="00CF636D" w:rsidTr="000958C3">
        <w:trPr>
          <w:cantSplit/>
        </w:trPr>
        <w:tc>
          <w:tcPr>
            <w:tcW w:w="2253" w:type="dxa"/>
            <w:vMerge w:val="restart"/>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Муниципальное образование</w:t>
            </w: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Баганский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Барабинский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25,7%</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Болотнинский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24,3%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Венгеровский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Бердск</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74,0%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13,7%</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Новосибирск</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61,3%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22,0%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16,7%</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Обь</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71,8%</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14,1%</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14,1%</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Искитим</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15,7%</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Доволенский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12,7%</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Здвинский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Искитимский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70,0%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25,7%</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Карасукский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70,0%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15,7%</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Каргатский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82,9%</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Колыванский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Коченевский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78,6%</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Кочковский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84,3%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Краснозерский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78,6%</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Куйбышевский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65,7%</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24,3%</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Купинский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15,3%</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9,7%</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Кыштовский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Маслянинский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68,6%</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Мошковский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69,0%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9,9%</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21,1%</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Новосибирский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70,0%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Ордынский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80,3%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12,7%</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рп Кольцово</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75,7%</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Северный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Сузунский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70,0%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Татарский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78,6%</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Тогучинский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Убинский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67,1%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24,3%</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Усть-Таркский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92,9%</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Чановский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84,9%</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12,3%</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2,7%</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Черепановский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77,5%</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19,7%</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2,8%</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Чистоозерный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85,7%</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Чулымский МР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60,0%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30,0%</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Тип населенного пункта</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Городское поселение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73,3%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14,4%</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12,3%</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Сельское поселение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75,7%</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13,3%</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11,0%</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Пол</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Мужчины</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70,5%</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16,3%</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13,2%</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Женщины</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76,0%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13,0%</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11,0%</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Возраст</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От 18 до 35 лет</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76,6%</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15,0%</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8,4%</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От 36 до 50 лет</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73,2%</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15,8%</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Старше 50 лет</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74,7%</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12,4%</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Социальный статус</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Работаю</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75,5%</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14,5%</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Без работы</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64,0%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16,9%</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19,1%</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Учусь/студент</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Домохозяйка(домохозяин)</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71,0%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9,0%</w:t>
            </w:r>
          </w:p>
        </w:tc>
      </w:tr>
    </w:tbl>
    <w:p w:rsidR="000B3D68" w:rsidRPr="00E66D6A" w:rsidRDefault="000B3D68" w:rsidP="000B3D68">
      <w:pPr>
        <w:jc w:val="right"/>
        <w:rPr>
          <w:rFonts w:ascii="Arial Narrow" w:hAnsi="Arial Narrow"/>
          <w:sz w:val="24"/>
          <w:szCs w:val="24"/>
          <w:lang w:val="en-US"/>
        </w:rPr>
      </w:pPr>
      <w:r w:rsidRPr="000B3D68">
        <w:rPr>
          <w:rFonts w:ascii="Arial Narrow" w:hAnsi="Arial Narrow"/>
          <w:sz w:val="24"/>
          <w:szCs w:val="24"/>
        </w:rPr>
        <w:lastRenderedPageBreak/>
        <w:t>Продолжение Таблицы 4.</w:t>
      </w:r>
      <w:r w:rsidR="00E66D6A">
        <w:rPr>
          <w:rFonts w:ascii="Arial Narrow" w:hAnsi="Arial Narrow"/>
          <w:sz w:val="24"/>
          <w:szCs w:val="24"/>
        </w:rPr>
        <w:t>4</w:t>
      </w:r>
      <w:r w:rsidR="00E66D6A">
        <w:rPr>
          <w:rFonts w:ascii="Arial Narrow" w:hAnsi="Arial Narrow"/>
          <w:sz w:val="24"/>
          <w:szCs w:val="24"/>
          <w:lang w:val="en-US"/>
        </w:rPr>
        <w:t>3</w:t>
      </w:r>
    </w:p>
    <w:tbl>
      <w:tblPr>
        <w:tblW w:w="1033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2126"/>
        <w:gridCol w:w="1843"/>
      </w:tblGrid>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Пенсионер</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75,2%</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12,3%</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12,5%</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Иное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73,0%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18,9%</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8,1%</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Наличие детей</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Нет детей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73,8%</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11,0%</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15,2%</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 ребенок</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75,9%</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14,1%</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 ребенка</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73,9%</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11,8%</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3 и более детей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13,5%</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11,2%</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Образование</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Общее образование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72,0%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11,6%</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16,4%</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Среднее специальное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13,9%</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11,1%</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Неполное высшее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75,4%</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15,9%</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8,7%</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Высшее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75,2%</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14,6%</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10,3%</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Ученая степень</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57,1%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28,6%</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Иное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11,1%</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13,9%</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До 9 тыс. 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73,7%</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13,8%</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12,5%</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От 9 до 15 тыс.рублей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75,4%</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13,7%</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10,9%</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От 15 до 30 тыс.рублей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75,5%</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13,9%</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10,6%</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От 30 до 60 тыс.рублей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72,7%</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13,6%</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13,6%</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Более 60 тыс.рублей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42,9%</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28,6%</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28,6%</w:t>
            </w:r>
          </w:p>
        </w:tc>
      </w:tr>
    </w:tbl>
    <w:p w:rsidR="00E241F4" w:rsidRDefault="00E241F4" w:rsidP="006F09A7">
      <w:pPr>
        <w:ind w:left="142"/>
      </w:pPr>
    </w:p>
    <w:p w:rsidR="00E241F4" w:rsidRDefault="00E241F4" w:rsidP="006F09A7">
      <w:pPr>
        <w:ind w:left="142"/>
        <w:jc w:val="right"/>
      </w:pPr>
    </w:p>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CF636D" w:rsidRDefault="00CF636D">
      <w:pPr>
        <w:widowControl/>
        <w:autoSpaceDE/>
        <w:autoSpaceDN/>
        <w:adjustRightInd/>
        <w:spacing w:after="160" w:line="259" w:lineRule="auto"/>
        <w:rPr>
          <w:rFonts w:ascii="Arial Narrow" w:hAnsi="Arial Narrow"/>
        </w:rPr>
      </w:pPr>
      <w:r>
        <w:rPr>
          <w:rFonts w:ascii="Arial Narrow" w:hAnsi="Arial Narrow"/>
        </w:rPr>
        <w:br w:type="page"/>
      </w:r>
    </w:p>
    <w:p w:rsidR="008B0B9C" w:rsidRPr="00CF636D" w:rsidRDefault="008B0B9C" w:rsidP="008B0B9C">
      <w:pPr>
        <w:rPr>
          <w:rFonts w:ascii="Arial Narrow" w:hAnsi="Arial Narrow"/>
          <w:b/>
          <w:sz w:val="24"/>
          <w:szCs w:val="24"/>
        </w:rPr>
      </w:pPr>
      <w:r w:rsidRPr="00CF636D">
        <w:rPr>
          <w:rFonts w:ascii="Arial Narrow" w:hAnsi="Arial Narrow"/>
          <w:sz w:val="24"/>
          <w:szCs w:val="24"/>
        </w:rPr>
        <w:lastRenderedPageBreak/>
        <w:t xml:space="preserve">Таблица </w:t>
      </w:r>
      <w:r w:rsidR="00CF636D" w:rsidRPr="00CF636D">
        <w:rPr>
          <w:rFonts w:ascii="Arial Narrow" w:hAnsi="Arial Narrow"/>
          <w:sz w:val="24"/>
          <w:szCs w:val="24"/>
        </w:rPr>
        <w:t>4.</w:t>
      </w:r>
      <w:r w:rsidR="00E66D6A">
        <w:rPr>
          <w:rFonts w:ascii="Arial Narrow" w:hAnsi="Arial Narrow"/>
          <w:sz w:val="24"/>
          <w:szCs w:val="24"/>
        </w:rPr>
        <w:t>4</w:t>
      </w:r>
      <w:r w:rsidR="00E66D6A" w:rsidRPr="00E66D6A">
        <w:rPr>
          <w:rFonts w:ascii="Arial Narrow" w:hAnsi="Arial Narrow"/>
          <w:sz w:val="24"/>
          <w:szCs w:val="24"/>
        </w:rPr>
        <w:t>4</w:t>
      </w:r>
      <w:r w:rsidR="00CF636D" w:rsidRPr="00CF636D">
        <w:rPr>
          <w:rFonts w:ascii="Arial Narrow" w:hAnsi="Arial Narrow"/>
          <w:sz w:val="24"/>
          <w:szCs w:val="24"/>
        </w:rPr>
        <w:t xml:space="preserve"> - </w:t>
      </w:r>
      <w:r w:rsidRPr="00CF636D">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CF636D">
        <w:rPr>
          <w:rFonts w:ascii="Arial Narrow" w:hAnsi="Arial Narrow"/>
          <w:b/>
          <w:sz w:val="24"/>
          <w:szCs w:val="24"/>
        </w:rPr>
        <w:t>В СФЕРЕ СОЦИАЛЬНОГО ОБСЛУЖИВАНИЯ НАСЕЛЕНИЯ</w:t>
      </w:r>
      <w:r w:rsidRPr="00CF636D">
        <w:rPr>
          <w:rFonts w:ascii="Arial Narrow" w:hAnsi="Arial Narrow"/>
          <w:b/>
          <w:sz w:val="24"/>
          <w:szCs w:val="24"/>
        </w:rPr>
        <w:t>: УДОБСТВО ПОЛУЧЕНИЯ (% от числа опрошенных по социально-демографическим группам, по строке)</w:t>
      </w:r>
    </w:p>
    <w:tbl>
      <w:tblPr>
        <w:tblW w:w="1033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2126"/>
        <w:gridCol w:w="1843"/>
      </w:tblGrid>
      <w:tr w:rsidR="008B0B9C" w:rsidRPr="00CF636D" w:rsidTr="000958C3">
        <w:trPr>
          <w:cantSplit/>
        </w:trPr>
        <w:tc>
          <w:tcPr>
            <w:tcW w:w="4521" w:type="dxa"/>
            <w:gridSpan w:val="2"/>
            <w:vMerge w:val="restart"/>
            <w:shd w:val="clear" w:color="auto" w:fill="FFFFFF"/>
          </w:tcPr>
          <w:p w:rsidR="008B0B9C" w:rsidRPr="000958C3" w:rsidRDefault="008B0B9C" w:rsidP="002077F0">
            <w:pPr>
              <w:spacing w:line="256" w:lineRule="auto"/>
              <w:rPr>
                <w:rFonts w:ascii="Arial Narrow" w:hAnsi="Arial Narrow"/>
                <w:b/>
                <w:sz w:val="20"/>
                <w:szCs w:val="20"/>
              </w:rPr>
            </w:pPr>
          </w:p>
        </w:tc>
        <w:tc>
          <w:tcPr>
            <w:tcW w:w="5812" w:type="dxa"/>
            <w:gridSpan w:val="3"/>
            <w:shd w:val="clear" w:color="auto" w:fill="FFFFFF"/>
            <w:hideMark/>
          </w:tcPr>
          <w:p w:rsidR="000B3D68" w:rsidRPr="000B3D68" w:rsidRDefault="000B3D68" w:rsidP="000B3D68">
            <w:pPr>
              <w:spacing w:line="256" w:lineRule="auto"/>
              <w:jc w:val="center"/>
              <w:rPr>
                <w:rFonts w:ascii="Arial Narrow" w:hAnsi="Arial Narrow" w:cs="Arial"/>
                <w:b/>
                <w:sz w:val="20"/>
                <w:szCs w:val="20"/>
              </w:rPr>
            </w:pPr>
            <w:r w:rsidRPr="000B3D68">
              <w:rPr>
                <w:rFonts w:ascii="Arial Narrow" w:hAnsi="Arial Narrow" w:cs="Arial"/>
                <w:b/>
                <w:sz w:val="20"/>
                <w:szCs w:val="20"/>
              </w:rPr>
              <w:t>Социальное обслуживание населения</w:t>
            </w:r>
          </w:p>
        </w:tc>
      </w:tr>
      <w:tr w:rsidR="008B0B9C" w:rsidRPr="00CF636D" w:rsidTr="000958C3">
        <w:trPr>
          <w:cantSplit/>
        </w:trPr>
        <w:tc>
          <w:tcPr>
            <w:tcW w:w="4521" w:type="dxa"/>
            <w:gridSpan w:val="2"/>
            <w:vMerge/>
            <w:vAlign w:val="center"/>
            <w:hideMark/>
          </w:tcPr>
          <w:p w:rsidR="008B0B9C" w:rsidRPr="000958C3" w:rsidRDefault="008B0B9C" w:rsidP="002077F0">
            <w:pPr>
              <w:spacing w:line="256" w:lineRule="auto"/>
              <w:rPr>
                <w:rFonts w:ascii="Arial Narrow" w:hAnsi="Arial Narrow"/>
                <w:b/>
                <w:sz w:val="20"/>
                <w:szCs w:val="20"/>
              </w:rPr>
            </w:pPr>
          </w:p>
        </w:tc>
        <w:tc>
          <w:tcPr>
            <w:tcW w:w="1843" w:type="dxa"/>
            <w:shd w:val="clear" w:color="auto" w:fill="FFFFFF"/>
            <w:hideMark/>
          </w:tcPr>
          <w:p w:rsidR="00886029" w:rsidRDefault="004B1A48">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2126" w:type="dxa"/>
            <w:shd w:val="clear" w:color="auto" w:fill="FFFFFF"/>
            <w:hideMark/>
          </w:tcPr>
          <w:p w:rsidR="00886029" w:rsidRDefault="004B1A48">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3" w:type="dxa"/>
            <w:shd w:val="clear" w:color="auto" w:fill="FFFFFF"/>
            <w:hideMark/>
          </w:tcPr>
          <w:p w:rsidR="00886029" w:rsidRDefault="004B1A48">
            <w:pPr>
              <w:spacing w:line="256" w:lineRule="auto"/>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CF636D" w:rsidTr="000958C3">
        <w:trPr>
          <w:cantSplit/>
        </w:trPr>
        <w:tc>
          <w:tcPr>
            <w:tcW w:w="4521" w:type="dxa"/>
            <w:gridSpan w:val="2"/>
            <w:vMerge/>
            <w:vAlign w:val="center"/>
            <w:hideMark/>
          </w:tcPr>
          <w:p w:rsidR="008B0B9C" w:rsidRPr="00CF636D" w:rsidRDefault="008B0B9C" w:rsidP="002077F0">
            <w:pPr>
              <w:spacing w:line="256" w:lineRule="auto"/>
              <w:rPr>
                <w:rFonts w:ascii="Arial Narrow" w:hAnsi="Arial Narrow"/>
                <w:sz w:val="20"/>
                <w:szCs w:val="20"/>
              </w:rPr>
            </w:pPr>
          </w:p>
        </w:tc>
        <w:tc>
          <w:tcPr>
            <w:tcW w:w="1843"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c>
          <w:tcPr>
            <w:tcW w:w="2126"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c>
          <w:tcPr>
            <w:tcW w:w="1843" w:type="dxa"/>
            <w:shd w:val="clear" w:color="auto" w:fill="FFFFFF"/>
            <w:hideMark/>
          </w:tcPr>
          <w:p w:rsidR="008B0B9C" w:rsidRPr="00CF636D" w:rsidRDefault="008B0B9C" w:rsidP="002077F0">
            <w:pPr>
              <w:spacing w:line="256" w:lineRule="auto"/>
              <w:rPr>
                <w:rFonts w:ascii="Arial Narrow" w:hAnsi="Arial Narrow" w:cs="Arial"/>
                <w:sz w:val="20"/>
                <w:szCs w:val="20"/>
              </w:rPr>
            </w:pPr>
            <w:r w:rsidRPr="00CF636D">
              <w:rPr>
                <w:rFonts w:ascii="Arial Narrow" w:hAnsi="Arial Narrow" w:cs="Arial"/>
                <w:sz w:val="20"/>
                <w:szCs w:val="20"/>
              </w:rPr>
              <w:t>% по строке</w:t>
            </w:r>
          </w:p>
        </w:tc>
      </w:tr>
      <w:tr w:rsidR="008B0B9C" w:rsidRPr="00CF636D" w:rsidTr="000958C3">
        <w:trPr>
          <w:cantSplit/>
        </w:trPr>
        <w:tc>
          <w:tcPr>
            <w:tcW w:w="2253" w:type="dxa"/>
            <w:vMerge w:val="restart"/>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Муниципальное образование</w:t>
            </w: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Баганский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81,4%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Барабинский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24,3%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Болотнинский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68,6%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25,7%</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Венгеровский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82,9%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Бердск</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9,6%</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15,1%</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Новосибирск</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62,0%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16,0%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22,0%</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Обь</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63,4%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21,1%</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15,5%</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 Искитим</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18,6%</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Доволенский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78,9%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9,9%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11,3%</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Здвинский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Искитимский район</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22,9%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Карасукский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Каргатский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78,6%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Колыванский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15,7%</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Коченевский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81,4%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Кочковский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78,6%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Краснозерский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Куйбышевский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Купинский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70,8%</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22,2%</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6,9%</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Кыштовский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18,6%</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5,7%</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Маслянинский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Мошковский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62,0%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16,9%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21,1%</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Новосибирский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18,6%</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Ордынский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77,5%</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15,5%</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рп Кольцово</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77,1%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Северный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Сузунский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15,7%</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Татарский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12,9%</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Тогучинский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2,9%</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Убинский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68,6%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Усть-Таркский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88,6%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4,3%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Чановский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89,0%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8,2%</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2,7%</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Черепановский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78,9%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18,3%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2,8%</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Чистоозерный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21,4%</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8,6%</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Чулымский МР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22,9%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21,4%</w:t>
            </w:r>
          </w:p>
        </w:tc>
      </w:tr>
      <w:tr w:rsidR="008B0B9C" w:rsidRPr="00CF636D" w:rsidTr="000958C3">
        <w:trPr>
          <w:cantSplit/>
        </w:trPr>
        <w:tc>
          <w:tcPr>
            <w:tcW w:w="2253" w:type="dxa"/>
            <w:vMerge w:val="restart"/>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Тип населенного пункта</w:t>
            </w: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Городское поселение</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71,9%</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15,4%</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12,7%</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Сельское поселение</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75,6%</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15,3%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9,1%</w:t>
            </w:r>
          </w:p>
        </w:tc>
      </w:tr>
      <w:tr w:rsidR="008B0B9C" w:rsidRPr="00CF636D" w:rsidTr="000958C3">
        <w:trPr>
          <w:cantSplit/>
        </w:trPr>
        <w:tc>
          <w:tcPr>
            <w:tcW w:w="2253" w:type="dxa"/>
            <w:vMerge w:val="restart"/>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Пол</w:t>
            </w: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Мужчины</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68,8%</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17,1%</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14,1%</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Женщины</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75,7%</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14,7%</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9,5%</w:t>
            </w:r>
          </w:p>
        </w:tc>
      </w:tr>
      <w:tr w:rsidR="008B0B9C" w:rsidRPr="00CF636D" w:rsidTr="000958C3">
        <w:trPr>
          <w:cantSplit/>
        </w:trPr>
        <w:tc>
          <w:tcPr>
            <w:tcW w:w="2253" w:type="dxa"/>
            <w:vMerge w:val="restart"/>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Возраст</w:t>
            </w: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От 18 до 35 лет</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73,1%</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18,3%</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8,7%</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От 36 до 50 лет</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70,2%</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19,0%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10,8%</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Старше 50 лет</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75,4%</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13,5%</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11,1%</w:t>
            </w:r>
          </w:p>
        </w:tc>
      </w:tr>
      <w:tr w:rsidR="008B0B9C" w:rsidRPr="00CF636D" w:rsidTr="000958C3">
        <w:trPr>
          <w:cantSplit/>
        </w:trPr>
        <w:tc>
          <w:tcPr>
            <w:tcW w:w="2253" w:type="dxa"/>
            <w:vMerge w:val="restart"/>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Социальный статус</w:t>
            </w: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Работаю</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74,3%</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16,0%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9,7%</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Без работы</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61,8%</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16,9%</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21,3%</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Учусь/студент</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80,0%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0,0%</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20,0%</w:t>
            </w:r>
          </w:p>
        </w:tc>
      </w:tr>
      <w:tr w:rsidR="008B0B9C" w:rsidRPr="00CF636D" w:rsidTr="000958C3">
        <w:trPr>
          <w:cantSplit/>
        </w:trPr>
        <w:tc>
          <w:tcPr>
            <w:tcW w:w="2253" w:type="dxa"/>
            <w:vMerge/>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rPr>
                <w:rFonts w:ascii="Arial Narrow" w:hAnsi="Arial Narrow" w:cs="Arial"/>
                <w:sz w:val="20"/>
                <w:szCs w:val="20"/>
              </w:rPr>
            </w:pPr>
            <w:r w:rsidRPr="00CF636D">
              <w:rPr>
                <w:rFonts w:ascii="Arial Narrow" w:hAnsi="Arial Narrow" w:cs="Arial"/>
                <w:sz w:val="20"/>
                <w:szCs w:val="20"/>
              </w:rPr>
              <w:t>Домохозяйка(домохозяин)</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69,0%</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25,5%</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5,5%</w:t>
            </w:r>
          </w:p>
        </w:tc>
      </w:tr>
    </w:tbl>
    <w:p w:rsidR="000B3D68" w:rsidRPr="00E66D6A" w:rsidRDefault="000958C3" w:rsidP="000B3D68">
      <w:pPr>
        <w:jc w:val="right"/>
        <w:rPr>
          <w:lang w:val="en-US"/>
        </w:rPr>
      </w:pPr>
      <w:r w:rsidRPr="00E241F4">
        <w:rPr>
          <w:rFonts w:ascii="Arial Narrow" w:hAnsi="Arial Narrow"/>
          <w:sz w:val="24"/>
          <w:szCs w:val="24"/>
        </w:rPr>
        <w:lastRenderedPageBreak/>
        <w:t>Продолжение Таблицы 4.</w:t>
      </w:r>
      <w:r w:rsidR="005A6930">
        <w:rPr>
          <w:rFonts w:ascii="Arial Narrow" w:hAnsi="Arial Narrow"/>
          <w:sz w:val="24"/>
          <w:szCs w:val="24"/>
        </w:rPr>
        <w:t>4</w:t>
      </w:r>
      <w:r w:rsidR="00E66D6A">
        <w:rPr>
          <w:rFonts w:ascii="Arial Narrow" w:hAnsi="Arial Narrow"/>
          <w:sz w:val="24"/>
          <w:szCs w:val="24"/>
          <w:lang w:val="en-US"/>
        </w:rPr>
        <w:t>4</w:t>
      </w:r>
    </w:p>
    <w:tbl>
      <w:tblPr>
        <w:tblW w:w="1033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53"/>
        <w:gridCol w:w="2268"/>
        <w:gridCol w:w="1843"/>
        <w:gridCol w:w="2126"/>
        <w:gridCol w:w="1843"/>
      </w:tblGrid>
      <w:tr w:rsidR="008B0B9C" w:rsidRPr="00CF636D" w:rsidTr="004B1A48">
        <w:trPr>
          <w:cantSplit/>
        </w:trPr>
        <w:tc>
          <w:tcPr>
            <w:tcW w:w="2253" w:type="dxa"/>
            <w:tcBorders>
              <w:bottom w:val="nil"/>
            </w:tcBorders>
            <w:vAlign w:val="center"/>
            <w:hideMark/>
          </w:tcPr>
          <w:p w:rsidR="008B0B9C" w:rsidRPr="00CF636D" w:rsidRDefault="008B0B9C" w:rsidP="006F09A7">
            <w:pPr>
              <w:spacing w:line="256" w:lineRule="auto"/>
              <w:ind w:left="142"/>
              <w:rPr>
                <w:rFonts w:ascii="Arial Narrow" w:hAnsi="Arial Narrow" w:cs="Arial"/>
                <w:sz w:val="20"/>
                <w:szCs w:val="20"/>
              </w:rPr>
            </w:pPr>
          </w:p>
        </w:tc>
        <w:tc>
          <w:tcPr>
            <w:tcW w:w="2268"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Пенсионер</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75,2%</w:t>
            </w:r>
          </w:p>
        </w:tc>
        <w:tc>
          <w:tcPr>
            <w:tcW w:w="2126"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13,7%</w:t>
            </w:r>
          </w:p>
        </w:tc>
        <w:tc>
          <w:tcPr>
            <w:tcW w:w="1843" w:type="dxa"/>
            <w:shd w:val="clear" w:color="auto" w:fill="FFFFFF"/>
            <w:vAlign w:val="center"/>
            <w:hideMark/>
          </w:tcPr>
          <w:p w:rsidR="008B0B9C" w:rsidRPr="00CF636D" w:rsidRDefault="008B0B9C" w:rsidP="006F09A7">
            <w:pPr>
              <w:spacing w:line="256" w:lineRule="auto"/>
              <w:ind w:left="142"/>
              <w:rPr>
                <w:rFonts w:ascii="Arial Narrow" w:hAnsi="Arial Narrow" w:cs="Arial"/>
                <w:sz w:val="20"/>
                <w:szCs w:val="20"/>
              </w:rPr>
            </w:pPr>
            <w:r w:rsidRPr="00CF636D">
              <w:rPr>
                <w:rFonts w:ascii="Arial Narrow" w:hAnsi="Arial Narrow" w:cs="Arial"/>
                <w:sz w:val="20"/>
                <w:szCs w:val="20"/>
              </w:rPr>
              <w:t>11,1%</w:t>
            </w:r>
          </w:p>
        </w:tc>
      </w:tr>
      <w:tr w:rsidR="000958C3" w:rsidRPr="00CF636D" w:rsidTr="004B1A48">
        <w:trPr>
          <w:cantSplit/>
        </w:trPr>
        <w:tc>
          <w:tcPr>
            <w:tcW w:w="2253" w:type="dxa"/>
            <w:tcBorders>
              <w:top w:val="nil"/>
            </w:tcBorders>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Иное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70,3%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16,2%</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13,5%</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Наличие детей</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Нет детей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72,4%</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13,3%</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 ребенок</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71,6%</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18,3%</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 ребенка</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74,6%</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14,4%</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11,0%</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3 и более детей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75,7%</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14,6%</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9,6%</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Образование</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Общее образование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72,0%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13,5%</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14,5%</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Среднее специальное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74,9%</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15,2%</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9,9%</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Неполное высшее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71,0%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18,8%</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10,1%</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Высшее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73,5%</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16,2%</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10,3%</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Ученая степень</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57,1%</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14,3%</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28,6%</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Иное</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11,1%</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13,9%</w:t>
            </w:r>
          </w:p>
        </w:tc>
      </w:tr>
      <w:tr w:rsidR="000958C3" w:rsidRPr="00CF636D" w:rsidTr="000958C3">
        <w:trPr>
          <w:cantSplit/>
        </w:trPr>
        <w:tc>
          <w:tcPr>
            <w:tcW w:w="2253" w:type="dxa"/>
            <w:vMerge w:val="restart"/>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До 9 тыс. 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72,7%</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16,0%</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11,2%</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От 9 до 15 тыс.рублей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15,1%</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9,9%</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От 15 до 30 тыс.рублей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74,3%</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14,2%</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11,5%</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От 30 до 60 тыс.рублей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75,0%</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13,6%</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11,4%</w:t>
            </w:r>
          </w:p>
        </w:tc>
      </w:tr>
      <w:tr w:rsidR="000958C3" w:rsidRPr="00CF636D" w:rsidTr="000958C3">
        <w:trPr>
          <w:cantSplit/>
        </w:trPr>
        <w:tc>
          <w:tcPr>
            <w:tcW w:w="2253" w:type="dxa"/>
            <w:vMerge/>
            <w:vAlign w:val="center"/>
          </w:tcPr>
          <w:p w:rsidR="000958C3" w:rsidRPr="00CF636D" w:rsidRDefault="000958C3" w:rsidP="006F09A7">
            <w:pPr>
              <w:spacing w:line="256" w:lineRule="auto"/>
              <w:ind w:left="142"/>
              <w:rPr>
                <w:rFonts w:ascii="Arial Narrow" w:hAnsi="Arial Narrow" w:cs="Arial"/>
                <w:sz w:val="20"/>
                <w:szCs w:val="20"/>
              </w:rPr>
            </w:pPr>
          </w:p>
        </w:tc>
        <w:tc>
          <w:tcPr>
            <w:tcW w:w="2268"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Более 60 тыс.рублей</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42,9%</w:t>
            </w:r>
          </w:p>
        </w:tc>
        <w:tc>
          <w:tcPr>
            <w:tcW w:w="2126"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28,6%</w:t>
            </w:r>
          </w:p>
        </w:tc>
        <w:tc>
          <w:tcPr>
            <w:tcW w:w="1843" w:type="dxa"/>
            <w:shd w:val="clear" w:color="auto" w:fill="FFFFFF"/>
            <w:vAlign w:val="center"/>
          </w:tcPr>
          <w:p w:rsidR="000958C3" w:rsidRPr="00CF636D" w:rsidRDefault="000958C3" w:rsidP="006F09A7">
            <w:pPr>
              <w:spacing w:line="256" w:lineRule="auto"/>
              <w:ind w:left="142"/>
              <w:rPr>
                <w:rFonts w:ascii="Arial Narrow" w:hAnsi="Arial Narrow" w:cs="Arial"/>
                <w:sz w:val="20"/>
                <w:szCs w:val="20"/>
              </w:rPr>
            </w:pPr>
            <w:r w:rsidRPr="00CF636D">
              <w:rPr>
                <w:rFonts w:ascii="Arial Narrow" w:hAnsi="Arial Narrow" w:cs="Arial"/>
                <w:sz w:val="20"/>
                <w:szCs w:val="20"/>
              </w:rPr>
              <w:t>28,6%</w:t>
            </w:r>
          </w:p>
        </w:tc>
      </w:tr>
    </w:tbl>
    <w:p w:rsidR="00E241F4" w:rsidRPr="00E241F4" w:rsidRDefault="00E241F4" w:rsidP="006F09A7">
      <w:pPr>
        <w:ind w:left="142"/>
        <w:jc w:val="right"/>
        <w:rPr>
          <w:rFonts w:ascii="Arial Narrow" w:hAnsi="Arial Narrow"/>
          <w:sz w:val="24"/>
          <w:szCs w:val="24"/>
        </w:rPr>
      </w:pPr>
    </w:p>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r w:rsidRPr="00E312D5">
        <w:rPr>
          <w:rFonts w:ascii="Arial Narrow" w:hAnsi="Arial Narrow"/>
        </w:rPr>
        <w:br w:type="page"/>
      </w:r>
    </w:p>
    <w:p w:rsidR="008B0B9C" w:rsidRPr="00E312D5" w:rsidRDefault="008B0B9C" w:rsidP="008B0B9C">
      <w:pPr>
        <w:outlineLvl w:val="2"/>
        <w:rPr>
          <w:rFonts w:ascii="Arial Narrow" w:hAnsi="Arial Narrow"/>
          <w:b/>
          <w:bCs/>
          <w:sz w:val="26"/>
          <w:szCs w:val="26"/>
        </w:rPr>
      </w:pPr>
      <w:bookmarkStart w:id="44" w:name="_Toc470460724"/>
      <w:bookmarkStart w:id="45" w:name="_Toc470591995"/>
      <w:bookmarkStart w:id="46" w:name="_Toc473041457"/>
      <w:r w:rsidRPr="00E312D5">
        <w:rPr>
          <w:rFonts w:ascii="Arial Narrow" w:hAnsi="Arial Narrow"/>
          <w:b/>
          <w:bCs/>
          <w:sz w:val="26"/>
          <w:szCs w:val="26"/>
        </w:rPr>
        <w:lastRenderedPageBreak/>
        <w:t>4.1.12. Рынок развития, производства, переработки и хранения сельскохозяйственной продукции</w:t>
      </w:r>
      <w:bookmarkEnd w:id="44"/>
      <w:bookmarkEnd w:id="45"/>
      <w:bookmarkEnd w:id="46"/>
    </w:p>
    <w:p w:rsidR="008B0B9C" w:rsidRPr="00E312D5" w:rsidRDefault="008B0B9C" w:rsidP="00E241F4">
      <w:pPr>
        <w:spacing w:line="360" w:lineRule="auto"/>
        <w:rPr>
          <w:rFonts w:ascii="Arial Narrow" w:hAnsi="Arial Narrow"/>
        </w:rPr>
      </w:pPr>
    </w:p>
    <w:p w:rsidR="008B0B9C" w:rsidRPr="00E241F4" w:rsidRDefault="008B0B9C" w:rsidP="008B0B9C">
      <w:pPr>
        <w:rPr>
          <w:rFonts w:ascii="Arial Narrow" w:hAnsi="Arial Narrow"/>
          <w:b/>
          <w:sz w:val="24"/>
          <w:szCs w:val="24"/>
        </w:rPr>
      </w:pPr>
      <w:r w:rsidRPr="00E241F4">
        <w:rPr>
          <w:rFonts w:ascii="Arial Narrow" w:hAnsi="Arial Narrow"/>
          <w:sz w:val="24"/>
          <w:szCs w:val="24"/>
        </w:rPr>
        <w:t xml:space="preserve">Таблица </w:t>
      </w:r>
      <w:r w:rsidR="00E241F4" w:rsidRPr="00E241F4">
        <w:rPr>
          <w:rFonts w:ascii="Arial Narrow" w:hAnsi="Arial Narrow"/>
          <w:sz w:val="24"/>
          <w:szCs w:val="24"/>
        </w:rPr>
        <w:t>4.</w:t>
      </w:r>
      <w:r w:rsidR="00E66D6A">
        <w:rPr>
          <w:rFonts w:ascii="Arial Narrow" w:hAnsi="Arial Narrow"/>
          <w:sz w:val="24"/>
          <w:szCs w:val="24"/>
        </w:rPr>
        <w:t>4</w:t>
      </w:r>
      <w:r w:rsidR="00E66D6A" w:rsidRPr="00E66D6A">
        <w:rPr>
          <w:rFonts w:ascii="Arial Narrow" w:hAnsi="Arial Narrow"/>
          <w:sz w:val="24"/>
          <w:szCs w:val="24"/>
        </w:rPr>
        <w:t>5</w:t>
      </w:r>
      <w:r w:rsidR="00E241F4" w:rsidRPr="00E241F4">
        <w:rPr>
          <w:rFonts w:ascii="Arial Narrow" w:hAnsi="Arial Narrow"/>
          <w:sz w:val="24"/>
          <w:szCs w:val="24"/>
        </w:rPr>
        <w:t xml:space="preserve"> -</w:t>
      </w:r>
      <w:r w:rsidRPr="00E241F4">
        <w:rPr>
          <w:rFonts w:ascii="Arial Narrow" w:hAnsi="Arial Narrow"/>
          <w:sz w:val="24"/>
          <w:szCs w:val="24"/>
        </w:rPr>
        <w:t xml:space="preserve"> </w:t>
      </w:r>
      <w:r w:rsidRPr="00E241F4">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В </w:t>
      </w:r>
      <w:r w:rsidR="00017F8B" w:rsidRPr="00E241F4">
        <w:rPr>
          <w:rFonts w:ascii="Arial Narrow" w:hAnsi="Arial Narrow"/>
          <w:b/>
          <w:sz w:val="24"/>
          <w:szCs w:val="24"/>
        </w:rPr>
        <w:t>СФЕРЕ РАЗВИТИЯ, ПРОИЗВОДСТВА, ПЕРЕРАБОТКИ И ХРАНЕНИЯ СЕЛЬСКОХОЗЯЙСТВЕННОЙ ПРОДУКЦИИ</w:t>
      </w:r>
      <w:r w:rsidRPr="00E241F4">
        <w:rPr>
          <w:rFonts w:ascii="Arial Narrow" w:hAnsi="Arial Narrow"/>
          <w:b/>
          <w:sz w:val="24"/>
          <w:szCs w:val="24"/>
        </w:rPr>
        <w:t>. (% от числа опрошенных)</w:t>
      </w:r>
    </w:p>
    <w:tbl>
      <w:tblPr>
        <w:tblW w:w="575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81"/>
        <w:gridCol w:w="2247"/>
        <w:gridCol w:w="1023"/>
      </w:tblGrid>
      <w:tr w:rsidR="008B0B9C" w:rsidRPr="00E241F4" w:rsidTr="00E241F4">
        <w:trPr>
          <w:cantSplit/>
        </w:trPr>
        <w:tc>
          <w:tcPr>
            <w:tcW w:w="2481" w:type="dxa"/>
            <w:vMerge w:val="restart"/>
            <w:shd w:val="clear" w:color="auto" w:fill="FFFFFF"/>
            <w:vAlign w:val="center"/>
          </w:tcPr>
          <w:p w:rsidR="008B0B9C" w:rsidRPr="00E241F4" w:rsidRDefault="008B0B9C" w:rsidP="006F09A7">
            <w:pPr>
              <w:ind w:left="167"/>
              <w:rPr>
                <w:rFonts w:ascii="Arial Narrow" w:hAnsi="Arial Narrow"/>
                <w:sz w:val="20"/>
                <w:szCs w:val="20"/>
              </w:rPr>
            </w:pPr>
            <w:r w:rsidRPr="00E241F4">
              <w:rPr>
                <w:rFonts w:ascii="Arial Narrow" w:hAnsi="Arial Narrow"/>
                <w:sz w:val="20"/>
                <w:szCs w:val="20"/>
              </w:rPr>
              <w:t>УРОВЕНЬ ДОСТУПНОСТИ ИНФОРМАЦИИ</w:t>
            </w:r>
          </w:p>
        </w:tc>
        <w:tc>
          <w:tcPr>
            <w:tcW w:w="2247" w:type="dxa"/>
            <w:shd w:val="clear" w:color="auto" w:fill="FFFFFF"/>
            <w:vAlign w:val="center"/>
          </w:tcPr>
          <w:p w:rsidR="008B0B9C" w:rsidRPr="00E241F4" w:rsidRDefault="008B0B9C" w:rsidP="006F09A7">
            <w:pPr>
              <w:ind w:left="167"/>
              <w:rPr>
                <w:rFonts w:ascii="Arial Narrow" w:hAnsi="Arial Narrow" w:cs="Arial"/>
                <w:sz w:val="20"/>
                <w:szCs w:val="20"/>
              </w:rPr>
            </w:pPr>
            <w:r w:rsidRPr="00E241F4">
              <w:rPr>
                <w:rFonts w:ascii="Arial Narrow" w:hAnsi="Arial Narrow" w:cs="Arial"/>
                <w:sz w:val="20"/>
                <w:szCs w:val="20"/>
              </w:rPr>
              <w:t>Удовлетворительно</w:t>
            </w:r>
          </w:p>
        </w:tc>
        <w:tc>
          <w:tcPr>
            <w:tcW w:w="1023" w:type="dxa"/>
            <w:shd w:val="clear" w:color="auto" w:fill="FFFFFF"/>
            <w:vAlign w:val="center"/>
          </w:tcPr>
          <w:p w:rsidR="008B0B9C" w:rsidRPr="00E241F4" w:rsidRDefault="008B0B9C" w:rsidP="006F09A7">
            <w:pPr>
              <w:ind w:left="167"/>
              <w:rPr>
                <w:rFonts w:ascii="Arial Narrow" w:hAnsi="Arial Narrow" w:cs="Arial"/>
                <w:sz w:val="20"/>
                <w:szCs w:val="20"/>
              </w:rPr>
            </w:pPr>
            <w:r w:rsidRPr="00E241F4">
              <w:rPr>
                <w:rFonts w:ascii="Arial Narrow" w:hAnsi="Arial Narrow" w:cs="Arial"/>
                <w:sz w:val="20"/>
                <w:szCs w:val="20"/>
              </w:rPr>
              <w:t>68,3%</w:t>
            </w:r>
          </w:p>
        </w:tc>
      </w:tr>
      <w:tr w:rsidR="008B0B9C" w:rsidRPr="00E241F4" w:rsidTr="00E241F4">
        <w:trPr>
          <w:cantSplit/>
        </w:trPr>
        <w:tc>
          <w:tcPr>
            <w:tcW w:w="2481" w:type="dxa"/>
            <w:vMerge/>
            <w:shd w:val="clear" w:color="auto" w:fill="FFFFFF"/>
            <w:vAlign w:val="center"/>
          </w:tcPr>
          <w:p w:rsidR="008B0B9C" w:rsidRPr="00E241F4" w:rsidRDefault="008B0B9C" w:rsidP="006F09A7">
            <w:pPr>
              <w:ind w:left="167"/>
              <w:rPr>
                <w:rFonts w:ascii="Arial Narrow" w:hAnsi="Arial Narrow" w:cs="Arial"/>
                <w:sz w:val="20"/>
                <w:szCs w:val="20"/>
              </w:rPr>
            </w:pPr>
          </w:p>
        </w:tc>
        <w:tc>
          <w:tcPr>
            <w:tcW w:w="2247" w:type="dxa"/>
            <w:shd w:val="clear" w:color="auto" w:fill="FFFFFF"/>
            <w:vAlign w:val="center"/>
          </w:tcPr>
          <w:p w:rsidR="008B0B9C" w:rsidRPr="00E241F4" w:rsidRDefault="008B0B9C" w:rsidP="006F09A7">
            <w:pPr>
              <w:ind w:left="167"/>
              <w:rPr>
                <w:rFonts w:ascii="Arial Narrow" w:hAnsi="Arial Narrow" w:cs="Arial"/>
                <w:sz w:val="20"/>
                <w:szCs w:val="20"/>
              </w:rPr>
            </w:pPr>
            <w:r w:rsidRPr="00E241F4">
              <w:rPr>
                <w:rFonts w:ascii="Arial Narrow" w:hAnsi="Arial Narrow" w:cs="Arial"/>
                <w:sz w:val="20"/>
                <w:szCs w:val="20"/>
              </w:rPr>
              <w:t>Неудовлетворительно</w:t>
            </w:r>
          </w:p>
        </w:tc>
        <w:tc>
          <w:tcPr>
            <w:tcW w:w="1023" w:type="dxa"/>
            <w:shd w:val="clear" w:color="auto" w:fill="FFFFFF"/>
            <w:vAlign w:val="center"/>
          </w:tcPr>
          <w:p w:rsidR="008B0B9C" w:rsidRPr="00E241F4" w:rsidRDefault="008B0B9C" w:rsidP="006F09A7">
            <w:pPr>
              <w:ind w:left="167"/>
              <w:rPr>
                <w:rFonts w:ascii="Arial Narrow" w:hAnsi="Arial Narrow" w:cs="Arial"/>
                <w:sz w:val="20"/>
                <w:szCs w:val="20"/>
              </w:rPr>
            </w:pPr>
            <w:r w:rsidRPr="00E241F4">
              <w:rPr>
                <w:rFonts w:ascii="Arial Narrow" w:hAnsi="Arial Narrow" w:cs="Arial"/>
                <w:sz w:val="20"/>
                <w:szCs w:val="20"/>
              </w:rPr>
              <w:t>30,2%</w:t>
            </w:r>
          </w:p>
        </w:tc>
      </w:tr>
      <w:tr w:rsidR="008B0B9C" w:rsidRPr="00E241F4" w:rsidTr="00E241F4">
        <w:trPr>
          <w:cantSplit/>
        </w:trPr>
        <w:tc>
          <w:tcPr>
            <w:tcW w:w="2481" w:type="dxa"/>
            <w:vMerge/>
            <w:shd w:val="clear" w:color="auto" w:fill="FFFFFF"/>
            <w:vAlign w:val="center"/>
          </w:tcPr>
          <w:p w:rsidR="008B0B9C" w:rsidRPr="00E241F4" w:rsidRDefault="008B0B9C" w:rsidP="006F09A7">
            <w:pPr>
              <w:ind w:left="167"/>
              <w:rPr>
                <w:rFonts w:ascii="Arial Narrow" w:hAnsi="Arial Narrow" w:cs="Arial"/>
                <w:sz w:val="20"/>
                <w:szCs w:val="20"/>
              </w:rPr>
            </w:pPr>
          </w:p>
        </w:tc>
        <w:tc>
          <w:tcPr>
            <w:tcW w:w="2247" w:type="dxa"/>
            <w:shd w:val="clear" w:color="auto" w:fill="FFFFFF"/>
            <w:vAlign w:val="center"/>
          </w:tcPr>
          <w:p w:rsidR="008B0B9C" w:rsidRPr="00E241F4" w:rsidRDefault="008B0B9C" w:rsidP="006F09A7">
            <w:pPr>
              <w:ind w:left="167"/>
              <w:rPr>
                <w:rFonts w:ascii="Arial Narrow" w:hAnsi="Arial Narrow" w:cs="Arial"/>
                <w:sz w:val="20"/>
                <w:szCs w:val="20"/>
              </w:rPr>
            </w:pPr>
            <w:r w:rsidRPr="00E241F4">
              <w:rPr>
                <w:rFonts w:ascii="Arial Narrow" w:hAnsi="Arial Narrow" w:cs="Arial"/>
                <w:sz w:val="20"/>
                <w:szCs w:val="20"/>
              </w:rPr>
              <w:t>Затрудняюсь ответить</w:t>
            </w:r>
          </w:p>
        </w:tc>
        <w:tc>
          <w:tcPr>
            <w:tcW w:w="1023" w:type="dxa"/>
            <w:shd w:val="clear" w:color="auto" w:fill="FFFFFF"/>
            <w:vAlign w:val="center"/>
          </w:tcPr>
          <w:p w:rsidR="008B0B9C" w:rsidRPr="00E241F4" w:rsidRDefault="008B0B9C" w:rsidP="006F09A7">
            <w:pPr>
              <w:ind w:left="167"/>
              <w:rPr>
                <w:rFonts w:ascii="Arial Narrow" w:hAnsi="Arial Narrow" w:cs="Arial"/>
                <w:sz w:val="20"/>
                <w:szCs w:val="20"/>
              </w:rPr>
            </w:pPr>
            <w:r w:rsidRPr="00E241F4">
              <w:rPr>
                <w:rFonts w:ascii="Arial Narrow" w:hAnsi="Arial Narrow" w:cs="Arial"/>
                <w:sz w:val="20"/>
                <w:szCs w:val="20"/>
              </w:rPr>
              <w:t>1,6%</w:t>
            </w:r>
          </w:p>
        </w:tc>
      </w:tr>
      <w:tr w:rsidR="008B0B9C" w:rsidRPr="00E241F4" w:rsidTr="00E241F4">
        <w:trPr>
          <w:cantSplit/>
        </w:trPr>
        <w:tc>
          <w:tcPr>
            <w:tcW w:w="2481" w:type="dxa"/>
            <w:vMerge w:val="restart"/>
            <w:shd w:val="clear" w:color="auto" w:fill="FFFFFF"/>
            <w:vAlign w:val="center"/>
          </w:tcPr>
          <w:p w:rsidR="008B0B9C" w:rsidRPr="00E241F4" w:rsidRDefault="008B0B9C" w:rsidP="006F09A7">
            <w:pPr>
              <w:ind w:left="167"/>
              <w:rPr>
                <w:rFonts w:ascii="Arial Narrow" w:hAnsi="Arial Narrow"/>
                <w:sz w:val="20"/>
                <w:szCs w:val="20"/>
              </w:rPr>
            </w:pPr>
            <w:r w:rsidRPr="00E241F4">
              <w:rPr>
                <w:rFonts w:ascii="Arial Narrow" w:hAnsi="Arial Narrow"/>
                <w:sz w:val="20"/>
                <w:szCs w:val="20"/>
              </w:rPr>
              <w:t>УРОВЕНЬ ПОНЯТНОСТИ</w:t>
            </w:r>
          </w:p>
        </w:tc>
        <w:tc>
          <w:tcPr>
            <w:tcW w:w="2247" w:type="dxa"/>
            <w:shd w:val="clear" w:color="auto" w:fill="FFFFFF"/>
            <w:vAlign w:val="center"/>
          </w:tcPr>
          <w:p w:rsidR="008B0B9C" w:rsidRPr="00E241F4" w:rsidRDefault="008B0B9C" w:rsidP="006F09A7">
            <w:pPr>
              <w:ind w:left="167"/>
              <w:rPr>
                <w:rFonts w:ascii="Arial Narrow" w:hAnsi="Arial Narrow" w:cs="Arial"/>
                <w:sz w:val="20"/>
                <w:szCs w:val="20"/>
              </w:rPr>
            </w:pPr>
            <w:r w:rsidRPr="00E241F4">
              <w:rPr>
                <w:rFonts w:ascii="Arial Narrow" w:hAnsi="Arial Narrow" w:cs="Arial"/>
                <w:sz w:val="20"/>
                <w:szCs w:val="20"/>
              </w:rPr>
              <w:t>Удовлетворительно</w:t>
            </w:r>
          </w:p>
        </w:tc>
        <w:tc>
          <w:tcPr>
            <w:tcW w:w="1023" w:type="dxa"/>
            <w:shd w:val="clear" w:color="auto" w:fill="FFFFFF"/>
            <w:vAlign w:val="center"/>
          </w:tcPr>
          <w:p w:rsidR="008B0B9C" w:rsidRPr="00E241F4" w:rsidRDefault="008B0B9C" w:rsidP="006F09A7">
            <w:pPr>
              <w:ind w:left="167"/>
              <w:rPr>
                <w:rFonts w:ascii="Arial Narrow" w:hAnsi="Arial Narrow" w:cs="Arial"/>
                <w:sz w:val="20"/>
                <w:szCs w:val="20"/>
              </w:rPr>
            </w:pPr>
            <w:r w:rsidRPr="00E241F4">
              <w:rPr>
                <w:rFonts w:ascii="Arial Narrow" w:hAnsi="Arial Narrow" w:cs="Arial"/>
                <w:sz w:val="20"/>
                <w:szCs w:val="20"/>
              </w:rPr>
              <w:t>79,0%</w:t>
            </w:r>
          </w:p>
        </w:tc>
      </w:tr>
      <w:tr w:rsidR="008B0B9C" w:rsidRPr="00E241F4" w:rsidTr="00E241F4">
        <w:trPr>
          <w:cantSplit/>
        </w:trPr>
        <w:tc>
          <w:tcPr>
            <w:tcW w:w="2481" w:type="dxa"/>
            <w:vMerge/>
            <w:shd w:val="clear" w:color="auto" w:fill="FFFFFF"/>
            <w:vAlign w:val="center"/>
          </w:tcPr>
          <w:p w:rsidR="008B0B9C" w:rsidRPr="00E241F4" w:rsidRDefault="008B0B9C" w:rsidP="006F09A7">
            <w:pPr>
              <w:ind w:left="167"/>
              <w:rPr>
                <w:rFonts w:ascii="Arial Narrow" w:hAnsi="Arial Narrow" w:cs="Arial"/>
                <w:sz w:val="20"/>
                <w:szCs w:val="20"/>
              </w:rPr>
            </w:pPr>
          </w:p>
        </w:tc>
        <w:tc>
          <w:tcPr>
            <w:tcW w:w="2247" w:type="dxa"/>
            <w:shd w:val="clear" w:color="auto" w:fill="FFFFFF"/>
            <w:vAlign w:val="center"/>
          </w:tcPr>
          <w:p w:rsidR="008B0B9C" w:rsidRPr="00E241F4" w:rsidRDefault="008B0B9C" w:rsidP="006F09A7">
            <w:pPr>
              <w:ind w:left="167"/>
              <w:rPr>
                <w:rFonts w:ascii="Arial Narrow" w:hAnsi="Arial Narrow" w:cs="Arial"/>
                <w:sz w:val="20"/>
                <w:szCs w:val="20"/>
              </w:rPr>
            </w:pPr>
            <w:r w:rsidRPr="00E241F4">
              <w:rPr>
                <w:rFonts w:ascii="Arial Narrow" w:hAnsi="Arial Narrow" w:cs="Arial"/>
                <w:sz w:val="20"/>
                <w:szCs w:val="20"/>
              </w:rPr>
              <w:t>Неудовлетворительно</w:t>
            </w:r>
          </w:p>
        </w:tc>
        <w:tc>
          <w:tcPr>
            <w:tcW w:w="1023" w:type="dxa"/>
            <w:shd w:val="clear" w:color="auto" w:fill="FFFFFF"/>
            <w:vAlign w:val="center"/>
          </w:tcPr>
          <w:p w:rsidR="008B0B9C" w:rsidRPr="00E241F4" w:rsidRDefault="008B0B9C" w:rsidP="006F09A7">
            <w:pPr>
              <w:ind w:left="167"/>
              <w:rPr>
                <w:rFonts w:ascii="Arial Narrow" w:hAnsi="Arial Narrow" w:cs="Arial"/>
                <w:sz w:val="20"/>
                <w:szCs w:val="20"/>
              </w:rPr>
            </w:pPr>
            <w:r w:rsidRPr="00E241F4">
              <w:rPr>
                <w:rFonts w:ascii="Arial Narrow" w:hAnsi="Arial Narrow" w:cs="Arial"/>
                <w:sz w:val="20"/>
                <w:szCs w:val="20"/>
              </w:rPr>
              <w:t>19,4%</w:t>
            </w:r>
          </w:p>
        </w:tc>
      </w:tr>
      <w:tr w:rsidR="008B0B9C" w:rsidRPr="00E241F4" w:rsidTr="00E241F4">
        <w:trPr>
          <w:cantSplit/>
        </w:trPr>
        <w:tc>
          <w:tcPr>
            <w:tcW w:w="2481" w:type="dxa"/>
            <w:vMerge/>
            <w:shd w:val="clear" w:color="auto" w:fill="FFFFFF"/>
            <w:vAlign w:val="center"/>
          </w:tcPr>
          <w:p w:rsidR="008B0B9C" w:rsidRPr="00E241F4" w:rsidRDefault="008B0B9C" w:rsidP="006F09A7">
            <w:pPr>
              <w:ind w:left="167"/>
              <w:rPr>
                <w:rFonts w:ascii="Arial Narrow" w:hAnsi="Arial Narrow" w:cs="Arial"/>
                <w:sz w:val="20"/>
                <w:szCs w:val="20"/>
              </w:rPr>
            </w:pPr>
          </w:p>
        </w:tc>
        <w:tc>
          <w:tcPr>
            <w:tcW w:w="2247" w:type="dxa"/>
            <w:shd w:val="clear" w:color="auto" w:fill="FFFFFF"/>
            <w:vAlign w:val="center"/>
          </w:tcPr>
          <w:p w:rsidR="008B0B9C" w:rsidRPr="00E241F4" w:rsidRDefault="008B0B9C" w:rsidP="006F09A7">
            <w:pPr>
              <w:ind w:left="167"/>
              <w:rPr>
                <w:rFonts w:ascii="Arial Narrow" w:hAnsi="Arial Narrow" w:cs="Arial"/>
                <w:sz w:val="20"/>
                <w:szCs w:val="20"/>
              </w:rPr>
            </w:pPr>
            <w:r w:rsidRPr="00E241F4">
              <w:rPr>
                <w:rFonts w:ascii="Arial Narrow" w:hAnsi="Arial Narrow" w:cs="Arial"/>
                <w:sz w:val="20"/>
                <w:szCs w:val="20"/>
              </w:rPr>
              <w:t>Затрудняюсь ответить</w:t>
            </w:r>
          </w:p>
        </w:tc>
        <w:tc>
          <w:tcPr>
            <w:tcW w:w="1023" w:type="dxa"/>
            <w:shd w:val="clear" w:color="auto" w:fill="FFFFFF"/>
            <w:vAlign w:val="center"/>
          </w:tcPr>
          <w:p w:rsidR="008B0B9C" w:rsidRPr="00E241F4" w:rsidRDefault="008B0B9C" w:rsidP="006F09A7">
            <w:pPr>
              <w:ind w:left="167"/>
              <w:rPr>
                <w:rFonts w:ascii="Arial Narrow" w:hAnsi="Arial Narrow" w:cs="Arial"/>
                <w:sz w:val="20"/>
                <w:szCs w:val="20"/>
              </w:rPr>
            </w:pPr>
            <w:r w:rsidRPr="00E241F4">
              <w:rPr>
                <w:rFonts w:ascii="Arial Narrow" w:hAnsi="Arial Narrow" w:cs="Arial"/>
                <w:sz w:val="20"/>
                <w:szCs w:val="20"/>
              </w:rPr>
              <w:t>1,6%</w:t>
            </w:r>
          </w:p>
        </w:tc>
      </w:tr>
      <w:tr w:rsidR="008B0B9C" w:rsidRPr="00E241F4" w:rsidTr="00E241F4">
        <w:trPr>
          <w:cantSplit/>
        </w:trPr>
        <w:tc>
          <w:tcPr>
            <w:tcW w:w="2481" w:type="dxa"/>
            <w:vMerge w:val="restart"/>
            <w:shd w:val="clear" w:color="auto" w:fill="FFFFFF"/>
            <w:vAlign w:val="center"/>
          </w:tcPr>
          <w:p w:rsidR="008B0B9C" w:rsidRPr="00E241F4" w:rsidRDefault="008B0B9C" w:rsidP="006F09A7">
            <w:pPr>
              <w:ind w:left="167"/>
              <w:rPr>
                <w:rFonts w:ascii="Arial Narrow" w:hAnsi="Arial Narrow"/>
                <w:sz w:val="20"/>
                <w:szCs w:val="20"/>
              </w:rPr>
            </w:pPr>
            <w:r w:rsidRPr="00E241F4">
              <w:rPr>
                <w:rFonts w:ascii="Arial Narrow" w:hAnsi="Arial Narrow"/>
                <w:sz w:val="20"/>
                <w:szCs w:val="20"/>
              </w:rPr>
              <w:t>УДОБСТВО ПОЛУЧЕНИЯ</w:t>
            </w:r>
          </w:p>
        </w:tc>
        <w:tc>
          <w:tcPr>
            <w:tcW w:w="2247" w:type="dxa"/>
            <w:shd w:val="clear" w:color="auto" w:fill="FFFFFF"/>
            <w:vAlign w:val="center"/>
          </w:tcPr>
          <w:p w:rsidR="008B0B9C" w:rsidRPr="00E241F4" w:rsidRDefault="008B0B9C" w:rsidP="006F09A7">
            <w:pPr>
              <w:ind w:left="167"/>
              <w:rPr>
                <w:rFonts w:ascii="Arial Narrow" w:hAnsi="Arial Narrow" w:cs="Arial"/>
                <w:sz w:val="20"/>
                <w:szCs w:val="20"/>
              </w:rPr>
            </w:pPr>
            <w:r w:rsidRPr="00E241F4">
              <w:rPr>
                <w:rFonts w:ascii="Arial Narrow" w:hAnsi="Arial Narrow" w:cs="Arial"/>
                <w:sz w:val="20"/>
                <w:szCs w:val="20"/>
              </w:rPr>
              <w:t>Удовлетворительно</w:t>
            </w:r>
          </w:p>
        </w:tc>
        <w:tc>
          <w:tcPr>
            <w:tcW w:w="1023" w:type="dxa"/>
            <w:shd w:val="clear" w:color="auto" w:fill="FFFFFF"/>
            <w:vAlign w:val="center"/>
          </w:tcPr>
          <w:p w:rsidR="008B0B9C" w:rsidRPr="00E241F4" w:rsidRDefault="008B0B9C" w:rsidP="006F09A7">
            <w:pPr>
              <w:ind w:left="167"/>
              <w:rPr>
                <w:rFonts w:ascii="Arial Narrow" w:hAnsi="Arial Narrow" w:cs="Arial"/>
                <w:sz w:val="20"/>
                <w:szCs w:val="20"/>
              </w:rPr>
            </w:pPr>
            <w:r w:rsidRPr="00E241F4">
              <w:rPr>
                <w:rFonts w:ascii="Arial Narrow" w:hAnsi="Arial Narrow" w:cs="Arial"/>
                <w:sz w:val="20"/>
                <w:szCs w:val="20"/>
              </w:rPr>
              <w:t>74,7%</w:t>
            </w:r>
          </w:p>
        </w:tc>
      </w:tr>
      <w:tr w:rsidR="008B0B9C" w:rsidRPr="00E241F4" w:rsidTr="00E241F4">
        <w:trPr>
          <w:cantSplit/>
        </w:trPr>
        <w:tc>
          <w:tcPr>
            <w:tcW w:w="2481" w:type="dxa"/>
            <w:vMerge/>
            <w:shd w:val="clear" w:color="auto" w:fill="FFFFFF"/>
            <w:vAlign w:val="center"/>
          </w:tcPr>
          <w:p w:rsidR="008B0B9C" w:rsidRPr="00E241F4" w:rsidRDefault="008B0B9C" w:rsidP="006F09A7">
            <w:pPr>
              <w:ind w:left="167"/>
              <w:rPr>
                <w:rFonts w:ascii="Arial Narrow" w:hAnsi="Arial Narrow" w:cs="Arial"/>
                <w:sz w:val="20"/>
                <w:szCs w:val="20"/>
              </w:rPr>
            </w:pPr>
          </w:p>
        </w:tc>
        <w:tc>
          <w:tcPr>
            <w:tcW w:w="2247" w:type="dxa"/>
            <w:shd w:val="clear" w:color="auto" w:fill="FFFFFF"/>
            <w:vAlign w:val="center"/>
          </w:tcPr>
          <w:p w:rsidR="008B0B9C" w:rsidRPr="00E241F4" w:rsidRDefault="008B0B9C" w:rsidP="006F09A7">
            <w:pPr>
              <w:ind w:left="167"/>
              <w:rPr>
                <w:rFonts w:ascii="Arial Narrow" w:hAnsi="Arial Narrow" w:cs="Arial"/>
                <w:sz w:val="20"/>
                <w:szCs w:val="20"/>
              </w:rPr>
            </w:pPr>
            <w:r w:rsidRPr="00E241F4">
              <w:rPr>
                <w:rFonts w:ascii="Arial Narrow" w:hAnsi="Arial Narrow" w:cs="Arial"/>
                <w:sz w:val="20"/>
                <w:szCs w:val="20"/>
              </w:rPr>
              <w:t>Неудовлетворительно</w:t>
            </w:r>
          </w:p>
        </w:tc>
        <w:tc>
          <w:tcPr>
            <w:tcW w:w="1023" w:type="dxa"/>
            <w:shd w:val="clear" w:color="auto" w:fill="FFFFFF"/>
            <w:vAlign w:val="center"/>
          </w:tcPr>
          <w:p w:rsidR="008B0B9C" w:rsidRPr="00E241F4" w:rsidRDefault="008B0B9C" w:rsidP="006F09A7">
            <w:pPr>
              <w:ind w:left="167"/>
              <w:rPr>
                <w:rFonts w:ascii="Arial Narrow" w:hAnsi="Arial Narrow" w:cs="Arial"/>
                <w:sz w:val="20"/>
                <w:szCs w:val="20"/>
              </w:rPr>
            </w:pPr>
            <w:r w:rsidRPr="00E241F4">
              <w:rPr>
                <w:rFonts w:ascii="Arial Narrow" w:hAnsi="Arial Narrow" w:cs="Arial"/>
                <w:sz w:val="20"/>
                <w:szCs w:val="20"/>
              </w:rPr>
              <w:t>23,8%</w:t>
            </w:r>
          </w:p>
        </w:tc>
      </w:tr>
      <w:tr w:rsidR="008B0B9C" w:rsidRPr="00E241F4" w:rsidTr="00E241F4">
        <w:trPr>
          <w:cantSplit/>
        </w:trPr>
        <w:tc>
          <w:tcPr>
            <w:tcW w:w="2481" w:type="dxa"/>
            <w:vMerge/>
            <w:shd w:val="clear" w:color="auto" w:fill="FFFFFF"/>
            <w:vAlign w:val="center"/>
          </w:tcPr>
          <w:p w:rsidR="008B0B9C" w:rsidRPr="00E241F4" w:rsidRDefault="008B0B9C" w:rsidP="006F09A7">
            <w:pPr>
              <w:ind w:left="167"/>
              <w:rPr>
                <w:rFonts w:ascii="Arial Narrow" w:hAnsi="Arial Narrow" w:cs="Arial"/>
                <w:sz w:val="20"/>
                <w:szCs w:val="20"/>
              </w:rPr>
            </w:pPr>
          </w:p>
        </w:tc>
        <w:tc>
          <w:tcPr>
            <w:tcW w:w="2247" w:type="dxa"/>
            <w:shd w:val="clear" w:color="auto" w:fill="FFFFFF"/>
            <w:vAlign w:val="center"/>
          </w:tcPr>
          <w:p w:rsidR="008B0B9C" w:rsidRPr="00E241F4" w:rsidRDefault="008B0B9C" w:rsidP="006F09A7">
            <w:pPr>
              <w:ind w:left="167"/>
              <w:rPr>
                <w:rFonts w:ascii="Arial Narrow" w:hAnsi="Arial Narrow" w:cs="Arial"/>
                <w:sz w:val="20"/>
                <w:szCs w:val="20"/>
              </w:rPr>
            </w:pPr>
            <w:r w:rsidRPr="00E241F4">
              <w:rPr>
                <w:rFonts w:ascii="Arial Narrow" w:hAnsi="Arial Narrow" w:cs="Arial"/>
                <w:sz w:val="20"/>
                <w:szCs w:val="20"/>
              </w:rPr>
              <w:t>Затрудняюсь ответить</w:t>
            </w:r>
          </w:p>
        </w:tc>
        <w:tc>
          <w:tcPr>
            <w:tcW w:w="1023" w:type="dxa"/>
            <w:shd w:val="clear" w:color="auto" w:fill="FFFFFF"/>
            <w:vAlign w:val="center"/>
          </w:tcPr>
          <w:p w:rsidR="008B0B9C" w:rsidRPr="00E241F4" w:rsidRDefault="008B0B9C" w:rsidP="006F09A7">
            <w:pPr>
              <w:ind w:left="167"/>
              <w:rPr>
                <w:rFonts w:ascii="Arial Narrow" w:hAnsi="Arial Narrow" w:cs="Arial"/>
                <w:sz w:val="20"/>
                <w:szCs w:val="20"/>
              </w:rPr>
            </w:pPr>
            <w:r w:rsidRPr="00E241F4">
              <w:rPr>
                <w:rFonts w:ascii="Arial Narrow" w:hAnsi="Arial Narrow" w:cs="Arial"/>
                <w:sz w:val="20"/>
                <w:szCs w:val="20"/>
              </w:rPr>
              <w:t>1,6%</w:t>
            </w:r>
          </w:p>
        </w:tc>
      </w:tr>
    </w:tbl>
    <w:p w:rsidR="008B0B9C" w:rsidRPr="00E312D5" w:rsidRDefault="008B0B9C" w:rsidP="008B0B9C">
      <w:pPr>
        <w:rPr>
          <w:rFonts w:ascii="Arial Narrow" w:hAnsi="Arial Narrow"/>
        </w:rPr>
      </w:pPr>
    </w:p>
    <w:p w:rsidR="008B0B9C" w:rsidRPr="00E241F4" w:rsidRDefault="008B0B9C" w:rsidP="008B0B9C">
      <w:pPr>
        <w:rPr>
          <w:rFonts w:ascii="Arial Narrow" w:hAnsi="Arial Narrow"/>
          <w:b/>
          <w:sz w:val="24"/>
          <w:szCs w:val="24"/>
        </w:rPr>
      </w:pPr>
      <w:r w:rsidRPr="00E241F4">
        <w:rPr>
          <w:rFonts w:ascii="Arial Narrow" w:hAnsi="Arial Narrow"/>
          <w:sz w:val="24"/>
          <w:szCs w:val="24"/>
        </w:rPr>
        <w:t xml:space="preserve">Таблица </w:t>
      </w:r>
      <w:r w:rsidR="00E66D6A">
        <w:rPr>
          <w:rFonts w:ascii="Arial Narrow" w:hAnsi="Arial Narrow"/>
          <w:sz w:val="24"/>
          <w:szCs w:val="24"/>
        </w:rPr>
        <w:t>4.4</w:t>
      </w:r>
      <w:r w:rsidR="00E66D6A" w:rsidRPr="00E66D6A">
        <w:rPr>
          <w:rFonts w:ascii="Arial Narrow" w:hAnsi="Arial Narrow"/>
          <w:sz w:val="24"/>
          <w:szCs w:val="24"/>
        </w:rPr>
        <w:t xml:space="preserve">6 </w:t>
      </w:r>
      <w:r w:rsidR="00E241F4" w:rsidRPr="00E241F4">
        <w:rPr>
          <w:rFonts w:ascii="Arial Narrow" w:hAnsi="Arial Narrow"/>
          <w:sz w:val="24"/>
          <w:szCs w:val="24"/>
        </w:rPr>
        <w:t>-</w:t>
      </w:r>
      <w:r w:rsidRPr="00E241F4">
        <w:rPr>
          <w:rFonts w:ascii="Arial Narrow" w:hAnsi="Arial Narrow"/>
          <w:sz w:val="24"/>
          <w:szCs w:val="24"/>
        </w:rPr>
        <w:t xml:space="preserve"> </w:t>
      </w:r>
      <w:r w:rsidRPr="00E241F4">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E241F4">
        <w:rPr>
          <w:rFonts w:ascii="Arial Narrow" w:hAnsi="Arial Narrow"/>
          <w:b/>
          <w:sz w:val="24"/>
          <w:szCs w:val="24"/>
        </w:rPr>
        <w:t>В СФЕРЕ РАЗВИТИЯ, ПРОИЗВОДСТВА, ПЕРЕРАБОТКИ И ХРАНЕНИЯ СЕЛЬСКОХОЗЯЙСТВЕННОЙ ПРОДУКЦИИ</w:t>
      </w:r>
      <w:r w:rsidRPr="00E241F4">
        <w:rPr>
          <w:rFonts w:ascii="Arial Narrow" w:hAnsi="Arial Narrow"/>
          <w:b/>
          <w:sz w:val="24"/>
          <w:szCs w:val="24"/>
        </w:rPr>
        <w:t>: УРОВЕНЬ ДОСТУПНОСТИ ИНФОРМАЦИИ (% от числа опрошенных по социально-демографическим группам, по строке)</w:t>
      </w:r>
    </w:p>
    <w:tbl>
      <w:tblPr>
        <w:tblW w:w="1037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152"/>
        <w:gridCol w:w="2409"/>
        <w:gridCol w:w="1843"/>
        <w:gridCol w:w="2126"/>
        <w:gridCol w:w="1843"/>
      </w:tblGrid>
      <w:tr w:rsidR="008B0B9C" w:rsidRPr="00E241F4" w:rsidTr="00D32234">
        <w:trPr>
          <w:cantSplit/>
        </w:trPr>
        <w:tc>
          <w:tcPr>
            <w:tcW w:w="4561" w:type="dxa"/>
            <w:gridSpan w:val="2"/>
            <w:vMerge w:val="restart"/>
            <w:shd w:val="clear" w:color="auto" w:fill="FFFFFF"/>
          </w:tcPr>
          <w:p w:rsidR="008B0B9C" w:rsidRPr="00E241F4" w:rsidRDefault="008B0B9C" w:rsidP="002077F0">
            <w:pPr>
              <w:rPr>
                <w:rFonts w:ascii="Arial Narrow" w:hAnsi="Arial Narrow"/>
                <w:sz w:val="20"/>
                <w:szCs w:val="20"/>
              </w:rPr>
            </w:pPr>
          </w:p>
        </w:tc>
        <w:tc>
          <w:tcPr>
            <w:tcW w:w="5812" w:type="dxa"/>
            <w:gridSpan w:val="3"/>
            <w:shd w:val="clear" w:color="auto" w:fill="FFFFFF"/>
          </w:tcPr>
          <w:p w:rsidR="000B3D68" w:rsidRPr="000B3D68" w:rsidRDefault="000B3D68" w:rsidP="000B3D68">
            <w:pPr>
              <w:jc w:val="center"/>
              <w:rPr>
                <w:rFonts w:ascii="Arial Narrow" w:hAnsi="Arial Narrow"/>
                <w:b/>
                <w:sz w:val="20"/>
                <w:szCs w:val="20"/>
              </w:rPr>
            </w:pPr>
            <w:r w:rsidRPr="000B3D68">
              <w:rPr>
                <w:rFonts w:ascii="Arial Narrow" w:hAnsi="Arial Narrow"/>
                <w:b/>
                <w:sz w:val="20"/>
                <w:szCs w:val="20"/>
              </w:rPr>
              <w:t>Производство, переработка и хранение сельскохозяйственной продукции в Новосибирской области</w:t>
            </w:r>
          </w:p>
        </w:tc>
      </w:tr>
      <w:tr w:rsidR="008B0B9C" w:rsidRPr="00E241F4" w:rsidTr="000958C3">
        <w:trPr>
          <w:cantSplit/>
        </w:trPr>
        <w:tc>
          <w:tcPr>
            <w:tcW w:w="4561" w:type="dxa"/>
            <w:gridSpan w:val="2"/>
            <w:vMerge/>
            <w:shd w:val="clear" w:color="auto" w:fill="FFFFFF"/>
          </w:tcPr>
          <w:p w:rsidR="008B0B9C" w:rsidRPr="00E241F4" w:rsidRDefault="008B0B9C" w:rsidP="002077F0">
            <w:pPr>
              <w:rPr>
                <w:rFonts w:ascii="Arial Narrow" w:hAnsi="Arial Narrow"/>
                <w:sz w:val="20"/>
                <w:szCs w:val="20"/>
              </w:rPr>
            </w:pPr>
          </w:p>
        </w:tc>
        <w:tc>
          <w:tcPr>
            <w:tcW w:w="1843" w:type="dxa"/>
            <w:shd w:val="clear" w:color="auto" w:fill="FFFFFF"/>
          </w:tcPr>
          <w:p w:rsidR="008B0B9C" w:rsidRPr="000958C3" w:rsidRDefault="004B1A48" w:rsidP="002077F0">
            <w:pPr>
              <w:rPr>
                <w:rFonts w:ascii="Arial Narrow" w:hAnsi="Arial Narrow"/>
                <w:b/>
                <w:sz w:val="20"/>
                <w:szCs w:val="20"/>
              </w:rPr>
            </w:pPr>
            <w:r>
              <w:rPr>
                <w:rFonts w:ascii="Arial Narrow" w:hAnsi="Arial Narrow"/>
                <w:b/>
                <w:sz w:val="20"/>
                <w:szCs w:val="20"/>
              </w:rPr>
              <w:t xml:space="preserve"> </w:t>
            </w:r>
            <w:r w:rsidR="000B3D68" w:rsidRPr="000B3D68">
              <w:rPr>
                <w:rFonts w:ascii="Arial Narrow" w:hAnsi="Arial Narrow"/>
                <w:b/>
                <w:sz w:val="20"/>
                <w:szCs w:val="20"/>
              </w:rPr>
              <w:t>Удовлетворительно</w:t>
            </w:r>
          </w:p>
        </w:tc>
        <w:tc>
          <w:tcPr>
            <w:tcW w:w="2126" w:type="dxa"/>
            <w:shd w:val="clear" w:color="auto" w:fill="FFFFFF"/>
          </w:tcPr>
          <w:p w:rsidR="008B0B9C" w:rsidRPr="000958C3" w:rsidRDefault="004B1A48" w:rsidP="002077F0">
            <w:pPr>
              <w:rPr>
                <w:rFonts w:ascii="Arial Narrow" w:hAnsi="Arial Narrow"/>
                <w:b/>
                <w:sz w:val="20"/>
                <w:szCs w:val="20"/>
              </w:rPr>
            </w:pPr>
            <w:r>
              <w:rPr>
                <w:rFonts w:ascii="Arial Narrow" w:hAnsi="Arial Narrow"/>
                <w:b/>
                <w:sz w:val="20"/>
                <w:szCs w:val="20"/>
              </w:rPr>
              <w:t xml:space="preserve"> </w:t>
            </w:r>
            <w:r w:rsidR="000B3D68" w:rsidRPr="000B3D68">
              <w:rPr>
                <w:rFonts w:ascii="Arial Narrow" w:hAnsi="Arial Narrow"/>
                <w:b/>
                <w:sz w:val="20"/>
                <w:szCs w:val="20"/>
              </w:rPr>
              <w:t>Неудовлетворительно</w:t>
            </w:r>
          </w:p>
        </w:tc>
        <w:tc>
          <w:tcPr>
            <w:tcW w:w="1843" w:type="dxa"/>
            <w:shd w:val="clear" w:color="auto" w:fill="FFFFFF"/>
          </w:tcPr>
          <w:p w:rsidR="008B0B9C" w:rsidRPr="000958C3" w:rsidRDefault="004B1A48" w:rsidP="002077F0">
            <w:pPr>
              <w:rPr>
                <w:rFonts w:ascii="Arial Narrow" w:hAnsi="Arial Narrow"/>
                <w:b/>
                <w:sz w:val="20"/>
                <w:szCs w:val="20"/>
              </w:rPr>
            </w:pPr>
            <w:r>
              <w:rPr>
                <w:rFonts w:ascii="Arial Narrow" w:hAnsi="Arial Narrow"/>
                <w:b/>
                <w:sz w:val="20"/>
                <w:szCs w:val="20"/>
              </w:rPr>
              <w:t xml:space="preserve"> </w:t>
            </w:r>
            <w:r w:rsidR="000B3D68" w:rsidRPr="000B3D68">
              <w:rPr>
                <w:rFonts w:ascii="Arial Narrow" w:hAnsi="Arial Narrow"/>
                <w:b/>
                <w:sz w:val="20"/>
                <w:szCs w:val="20"/>
              </w:rPr>
              <w:t>Затрудняюсь ответить</w:t>
            </w:r>
          </w:p>
        </w:tc>
      </w:tr>
      <w:tr w:rsidR="008B0B9C" w:rsidRPr="00E241F4" w:rsidTr="000958C3">
        <w:trPr>
          <w:cantSplit/>
        </w:trPr>
        <w:tc>
          <w:tcPr>
            <w:tcW w:w="4561" w:type="dxa"/>
            <w:gridSpan w:val="2"/>
            <w:vMerge/>
            <w:shd w:val="clear" w:color="auto" w:fill="FFFFFF"/>
          </w:tcPr>
          <w:p w:rsidR="008B0B9C" w:rsidRPr="00E241F4" w:rsidRDefault="008B0B9C" w:rsidP="002077F0">
            <w:pPr>
              <w:rPr>
                <w:rFonts w:ascii="Arial Narrow" w:hAnsi="Arial Narrow"/>
                <w:sz w:val="20"/>
                <w:szCs w:val="20"/>
              </w:rPr>
            </w:pPr>
          </w:p>
        </w:tc>
        <w:tc>
          <w:tcPr>
            <w:tcW w:w="1843" w:type="dxa"/>
            <w:shd w:val="clear" w:color="auto" w:fill="FFFFFF"/>
          </w:tcPr>
          <w:p w:rsidR="008B0B9C" w:rsidRPr="00E241F4" w:rsidRDefault="008B0B9C" w:rsidP="002077F0">
            <w:pPr>
              <w:rPr>
                <w:rFonts w:ascii="Arial Narrow" w:hAnsi="Arial Narrow"/>
                <w:sz w:val="20"/>
                <w:szCs w:val="20"/>
              </w:rPr>
            </w:pPr>
            <w:r w:rsidRPr="00E241F4">
              <w:rPr>
                <w:rFonts w:ascii="Arial Narrow" w:hAnsi="Arial Narrow"/>
                <w:sz w:val="20"/>
                <w:szCs w:val="20"/>
              </w:rPr>
              <w:t>% по строке</w:t>
            </w:r>
          </w:p>
        </w:tc>
        <w:tc>
          <w:tcPr>
            <w:tcW w:w="2126" w:type="dxa"/>
            <w:shd w:val="clear" w:color="auto" w:fill="FFFFFF"/>
          </w:tcPr>
          <w:p w:rsidR="008B0B9C" w:rsidRPr="00E241F4" w:rsidRDefault="008B0B9C" w:rsidP="002077F0">
            <w:pPr>
              <w:rPr>
                <w:rFonts w:ascii="Arial Narrow" w:hAnsi="Arial Narrow"/>
                <w:sz w:val="20"/>
                <w:szCs w:val="20"/>
              </w:rPr>
            </w:pPr>
            <w:r w:rsidRPr="00E241F4">
              <w:rPr>
                <w:rFonts w:ascii="Arial Narrow" w:hAnsi="Arial Narrow"/>
                <w:sz w:val="20"/>
                <w:szCs w:val="20"/>
              </w:rPr>
              <w:t>% по строке</w:t>
            </w:r>
          </w:p>
        </w:tc>
        <w:tc>
          <w:tcPr>
            <w:tcW w:w="1843" w:type="dxa"/>
            <w:shd w:val="clear" w:color="auto" w:fill="FFFFFF"/>
          </w:tcPr>
          <w:p w:rsidR="008B0B9C" w:rsidRPr="00E241F4" w:rsidRDefault="008B0B9C" w:rsidP="002077F0">
            <w:pPr>
              <w:rPr>
                <w:rFonts w:ascii="Arial Narrow" w:hAnsi="Arial Narrow"/>
                <w:sz w:val="20"/>
                <w:szCs w:val="20"/>
              </w:rPr>
            </w:pPr>
            <w:r w:rsidRPr="00E241F4">
              <w:rPr>
                <w:rFonts w:ascii="Arial Narrow" w:hAnsi="Arial Narrow"/>
                <w:sz w:val="20"/>
                <w:szCs w:val="20"/>
              </w:rPr>
              <w:t>% по строке</w:t>
            </w:r>
          </w:p>
        </w:tc>
      </w:tr>
      <w:tr w:rsidR="008B0B9C" w:rsidRPr="00E241F4" w:rsidTr="000958C3">
        <w:trPr>
          <w:cantSplit/>
        </w:trPr>
        <w:tc>
          <w:tcPr>
            <w:tcW w:w="2152" w:type="dxa"/>
            <w:vMerge w:val="restart"/>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Муниципальное образование</w:t>
            </w: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Баганский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68,6%</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30,0%</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Барабинский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57,1%</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40,0%</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2,9%</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Болотнинский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75,7%</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24,3%</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Венгеровский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70,0%</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30,0%</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г. Бердск</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71,2%</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26,0%</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2,7%</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г. Искитим</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71,4%</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27,1%</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г. Новосибирск</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64,0%</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33,3%</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2,7%</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г. Обь</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60,6%</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38,0%</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Доволенский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76,1%</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22,5%</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Здвинский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77,1%</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22,9%</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Искитимский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62,9%</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34,3%</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2,9%</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Карасукский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71,4%</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28,6%</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Каргатский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70,0%</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28,6%</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Колыванский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55,7%</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40,0%</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4,3%</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Коченевский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74,3%</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25,7%</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Кочковский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58,6%</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40,0%</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Краснозерский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72,9%</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24,3%</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2,9%</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Куйбышевский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64,3%</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34,3%</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Купинский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69,4%</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29,2%</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Кыштовский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71,4%</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28,6%</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Маслянинский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70,0%</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30,0%</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Мошковский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70,4%</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28,2%</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Новосибирский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57,1%</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41,4%</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Ордынский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71,8%</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28,2%</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рп Кольцово</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72,9%</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25,7%</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Северный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70,0%</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27,1%</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2,9%</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Сузунский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70,0%</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30,0%</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bl>
    <w:p w:rsidR="00E241F4" w:rsidRPr="00E66D6A" w:rsidRDefault="00E241F4" w:rsidP="006F09A7">
      <w:pPr>
        <w:ind w:left="142"/>
        <w:jc w:val="right"/>
        <w:rPr>
          <w:rFonts w:ascii="Arial Narrow" w:hAnsi="Arial Narrow"/>
          <w:sz w:val="24"/>
          <w:szCs w:val="24"/>
          <w:lang w:val="en-US"/>
        </w:rPr>
      </w:pPr>
      <w:r w:rsidRPr="00E241F4">
        <w:rPr>
          <w:rFonts w:ascii="Arial Narrow" w:hAnsi="Arial Narrow"/>
          <w:sz w:val="24"/>
          <w:szCs w:val="24"/>
        </w:rPr>
        <w:lastRenderedPageBreak/>
        <w:t>Продолжение Таблицы 4</w:t>
      </w:r>
      <w:r w:rsidR="00E66D6A">
        <w:rPr>
          <w:rFonts w:ascii="Arial Narrow" w:hAnsi="Arial Narrow"/>
          <w:sz w:val="24"/>
          <w:szCs w:val="24"/>
        </w:rPr>
        <w:t>.4</w:t>
      </w:r>
      <w:r w:rsidR="00E66D6A">
        <w:rPr>
          <w:rFonts w:ascii="Arial Narrow" w:hAnsi="Arial Narrow"/>
          <w:sz w:val="24"/>
          <w:szCs w:val="24"/>
          <w:lang w:val="en-US"/>
        </w:rPr>
        <w:t>6</w:t>
      </w:r>
    </w:p>
    <w:tbl>
      <w:tblPr>
        <w:tblW w:w="1023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152"/>
        <w:gridCol w:w="2409"/>
        <w:gridCol w:w="1560"/>
        <w:gridCol w:w="1842"/>
        <w:gridCol w:w="2268"/>
      </w:tblGrid>
      <w:tr w:rsidR="008B0B9C" w:rsidRPr="00E241F4" w:rsidTr="00D32234">
        <w:trPr>
          <w:cantSplit/>
        </w:trPr>
        <w:tc>
          <w:tcPr>
            <w:tcW w:w="2152" w:type="dxa"/>
            <w:vMerge w:val="restart"/>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Татарский МР</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70,0%</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25,7%</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4,3%</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Тогучинский МР</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74,3%</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25,7%</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Убинский МР</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65,7%</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30,0%</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4,3%</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Усть-Таркский МР</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84,3%</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14,3%</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Чановский МР</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67,1%</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32,9%</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Черепановский МР</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60,6%</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38,0%</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Чистоозерный МР</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64,3%</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32,9%</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2,9%</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Чулымский МР</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62,9%</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34,3%</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2,9%</w:t>
            </w:r>
          </w:p>
        </w:tc>
      </w:tr>
      <w:tr w:rsidR="008B0B9C" w:rsidRPr="00E241F4" w:rsidTr="00D32234">
        <w:trPr>
          <w:cantSplit/>
        </w:trPr>
        <w:tc>
          <w:tcPr>
            <w:tcW w:w="2152" w:type="dxa"/>
            <w:vMerge w:val="restart"/>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Тип населенного пункта</w:t>
            </w: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Городское поселение</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68,2%</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30,2%</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1,6%</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Сельское поселение</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68,3%</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30,1%</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1,6%</w:t>
            </w:r>
          </w:p>
        </w:tc>
      </w:tr>
      <w:tr w:rsidR="008B0B9C" w:rsidRPr="00E241F4" w:rsidTr="00D32234">
        <w:trPr>
          <w:cantSplit/>
        </w:trPr>
        <w:tc>
          <w:tcPr>
            <w:tcW w:w="2152" w:type="dxa"/>
            <w:vMerge w:val="restart"/>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Пол</w:t>
            </w: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Мужчины</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64,9%</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32,6%</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2,5%</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Женщины</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69,4%</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29,3%</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1,3%</w:t>
            </w:r>
          </w:p>
        </w:tc>
      </w:tr>
      <w:tr w:rsidR="008B0B9C" w:rsidRPr="00E241F4" w:rsidTr="00D32234">
        <w:trPr>
          <w:cantSplit/>
        </w:trPr>
        <w:tc>
          <w:tcPr>
            <w:tcW w:w="2152" w:type="dxa"/>
            <w:vMerge w:val="restart"/>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Возраст</w:t>
            </w: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От 18 до 35 лет</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68,3%</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31,1%</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0,6%</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От 36 до 50 лет</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68,2%</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31,1%</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0,7%</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Старше 50 лет</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68,3%</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29,7%</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2,1%</w:t>
            </w:r>
          </w:p>
        </w:tc>
      </w:tr>
      <w:tr w:rsidR="008B0B9C" w:rsidRPr="00E241F4" w:rsidTr="00D32234">
        <w:trPr>
          <w:cantSplit/>
        </w:trPr>
        <w:tc>
          <w:tcPr>
            <w:tcW w:w="2152" w:type="dxa"/>
            <w:vMerge w:val="restart"/>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Социальный статус</w:t>
            </w: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Работаю</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68,8%</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30,0%</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1,2%</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Без работы</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75,3%</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22,5%</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2,2%</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Учусь/студент</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100,0%</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Домохозяйка(домохозяин)</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64,8%</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35,2%</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Пенсионер</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67,8%</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30,2%</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2,0%</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Иное</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62,2%</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35,1%</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2,7%</w:t>
            </w:r>
          </w:p>
        </w:tc>
      </w:tr>
      <w:tr w:rsidR="008B0B9C" w:rsidRPr="00E241F4" w:rsidTr="00D32234">
        <w:trPr>
          <w:cantSplit/>
        </w:trPr>
        <w:tc>
          <w:tcPr>
            <w:tcW w:w="2152" w:type="dxa"/>
            <w:vMerge w:val="restart"/>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Наличие детей</w:t>
            </w: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Нет детей</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72,4%</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26,2%</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 ребенок</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65,9%</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32,3%</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1,9%</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 ребенка</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68,4%</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30,2%</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 и более детей</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69,0%</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29,3%</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1,7%</w:t>
            </w:r>
          </w:p>
        </w:tc>
      </w:tr>
      <w:tr w:rsidR="008B0B9C" w:rsidRPr="00E241F4" w:rsidTr="00D32234">
        <w:trPr>
          <w:cantSplit/>
        </w:trPr>
        <w:tc>
          <w:tcPr>
            <w:tcW w:w="2152" w:type="dxa"/>
            <w:vMerge w:val="restart"/>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Образование</w:t>
            </w: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Общее образование</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67,6%</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30,2%</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2,2%</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Среднее специальное</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69,0%</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29,3%</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1,7%</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Неполное высшее</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66,7%</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33,3%</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Высшее</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67,8%</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30,9%</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1,2%</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Ученая степень</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57,1%</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42,9%</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Иное</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58,3%</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38,9%</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2,8%</w:t>
            </w:r>
          </w:p>
        </w:tc>
      </w:tr>
      <w:tr w:rsidR="008B0B9C" w:rsidRPr="00E241F4" w:rsidTr="00D32234">
        <w:trPr>
          <w:cantSplit/>
        </w:trPr>
        <w:tc>
          <w:tcPr>
            <w:tcW w:w="2152" w:type="dxa"/>
            <w:vMerge w:val="restart"/>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Среднемесячный доход на 1 члена семьи, руб.</w:t>
            </w: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До 9 тыс. рублей</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69,8%</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28,6%</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1,6%</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От 9 до 15 тыс.рублей</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66,7%</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32,0%</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1,3%</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От 15 до 30 тыс.рублей</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69,3%</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28,0%</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2,7%</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От 30 до 60 тыс.рублей</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70,5%</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27,3%</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2,3%</w:t>
            </w:r>
          </w:p>
        </w:tc>
      </w:tr>
      <w:tr w:rsidR="008B0B9C" w:rsidRPr="00E241F4" w:rsidTr="00D32234">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Более 60 тыс.рублей</w:t>
            </w:r>
          </w:p>
        </w:tc>
        <w:tc>
          <w:tcPr>
            <w:tcW w:w="1560"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57,1%</w:t>
            </w:r>
          </w:p>
        </w:tc>
        <w:tc>
          <w:tcPr>
            <w:tcW w:w="1842"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42,9%</w:t>
            </w:r>
          </w:p>
        </w:tc>
        <w:tc>
          <w:tcPr>
            <w:tcW w:w="2268"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bl>
    <w:p w:rsidR="008B0B9C" w:rsidRPr="00E312D5" w:rsidRDefault="008B0B9C" w:rsidP="008B0B9C">
      <w:pPr>
        <w:rPr>
          <w:rFonts w:ascii="Arial Narrow" w:hAnsi="Arial Narrow"/>
        </w:rPr>
      </w:pPr>
    </w:p>
    <w:p w:rsidR="008B0B9C" w:rsidRPr="00E241F4" w:rsidRDefault="008B0B9C" w:rsidP="008B0B9C">
      <w:pPr>
        <w:rPr>
          <w:rFonts w:ascii="Arial Narrow" w:hAnsi="Arial Narrow"/>
          <w:sz w:val="24"/>
          <w:szCs w:val="24"/>
        </w:rPr>
      </w:pPr>
    </w:p>
    <w:p w:rsidR="008B0B9C" w:rsidRPr="00E241F4" w:rsidRDefault="008B0B9C" w:rsidP="008B0B9C">
      <w:pPr>
        <w:rPr>
          <w:rFonts w:ascii="Arial Narrow" w:hAnsi="Arial Narrow"/>
          <w:b/>
          <w:sz w:val="24"/>
          <w:szCs w:val="24"/>
        </w:rPr>
      </w:pPr>
      <w:r w:rsidRPr="00E241F4">
        <w:rPr>
          <w:rFonts w:ascii="Arial Narrow" w:hAnsi="Arial Narrow"/>
          <w:sz w:val="24"/>
          <w:szCs w:val="24"/>
        </w:rPr>
        <w:t xml:space="preserve">Таблица </w:t>
      </w:r>
      <w:r w:rsidR="00E66D6A">
        <w:rPr>
          <w:rFonts w:ascii="Arial Narrow" w:hAnsi="Arial Narrow"/>
          <w:sz w:val="24"/>
          <w:szCs w:val="24"/>
        </w:rPr>
        <w:t>4.4</w:t>
      </w:r>
      <w:r w:rsidR="00E66D6A" w:rsidRPr="00E66D6A">
        <w:rPr>
          <w:rFonts w:ascii="Arial Narrow" w:hAnsi="Arial Narrow"/>
          <w:sz w:val="24"/>
          <w:szCs w:val="24"/>
        </w:rPr>
        <w:t>7</w:t>
      </w:r>
      <w:r w:rsidR="00E241F4" w:rsidRPr="00E241F4">
        <w:rPr>
          <w:rFonts w:ascii="Arial Narrow" w:hAnsi="Arial Narrow"/>
          <w:sz w:val="24"/>
          <w:szCs w:val="24"/>
        </w:rPr>
        <w:t>-</w:t>
      </w:r>
      <w:r w:rsidRPr="00E241F4">
        <w:rPr>
          <w:rFonts w:ascii="Arial Narrow" w:hAnsi="Arial Narrow"/>
          <w:sz w:val="24"/>
          <w:szCs w:val="24"/>
        </w:rPr>
        <w:t xml:space="preserve"> </w:t>
      </w:r>
      <w:r w:rsidRPr="00E241F4">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E241F4">
        <w:rPr>
          <w:rFonts w:ascii="Arial Narrow" w:hAnsi="Arial Narrow"/>
          <w:b/>
          <w:sz w:val="24"/>
          <w:szCs w:val="24"/>
        </w:rPr>
        <w:t>В СФЕРЕ РАЗВИТИЯ, ПРОИЗВОДСТВА, ПЕРЕРАБОТКИ И ХРАНЕНИЯ СЕЛЬСКОХОЗЯЙСТВЕННОЙ ПРОДУКЦИИ</w:t>
      </w:r>
      <w:r w:rsidR="00017F8B" w:rsidRPr="00E241F4" w:rsidDel="00017F8B">
        <w:rPr>
          <w:rFonts w:ascii="Arial Narrow" w:hAnsi="Arial Narrow"/>
          <w:b/>
          <w:sz w:val="24"/>
          <w:szCs w:val="24"/>
        </w:rPr>
        <w:t xml:space="preserve"> </w:t>
      </w:r>
      <w:r w:rsidRPr="00E241F4">
        <w:rPr>
          <w:rFonts w:ascii="Arial Narrow" w:hAnsi="Arial Narrow"/>
          <w:b/>
          <w:sz w:val="24"/>
          <w:szCs w:val="24"/>
        </w:rPr>
        <w:t>: УРОВЕНЬ ПОНЯТНОСТИ (% от числа опрошенных по социально-демографическим группам, по строке)</w:t>
      </w:r>
    </w:p>
    <w:tbl>
      <w:tblPr>
        <w:tblW w:w="1023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152"/>
        <w:gridCol w:w="2409"/>
        <w:gridCol w:w="1843"/>
        <w:gridCol w:w="2126"/>
        <w:gridCol w:w="1701"/>
      </w:tblGrid>
      <w:tr w:rsidR="008B0B9C" w:rsidRPr="00E241F4" w:rsidTr="00D32234">
        <w:trPr>
          <w:cantSplit/>
        </w:trPr>
        <w:tc>
          <w:tcPr>
            <w:tcW w:w="4561" w:type="dxa"/>
            <w:gridSpan w:val="2"/>
            <w:vMerge w:val="restart"/>
            <w:shd w:val="clear" w:color="auto" w:fill="FFFFFF"/>
          </w:tcPr>
          <w:p w:rsidR="008B0B9C" w:rsidRPr="00E241F4" w:rsidRDefault="008B0B9C" w:rsidP="002077F0">
            <w:pPr>
              <w:rPr>
                <w:rFonts w:ascii="Arial Narrow" w:hAnsi="Arial Narrow"/>
                <w:sz w:val="20"/>
                <w:szCs w:val="20"/>
              </w:rPr>
            </w:pPr>
          </w:p>
        </w:tc>
        <w:tc>
          <w:tcPr>
            <w:tcW w:w="5670" w:type="dxa"/>
            <w:gridSpan w:val="3"/>
            <w:shd w:val="clear" w:color="auto" w:fill="FFFFFF"/>
          </w:tcPr>
          <w:p w:rsidR="000B3D68" w:rsidRPr="000B3D68" w:rsidRDefault="000B3D68" w:rsidP="000B3D68">
            <w:pPr>
              <w:jc w:val="center"/>
              <w:rPr>
                <w:rFonts w:ascii="Arial Narrow" w:hAnsi="Arial Narrow"/>
                <w:b/>
                <w:sz w:val="20"/>
                <w:szCs w:val="20"/>
              </w:rPr>
            </w:pPr>
            <w:r w:rsidRPr="000B3D68">
              <w:rPr>
                <w:rFonts w:ascii="Arial Narrow" w:hAnsi="Arial Narrow"/>
                <w:b/>
                <w:sz w:val="20"/>
                <w:szCs w:val="20"/>
              </w:rPr>
              <w:t>Производство, переработка и хранение сельскохозяйственной продукции в Новосибирской области</w:t>
            </w:r>
          </w:p>
        </w:tc>
      </w:tr>
      <w:tr w:rsidR="008B0B9C" w:rsidRPr="00E241F4" w:rsidTr="000958C3">
        <w:trPr>
          <w:cantSplit/>
        </w:trPr>
        <w:tc>
          <w:tcPr>
            <w:tcW w:w="4561" w:type="dxa"/>
            <w:gridSpan w:val="2"/>
            <w:vMerge/>
            <w:shd w:val="clear" w:color="auto" w:fill="FFFFFF"/>
          </w:tcPr>
          <w:p w:rsidR="008B0B9C" w:rsidRPr="00E241F4" w:rsidRDefault="008B0B9C" w:rsidP="002077F0">
            <w:pPr>
              <w:rPr>
                <w:rFonts w:ascii="Arial Narrow" w:hAnsi="Arial Narrow"/>
                <w:sz w:val="20"/>
                <w:szCs w:val="20"/>
              </w:rPr>
            </w:pPr>
          </w:p>
        </w:tc>
        <w:tc>
          <w:tcPr>
            <w:tcW w:w="1843" w:type="dxa"/>
            <w:shd w:val="clear" w:color="auto" w:fill="FFFFFF"/>
          </w:tcPr>
          <w:p w:rsidR="008B0B9C" w:rsidRPr="000958C3" w:rsidRDefault="004B1A48" w:rsidP="002077F0">
            <w:pPr>
              <w:rPr>
                <w:rFonts w:ascii="Arial Narrow" w:hAnsi="Arial Narrow"/>
                <w:b/>
                <w:sz w:val="20"/>
                <w:szCs w:val="20"/>
              </w:rPr>
            </w:pPr>
            <w:r>
              <w:rPr>
                <w:rFonts w:ascii="Arial Narrow" w:hAnsi="Arial Narrow"/>
                <w:b/>
                <w:sz w:val="20"/>
                <w:szCs w:val="20"/>
              </w:rPr>
              <w:t xml:space="preserve"> </w:t>
            </w:r>
            <w:r w:rsidR="000B3D68" w:rsidRPr="000B3D68">
              <w:rPr>
                <w:rFonts w:ascii="Arial Narrow" w:hAnsi="Arial Narrow"/>
                <w:b/>
                <w:sz w:val="20"/>
                <w:szCs w:val="20"/>
              </w:rPr>
              <w:t>Удовлетворительно</w:t>
            </w:r>
          </w:p>
        </w:tc>
        <w:tc>
          <w:tcPr>
            <w:tcW w:w="2126" w:type="dxa"/>
            <w:shd w:val="clear" w:color="auto" w:fill="FFFFFF"/>
          </w:tcPr>
          <w:p w:rsidR="008B0B9C" w:rsidRPr="000958C3" w:rsidRDefault="004B1A48" w:rsidP="002077F0">
            <w:pPr>
              <w:rPr>
                <w:rFonts w:ascii="Arial Narrow" w:hAnsi="Arial Narrow"/>
                <w:b/>
                <w:sz w:val="20"/>
                <w:szCs w:val="20"/>
              </w:rPr>
            </w:pPr>
            <w:r>
              <w:rPr>
                <w:rFonts w:ascii="Arial Narrow" w:hAnsi="Arial Narrow"/>
                <w:b/>
                <w:sz w:val="20"/>
                <w:szCs w:val="20"/>
              </w:rPr>
              <w:t xml:space="preserve"> </w:t>
            </w:r>
            <w:r w:rsidR="000B3D68" w:rsidRPr="000B3D68">
              <w:rPr>
                <w:rFonts w:ascii="Arial Narrow" w:hAnsi="Arial Narrow"/>
                <w:b/>
                <w:sz w:val="20"/>
                <w:szCs w:val="20"/>
              </w:rPr>
              <w:t>Неудовлетворительно</w:t>
            </w:r>
          </w:p>
        </w:tc>
        <w:tc>
          <w:tcPr>
            <w:tcW w:w="1701" w:type="dxa"/>
            <w:shd w:val="clear" w:color="auto" w:fill="FFFFFF"/>
          </w:tcPr>
          <w:p w:rsidR="008B0B9C" w:rsidRPr="000958C3" w:rsidRDefault="004B1A48" w:rsidP="002077F0">
            <w:pPr>
              <w:rPr>
                <w:rFonts w:ascii="Arial Narrow" w:hAnsi="Arial Narrow"/>
                <w:b/>
                <w:sz w:val="20"/>
                <w:szCs w:val="20"/>
              </w:rPr>
            </w:pPr>
            <w:r>
              <w:rPr>
                <w:rFonts w:ascii="Arial Narrow" w:hAnsi="Arial Narrow"/>
                <w:b/>
                <w:sz w:val="20"/>
                <w:szCs w:val="20"/>
              </w:rPr>
              <w:t xml:space="preserve"> </w:t>
            </w:r>
            <w:r w:rsidR="000B3D68" w:rsidRPr="000B3D68">
              <w:rPr>
                <w:rFonts w:ascii="Arial Narrow" w:hAnsi="Arial Narrow"/>
                <w:b/>
                <w:sz w:val="20"/>
                <w:szCs w:val="20"/>
              </w:rPr>
              <w:t>Затрудняюсь ответить</w:t>
            </w:r>
          </w:p>
        </w:tc>
      </w:tr>
      <w:tr w:rsidR="008B0B9C" w:rsidRPr="00E241F4" w:rsidTr="000958C3">
        <w:trPr>
          <w:cantSplit/>
        </w:trPr>
        <w:tc>
          <w:tcPr>
            <w:tcW w:w="4561" w:type="dxa"/>
            <w:gridSpan w:val="2"/>
            <w:vMerge/>
            <w:shd w:val="clear" w:color="auto" w:fill="FFFFFF"/>
          </w:tcPr>
          <w:p w:rsidR="008B0B9C" w:rsidRPr="00E241F4" w:rsidRDefault="008B0B9C" w:rsidP="002077F0">
            <w:pPr>
              <w:rPr>
                <w:rFonts w:ascii="Arial Narrow" w:hAnsi="Arial Narrow"/>
                <w:sz w:val="20"/>
                <w:szCs w:val="20"/>
              </w:rPr>
            </w:pPr>
          </w:p>
        </w:tc>
        <w:tc>
          <w:tcPr>
            <w:tcW w:w="1843" w:type="dxa"/>
            <w:shd w:val="clear" w:color="auto" w:fill="FFFFFF"/>
          </w:tcPr>
          <w:p w:rsidR="008B0B9C" w:rsidRPr="00E241F4" w:rsidRDefault="008B0B9C" w:rsidP="002077F0">
            <w:pPr>
              <w:rPr>
                <w:rFonts w:ascii="Arial Narrow" w:hAnsi="Arial Narrow"/>
                <w:sz w:val="20"/>
                <w:szCs w:val="20"/>
              </w:rPr>
            </w:pPr>
            <w:r w:rsidRPr="00E241F4">
              <w:rPr>
                <w:rFonts w:ascii="Arial Narrow" w:hAnsi="Arial Narrow"/>
                <w:sz w:val="20"/>
                <w:szCs w:val="20"/>
              </w:rPr>
              <w:t>% по строке</w:t>
            </w:r>
          </w:p>
        </w:tc>
        <w:tc>
          <w:tcPr>
            <w:tcW w:w="2126" w:type="dxa"/>
            <w:shd w:val="clear" w:color="auto" w:fill="FFFFFF"/>
          </w:tcPr>
          <w:p w:rsidR="008B0B9C" w:rsidRPr="00E241F4" w:rsidRDefault="008B0B9C" w:rsidP="002077F0">
            <w:pPr>
              <w:rPr>
                <w:rFonts w:ascii="Arial Narrow" w:hAnsi="Arial Narrow"/>
                <w:sz w:val="20"/>
                <w:szCs w:val="20"/>
              </w:rPr>
            </w:pPr>
            <w:r w:rsidRPr="00E241F4">
              <w:rPr>
                <w:rFonts w:ascii="Arial Narrow" w:hAnsi="Arial Narrow"/>
                <w:sz w:val="20"/>
                <w:szCs w:val="20"/>
              </w:rPr>
              <w:t>% по строке</w:t>
            </w:r>
          </w:p>
        </w:tc>
        <w:tc>
          <w:tcPr>
            <w:tcW w:w="1701" w:type="dxa"/>
            <w:shd w:val="clear" w:color="auto" w:fill="FFFFFF"/>
          </w:tcPr>
          <w:p w:rsidR="008B0B9C" w:rsidRPr="00E241F4" w:rsidRDefault="008B0B9C" w:rsidP="002077F0">
            <w:pPr>
              <w:rPr>
                <w:rFonts w:ascii="Arial Narrow" w:hAnsi="Arial Narrow"/>
                <w:sz w:val="20"/>
                <w:szCs w:val="20"/>
              </w:rPr>
            </w:pPr>
            <w:r w:rsidRPr="00E241F4">
              <w:rPr>
                <w:rFonts w:ascii="Arial Narrow" w:hAnsi="Arial Narrow"/>
                <w:sz w:val="20"/>
                <w:szCs w:val="20"/>
              </w:rPr>
              <w:t>% по строке</w:t>
            </w:r>
          </w:p>
        </w:tc>
      </w:tr>
      <w:tr w:rsidR="008B0B9C" w:rsidRPr="00E241F4" w:rsidTr="000958C3">
        <w:trPr>
          <w:cantSplit/>
        </w:trPr>
        <w:tc>
          <w:tcPr>
            <w:tcW w:w="2152" w:type="dxa"/>
            <w:vMerge w:val="restart"/>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Муниципальное образование</w:t>
            </w: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Баганский МР</w:t>
            </w:r>
          </w:p>
        </w:tc>
        <w:tc>
          <w:tcPr>
            <w:tcW w:w="1843"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88,6%</w:t>
            </w:r>
          </w:p>
        </w:tc>
        <w:tc>
          <w:tcPr>
            <w:tcW w:w="2126"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10,0%</w:t>
            </w:r>
          </w:p>
        </w:tc>
        <w:tc>
          <w:tcPr>
            <w:tcW w:w="1701"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Барабинский МР</w:t>
            </w:r>
          </w:p>
        </w:tc>
        <w:tc>
          <w:tcPr>
            <w:tcW w:w="1843"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70,0%</w:t>
            </w:r>
          </w:p>
        </w:tc>
        <w:tc>
          <w:tcPr>
            <w:tcW w:w="2126"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27,1%</w:t>
            </w:r>
          </w:p>
        </w:tc>
        <w:tc>
          <w:tcPr>
            <w:tcW w:w="1701"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2,9%</w:t>
            </w:r>
          </w:p>
        </w:tc>
      </w:tr>
      <w:tr w:rsidR="008B0B9C" w:rsidRPr="00E241F4" w:rsidTr="000958C3">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Болотнинский МР</w:t>
            </w:r>
          </w:p>
        </w:tc>
        <w:tc>
          <w:tcPr>
            <w:tcW w:w="1843"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80,0%</w:t>
            </w:r>
          </w:p>
        </w:tc>
        <w:tc>
          <w:tcPr>
            <w:tcW w:w="2126"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20,0%</w:t>
            </w:r>
          </w:p>
        </w:tc>
        <w:tc>
          <w:tcPr>
            <w:tcW w:w="1701"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Венгеровский МР</w:t>
            </w:r>
          </w:p>
        </w:tc>
        <w:tc>
          <w:tcPr>
            <w:tcW w:w="1843"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82,9%</w:t>
            </w:r>
          </w:p>
        </w:tc>
        <w:tc>
          <w:tcPr>
            <w:tcW w:w="2126"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17,1%</w:t>
            </w:r>
          </w:p>
        </w:tc>
        <w:tc>
          <w:tcPr>
            <w:tcW w:w="1701"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г. Бердск</w:t>
            </w:r>
          </w:p>
        </w:tc>
        <w:tc>
          <w:tcPr>
            <w:tcW w:w="1843"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82,2%</w:t>
            </w:r>
          </w:p>
        </w:tc>
        <w:tc>
          <w:tcPr>
            <w:tcW w:w="2126"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15,1%</w:t>
            </w:r>
          </w:p>
        </w:tc>
        <w:tc>
          <w:tcPr>
            <w:tcW w:w="1701"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2,7%</w:t>
            </w:r>
          </w:p>
        </w:tc>
      </w:tr>
      <w:tr w:rsidR="008B0B9C" w:rsidRPr="00E241F4" w:rsidTr="000958C3">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г. Искитим</w:t>
            </w:r>
          </w:p>
        </w:tc>
        <w:tc>
          <w:tcPr>
            <w:tcW w:w="1843"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78,6%</w:t>
            </w:r>
          </w:p>
        </w:tc>
        <w:tc>
          <w:tcPr>
            <w:tcW w:w="2126"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20,0%</w:t>
            </w:r>
          </w:p>
        </w:tc>
        <w:tc>
          <w:tcPr>
            <w:tcW w:w="1701"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г. Новосибирск</w:t>
            </w:r>
          </w:p>
        </w:tc>
        <w:tc>
          <w:tcPr>
            <w:tcW w:w="1843"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76,7%</w:t>
            </w:r>
          </w:p>
        </w:tc>
        <w:tc>
          <w:tcPr>
            <w:tcW w:w="2126"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20,7%</w:t>
            </w:r>
          </w:p>
        </w:tc>
        <w:tc>
          <w:tcPr>
            <w:tcW w:w="1701"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2,7%</w:t>
            </w:r>
          </w:p>
        </w:tc>
      </w:tr>
      <w:tr w:rsidR="008B0B9C" w:rsidRPr="00E241F4" w:rsidTr="000958C3">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г. Обь</w:t>
            </w:r>
          </w:p>
        </w:tc>
        <w:tc>
          <w:tcPr>
            <w:tcW w:w="1843"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66,2%</w:t>
            </w:r>
          </w:p>
        </w:tc>
        <w:tc>
          <w:tcPr>
            <w:tcW w:w="2126"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32,4%</w:t>
            </w:r>
          </w:p>
        </w:tc>
        <w:tc>
          <w:tcPr>
            <w:tcW w:w="1701"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Доволенский МР</w:t>
            </w:r>
          </w:p>
        </w:tc>
        <w:tc>
          <w:tcPr>
            <w:tcW w:w="1843"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83,1%</w:t>
            </w:r>
          </w:p>
        </w:tc>
        <w:tc>
          <w:tcPr>
            <w:tcW w:w="2126"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15,5%</w:t>
            </w:r>
          </w:p>
        </w:tc>
        <w:tc>
          <w:tcPr>
            <w:tcW w:w="1701"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1,4%</w:t>
            </w:r>
          </w:p>
        </w:tc>
      </w:tr>
    </w:tbl>
    <w:p w:rsidR="00E241F4" w:rsidRPr="00E66D6A" w:rsidRDefault="00E241F4" w:rsidP="006F09A7">
      <w:pPr>
        <w:tabs>
          <w:tab w:val="left" w:pos="142"/>
        </w:tabs>
        <w:ind w:left="142"/>
        <w:jc w:val="right"/>
        <w:rPr>
          <w:rFonts w:ascii="Arial Narrow" w:hAnsi="Arial Narrow"/>
          <w:sz w:val="24"/>
          <w:szCs w:val="24"/>
          <w:lang w:val="en-US"/>
        </w:rPr>
      </w:pPr>
      <w:r w:rsidRPr="00E241F4">
        <w:rPr>
          <w:rFonts w:ascii="Arial Narrow" w:hAnsi="Arial Narrow"/>
          <w:sz w:val="24"/>
          <w:szCs w:val="24"/>
        </w:rPr>
        <w:lastRenderedPageBreak/>
        <w:t>Продолжение Таблицы 4.</w:t>
      </w:r>
      <w:r w:rsidR="00E66D6A">
        <w:rPr>
          <w:rFonts w:ascii="Arial Narrow" w:hAnsi="Arial Narrow"/>
          <w:sz w:val="24"/>
          <w:szCs w:val="24"/>
        </w:rPr>
        <w:t>4</w:t>
      </w:r>
      <w:r w:rsidR="00E66D6A">
        <w:rPr>
          <w:rFonts w:ascii="Arial Narrow" w:hAnsi="Arial Narrow"/>
          <w:sz w:val="24"/>
          <w:szCs w:val="24"/>
          <w:lang w:val="en-US"/>
        </w:rPr>
        <w:t>7</w:t>
      </w:r>
    </w:p>
    <w:tbl>
      <w:tblPr>
        <w:tblW w:w="1037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152"/>
        <w:gridCol w:w="2409"/>
        <w:gridCol w:w="1560"/>
        <w:gridCol w:w="1842"/>
        <w:gridCol w:w="2410"/>
      </w:tblGrid>
      <w:tr w:rsidR="008B0B9C" w:rsidRPr="00E241F4" w:rsidTr="00D32234">
        <w:trPr>
          <w:cantSplit/>
        </w:trPr>
        <w:tc>
          <w:tcPr>
            <w:tcW w:w="2152" w:type="dxa"/>
            <w:vMerge w:val="restart"/>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Здвинский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88,6%</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11,4%</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0,0%</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Искитимский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70,0%</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27,1%</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2,9%</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Карасукский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80,0%</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20,0%</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0,0%</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Каргатский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77,1%</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21,4%</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1,4%</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Колыванский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71,4%</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24,3%</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4,3%</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Коченевский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82,9%</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17,1%</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0,0%</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Кочковский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77,1%</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21,4%</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1,4%</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Краснозерский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77,1%</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20,0%</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2,9%</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Куйбышевский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78,6%</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20,0%</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1,4%</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Купинский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83,3%</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15,3%</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1,4%</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Кыштовский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80,0%</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20,0%</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0,0%</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Маслянинский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82,9%</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17,1%</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0,0%</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Мошковский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80,3%</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18,3%</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1,4%</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Новосибирский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74,3%</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24,3%</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1,4%</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Ордынский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81,7%</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18,3%</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0,0%</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рп Кольцово</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80,0%</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18,6%</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1,4%</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Северный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77,1%</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20,0%</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2,9%</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Сузунский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80,0%</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20,0%</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0,0%</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Татарский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81,4%</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14,3%</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4,3%</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Тогучинский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84,3%</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15,7%</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0,0%</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Убинский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75,7%</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20,0%</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4,3%</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Усть-Таркский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91,4%</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7,1%</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1,4%</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Чановский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79,5%</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20,5%</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0,0%</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Черепановский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80,3%</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18,3%</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1,4%</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Чистоозерный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78,6%</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18,6%</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2,9%</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Чулымский МР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67,1%</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30,0%</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2,9%</w:t>
            </w:r>
          </w:p>
        </w:tc>
      </w:tr>
      <w:tr w:rsidR="008B0B9C" w:rsidRPr="00E241F4" w:rsidTr="00D32234">
        <w:trPr>
          <w:cantSplit/>
        </w:trPr>
        <w:tc>
          <w:tcPr>
            <w:tcW w:w="2152" w:type="dxa"/>
            <w:vMerge w:val="restart"/>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Тип населенного пункта</w:t>
            </w: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Городское поселение</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77,8%</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20,7%</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1,6%</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Сельское поселение</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80,1%</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18,3%</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1,6%</w:t>
            </w:r>
          </w:p>
        </w:tc>
      </w:tr>
      <w:tr w:rsidR="008B0B9C" w:rsidRPr="00E241F4" w:rsidTr="00D32234">
        <w:trPr>
          <w:cantSplit/>
        </w:trPr>
        <w:tc>
          <w:tcPr>
            <w:tcW w:w="2152" w:type="dxa"/>
            <w:vMerge w:val="restart"/>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Пол</w:t>
            </w: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Мужчины</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76,7%</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20,8%</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2,5%</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Женщины</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79,8%</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18,9%</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1,3%</w:t>
            </w:r>
          </w:p>
        </w:tc>
      </w:tr>
      <w:tr w:rsidR="008B0B9C" w:rsidRPr="00E241F4" w:rsidTr="00D32234">
        <w:trPr>
          <w:cantSplit/>
        </w:trPr>
        <w:tc>
          <w:tcPr>
            <w:tcW w:w="2152" w:type="dxa"/>
            <w:vMerge w:val="restart"/>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Возраст</w:t>
            </w: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От 18 до 35 лет</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78,4%</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21,0%</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0,6%</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От 36 до 50 лет</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77,9%</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21,4%</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0,7%</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Старше 50 лет</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79,5%</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18,4%</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2,1%</w:t>
            </w:r>
          </w:p>
        </w:tc>
      </w:tr>
      <w:tr w:rsidR="008B0B9C" w:rsidRPr="00E241F4" w:rsidTr="00D32234">
        <w:trPr>
          <w:cantSplit/>
        </w:trPr>
        <w:tc>
          <w:tcPr>
            <w:tcW w:w="2152" w:type="dxa"/>
            <w:vMerge w:val="restart"/>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Социальный статус</w:t>
            </w: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Работаю</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79,5%</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19,3%</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1,2%</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Без работы</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82,0%</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15,7%</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2,2%</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Учусь/студент</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100,0%</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0,0%</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0,0%</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Домохозяйка(домохозяин)</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73,1%</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26,9%</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0,0%</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Пенсионер</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79,2%</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18,8%</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2,0%</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Иное</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75,7%</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21,6%</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2,7%</w:t>
            </w:r>
          </w:p>
        </w:tc>
      </w:tr>
      <w:tr w:rsidR="008B0B9C" w:rsidRPr="00E241F4" w:rsidTr="00D32234">
        <w:trPr>
          <w:cantSplit/>
        </w:trPr>
        <w:tc>
          <w:tcPr>
            <w:tcW w:w="2152" w:type="dxa"/>
            <w:vMerge w:val="restart"/>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Наличие детей</w:t>
            </w: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Нет детей</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79,5%</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19,0%</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1,4%</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 ребенок</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76,9%</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21,2%</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1,9%</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 ребенка</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80,0%</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18,6%</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1,4%</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3 и более детей</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79,0%</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19,3%</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1,7%</w:t>
            </w:r>
          </w:p>
        </w:tc>
      </w:tr>
      <w:tr w:rsidR="008B0B9C" w:rsidRPr="00E241F4" w:rsidTr="00D32234">
        <w:trPr>
          <w:cantSplit/>
        </w:trPr>
        <w:tc>
          <w:tcPr>
            <w:tcW w:w="2152" w:type="dxa"/>
            <w:vMerge w:val="restart"/>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Образование</w:t>
            </w: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Общее образование</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79,2%</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18,6%</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2,2%</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Среднее специальное</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79,2%</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19,2%</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1,7%</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Неполное высшее</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78,3%</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21,7%</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0,0%</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Высшее</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79,5%</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19,3%</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1,2%</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Ученая степень</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71,4%</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28,6%</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0,0%</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Иное</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66,7%</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30,6%</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2,8%</w:t>
            </w:r>
          </w:p>
        </w:tc>
      </w:tr>
      <w:tr w:rsidR="008B0B9C" w:rsidRPr="00E241F4" w:rsidTr="00D32234">
        <w:trPr>
          <w:cantSplit/>
        </w:trPr>
        <w:tc>
          <w:tcPr>
            <w:tcW w:w="2152" w:type="dxa"/>
            <w:vMerge w:val="restart"/>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Среднемесячный доход на 1 члена семьи, руб.</w:t>
            </w: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До 9 тыс. рублей</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80,1%</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18,3%</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1,6%</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От 9 до 15 тыс.рублей</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78,2%</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20,6%</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1,3%</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От 15 до 30 тыс.рублей</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80,2%</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17,1%</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2,7%</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От 30 до 60 тыс.рублей</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72,7%</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25,0%</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2,3%</w:t>
            </w:r>
          </w:p>
        </w:tc>
      </w:tr>
      <w:tr w:rsidR="008B0B9C" w:rsidRPr="00E241F4" w:rsidTr="00D32234">
        <w:trPr>
          <w:cantSplit/>
        </w:trPr>
        <w:tc>
          <w:tcPr>
            <w:tcW w:w="2152" w:type="dxa"/>
            <w:vMerge/>
            <w:shd w:val="clear" w:color="auto" w:fill="FFFFFF"/>
            <w:vAlign w:val="center"/>
          </w:tcPr>
          <w:p w:rsidR="008B0B9C" w:rsidRPr="00E241F4" w:rsidRDefault="008B0B9C" w:rsidP="006F09A7">
            <w:pPr>
              <w:tabs>
                <w:tab w:val="left" w:pos="142"/>
              </w:tabs>
              <w:ind w:left="142"/>
              <w:rPr>
                <w:rFonts w:ascii="Arial Narrow" w:hAnsi="Arial Narrow"/>
                <w:sz w:val="20"/>
                <w:szCs w:val="20"/>
              </w:rPr>
            </w:pPr>
          </w:p>
        </w:tc>
        <w:tc>
          <w:tcPr>
            <w:tcW w:w="2409"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Более 60 тыс.рублей</w:t>
            </w:r>
          </w:p>
        </w:tc>
        <w:tc>
          <w:tcPr>
            <w:tcW w:w="156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57,1%</w:t>
            </w:r>
          </w:p>
        </w:tc>
        <w:tc>
          <w:tcPr>
            <w:tcW w:w="1842"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42,9%</w:t>
            </w:r>
          </w:p>
        </w:tc>
        <w:tc>
          <w:tcPr>
            <w:tcW w:w="2410" w:type="dxa"/>
            <w:shd w:val="clear" w:color="auto" w:fill="FFFFFF"/>
            <w:vAlign w:val="center"/>
          </w:tcPr>
          <w:p w:rsidR="008B0B9C" w:rsidRPr="00E241F4" w:rsidRDefault="008B0B9C" w:rsidP="006F09A7">
            <w:pPr>
              <w:tabs>
                <w:tab w:val="left" w:pos="142"/>
              </w:tabs>
              <w:ind w:left="142"/>
              <w:rPr>
                <w:rFonts w:ascii="Arial Narrow" w:hAnsi="Arial Narrow"/>
                <w:sz w:val="20"/>
                <w:szCs w:val="20"/>
              </w:rPr>
            </w:pPr>
            <w:r w:rsidRPr="00E241F4">
              <w:rPr>
                <w:rFonts w:ascii="Arial Narrow" w:hAnsi="Arial Narrow"/>
                <w:sz w:val="20"/>
                <w:szCs w:val="20"/>
              </w:rPr>
              <w:t>0,0%</w:t>
            </w:r>
          </w:p>
        </w:tc>
      </w:tr>
    </w:tbl>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E241F4" w:rsidRDefault="00E241F4">
      <w:pPr>
        <w:widowControl/>
        <w:autoSpaceDE/>
        <w:autoSpaceDN/>
        <w:adjustRightInd/>
        <w:spacing w:after="160" w:line="259" w:lineRule="auto"/>
        <w:rPr>
          <w:rFonts w:ascii="Arial Narrow" w:hAnsi="Arial Narrow"/>
        </w:rPr>
      </w:pPr>
      <w:r>
        <w:rPr>
          <w:rFonts w:ascii="Arial Narrow" w:hAnsi="Arial Narrow"/>
        </w:rPr>
        <w:br w:type="page"/>
      </w:r>
    </w:p>
    <w:p w:rsidR="008B0B9C" w:rsidRPr="00E241F4" w:rsidRDefault="008B0B9C" w:rsidP="008B0B9C">
      <w:pPr>
        <w:rPr>
          <w:rFonts w:ascii="Arial Narrow" w:hAnsi="Arial Narrow"/>
          <w:b/>
          <w:sz w:val="24"/>
          <w:szCs w:val="24"/>
        </w:rPr>
      </w:pPr>
      <w:r w:rsidRPr="00E241F4">
        <w:rPr>
          <w:rFonts w:ascii="Arial Narrow" w:hAnsi="Arial Narrow"/>
          <w:sz w:val="24"/>
          <w:szCs w:val="24"/>
        </w:rPr>
        <w:lastRenderedPageBreak/>
        <w:t xml:space="preserve">Таблица </w:t>
      </w:r>
      <w:r w:rsidR="00E241F4" w:rsidRPr="00E241F4">
        <w:rPr>
          <w:rFonts w:ascii="Arial Narrow" w:hAnsi="Arial Narrow"/>
          <w:sz w:val="24"/>
          <w:szCs w:val="24"/>
        </w:rPr>
        <w:t>4.</w:t>
      </w:r>
      <w:r w:rsidR="00E66D6A">
        <w:rPr>
          <w:rFonts w:ascii="Arial Narrow" w:hAnsi="Arial Narrow"/>
          <w:sz w:val="24"/>
          <w:szCs w:val="24"/>
        </w:rPr>
        <w:t>4</w:t>
      </w:r>
      <w:r w:rsidR="00E66D6A" w:rsidRPr="00E66D6A">
        <w:rPr>
          <w:rFonts w:ascii="Arial Narrow" w:hAnsi="Arial Narrow"/>
          <w:sz w:val="24"/>
          <w:szCs w:val="24"/>
        </w:rPr>
        <w:t xml:space="preserve">8 </w:t>
      </w:r>
      <w:r w:rsidR="00E241F4" w:rsidRPr="00E241F4">
        <w:rPr>
          <w:rFonts w:ascii="Arial Narrow" w:hAnsi="Arial Narrow"/>
          <w:sz w:val="24"/>
          <w:szCs w:val="24"/>
        </w:rPr>
        <w:t>-</w:t>
      </w:r>
      <w:r w:rsidRPr="00E241F4">
        <w:rPr>
          <w:rFonts w:ascii="Arial Narrow" w:hAnsi="Arial Narrow"/>
          <w:sz w:val="24"/>
          <w:szCs w:val="24"/>
        </w:rPr>
        <w:t xml:space="preserve"> </w:t>
      </w:r>
      <w:r w:rsidRPr="00E241F4">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E241F4">
        <w:rPr>
          <w:rFonts w:ascii="Arial Narrow" w:hAnsi="Arial Narrow"/>
          <w:b/>
          <w:sz w:val="24"/>
          <w:szCs w:val="24"/>
        </w:rPr>
        <w:t>В СФЕРЕ РАЗВИТИЯ, ПРОИЗВОДСТВА, ПЕРЕРАБОТКИ И ХРАНЕНИЯ СЕЛЬСКОХОЗЯЙСТВЕННОЙ ПРОДУКЦИИ</w:t>
      </w:r>
      <w:r w:rsidRPr="00E241F4">
        <w:rPr>
          <w:rFonts w:ascii="Arial Narrow" w:hAnsi="Arial Narrow"/>
          <w:b/>
          <w:sz w:val="24"/>
          <w:szCs w:val="24"/>
        </w:rPr>
        <w:t>: УДОБСТВО ПОЛУЧЕНИЯ (% от числа опрошенных по социально-демографическим группам, по строке)</w:t>
      </w:r>
    </w:p>
    <w:tbl>
      <w:tblPr>
        <w:tblW w:w="1023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152"/>
        <w:gridCol w:w="2409"/>
        <w:gridCol w:w="1843"/>
        <w:gridCol w:w="2126"/>
        <w:gridCol w:w="1701"/>
      </w:tblGrid>
      <w:tr w:rsidR="008B0B9C" w:rsidRPr="00E241F4" w:rsidTr="00D32234">
        <w:trPr>
          <w:cantSplit/>
        </w:trPr>
        <w:tc>
          <w:tcPr>
            <w:tcW w:w="4561" w:type="dxa"/>
            <w:gridSpan w:val="2"/>
            <w:vMerge w:val="restart"/>
            <w:shd w:val="clear" w:color="auto" w:fill="FFFFFF"/>
          </w:tcPr>
          <w:p w:rsidR="008B0B9C" w:rsidRPr="00E241F4" w:rsidRDefault="008B0B9C" w:rsidP="002077F0">
            <w:pPr>
              <w:rPr>
                <w:rFonts w:ascii="Arial Narrow" w:hAnsi="Arial Narrow"/>
                <w:sz w:val="20"/>
                <w:szCs w:val="20"/>
              </w:rPr>
            </w:pPr>
          </w:p>
        </w:tc>
        <w:tc>
          <w:tcPr>
            <w:tcW w:w="5670" w:type="dxa"/>
            <w:gridSpan w:val="3"/>
            <w:shd w:val="clear" w:color="auto" w:fill="FFFFFF"/>
          </w:tcPr>
          <w:p w:rsidR="000B3D68" w:rsidRPr="000B3D68" w:rsidRDefault="000B3D68" w:rsidP="000B3D68">
            <w:pPr>
              <w:jc w:val="center"/>
              <w:rPr>
                <w:rFonts w:ascii="Arial Narrow" w:hAnsi="Arial Narrow"/>
                <w:b/>
                <w:sz w:val="20"/>
                <w:szCs w:val="20"/>
              </w:rPr>
            </w:pPr>
            <w:r w:rsidRPr="000B3D68">
              <w:rPr>
                <w:rFonts w:ascii="Arial Narrow" w:hAnsi="Arial Narrow"/>
                <w:b/>
                <w:sz w:val="20"/>
                <w:szCs w:val="20"/>
              </w:rPr>
              <w:t>Производство, переработка и хранение сельскохозяйственной продукции в Новосибирской области</w:t>
            </w:r>
          </w:p>
        </w:tc>
      </w:tr>
      <w:tr w:rsidR="008B0B9C" w:rsidRPr="00E241F4" w:rsidTr="000958C3">
        <w:trPr>
          <w:cantSplit/>
        </w:trPr>
        <w:tc>
          <w:tcPr>
            <w:tcW w:w="4561" w:type="dxa"/>
            <w:gridSpan w:val="2"/>
            <w:vMerge/>
            <w:shd w:val="clear" w:color="auto" w:fill="FFFFFF"/>
          </w:tcPr>
          <w:p w:rsidR="008B0B9C" w:rsidRPr="00E241F4" w:rsidRDefault="008B0B9C" w:rsidP="002077F0">
            <w:pPr>
              <w:rPr>
                <w:rFonts w:ascii="Arial Narrow" w:hAnsi="Arial Narrow"/>
                <w:sz w:val="20"/>
                <w:szCs w:val="20"/>
              </w:rPr>
            </w:pPr>
          </w:p>
        </w:tc>
        <w:tc>
          <w:tcPr>
            <w:tcW w:w="1843" w:type="dxa"/>
            <w:shd w:val="clear" w:color="auto" w:fill="FFFFFF"/>
          </w:tcPr>
          <w:p w:rsidR="008B0B9C" w:rsidRPr="000958C3" w:rsidRDefault="004B1A48" w:rsidP="002077F0">
            <w:pPr>
              <w:rPr>
                <w:rFonts w:ascii="Arial Narrow" w:hAnsi="Arial Narrow"/>
                <w:b/>
                <w:sz w:val="20"/>
                <w:szCs w:val="20"/>
              </w:rPr>
            </w:pPr>
            <w:r>
              <w:rPr>
                <w:rFonts w:ascii="Arial Narrow" w:hAnsi="Arial Narrow"/>
                <w:b/>
                <w:sz w:val="20"/>
                <w:szCs w:val="20"/>
              </w:rPr>
              <w:t xml:space="preserve"> </w:t>
            </w:r>
            <w:r w:rsidR="000B3D68" w:rsidRPr="000B3D68">
              <w:rPr>
                <w:rFonts w:ascii="Arial Narrow" w:hAnsi="Arial Narrow"/>
                <w:b/>
                <w:sz w:val="20"/>
                <w:szCs w:val="20"/>
              </w:rPr>
              <w:t>Удовлетворительно</w:t>
            </w:r>
          </w:p>
        </w:tc>
        <w:tc>
          <w:tcPr>
            <w:tcW w:w="2126" w:type="dxa"/>
            <w:shd w:val="clear" w:color="auto" w:fill="FFFFFF"/>
          </w:tcPr>
          <w:p w:rsidR="008B0B9C" w:rsidRPr="000958C3" w:rsidRDefault="004B1A48" w:rsidP="002077F0">
            <w:pPr>
              <w:rPr>
                <w:rFonts w:ascii="Arial Narrow" w:hAnsi="Arial Narrow"/>
                <w:b/>
                <w:sz w:val="20"/>
                <w:szCs w:val="20"/>
              </w:rPr>
            </w:pPr>
            <w:r>
              <w:rPr>
                <w:rFonts w:ascii="Arial Narrow" w:hAnsi="Arial Narrow"/>
                <w:b/>
                <w:sz w:val="20"/>
                <w:szCs w:val="20"/>
              </w:rPr>
              <w:t xml:space="preserve"> </w:t>
            </w:r>
            <w:r w:rsidR="000B3D68" w:rsidRPr="000B3D68">
              <w:rPr>
                <w:rFonts w:ascii="Arial Narrow" w:hAnsi="Arial Narrow"/>
                <w:b/>
                <w:sz w:val="20"/>
                <w:szCs w:val="20"/>
              </w:rPr>
              <w:t>Неудовлетворительно</w:t>
            </w:r>
          </w:p>
        </w:tc>
        <w:tc>
          <w:tcPr>
            <w:tcW w:w="1701" w:type="dxa"/>
            <w:shd w:val="clear" w:color="auto" w:fill="FFFFFF"/>
          </w:tcPr>
          <w:p w:rsidR="008B0B9C" w:rsidRPr="000958C3" w:rsidRDefault="004B1A48" w:rsidP="002077F0">
            <w:pPr>
              <w:rPr>
                <w:rFonts w:ascii="Arial Narrow" w:hAnsi="Arial Narrow"/>
                <w:b/>
                <w:sz w:val="20"/>
                <w:szCs w:val="20"/>
              </w:rPr>
            </w:pPr>
            <w:r>
              <w:rPr>
                <w:rFonts w:ascii="Arial Narrow" w:hAnsi="Arial Narrow"/>
                <w:b/>
                <w:sz w:val="20"/>
                <w:szCs w:val="20"/>
              </w:rPr>
              <w:t xml:space="preserve"> </w:t>
            </w:r>
            <w:r w:rsidR="000B3D68" w:rsidRPr="000B3D68">
              <w:rPr>
                <w:rFonts w:ascii="Arial Narrow" w:hAnsi="Arial Narrow"/>
                <w:b/>
                <w:sz w:val="20"/>
                <w:szCs w:val="20"/>
              </w:rPr>
              <w:t>Затрудняюсь ответить</w:t>
            </w:r>
          </w:p>
        </w:tc>
      </w:tr>
      <w:tr w:rsidR="008B0B9C" w:rsidRPr="00E241F4" w:rsidTr="000958C3">
        <w:trPr>
          <w:cantSplit/>
        </w:trPr>
        <w:tc>
          <w:tcPr>
            <w:tcW w:w="4561" w:type="dxa"/>
            <w:gridSpan w:val="2"/>
            <w:vMerge/>
            <w:shd w:val="clear" w:color="auto" w:fill="FFFFFF"/>
          </w:tcPr>
          <w:p w:rsidR="008B0B9C" w:rsidRPr="00E241F4" w:rsidRDefault="008B0B9C" w:rsidP="002077F0">
            <w:pPr>
              <w:rPr>
                <w:rFonts w:ascii="Arial Narrow" w:hAnsi="Arial Narrow"/>
                <w:sz w:val="20"/>
                <w:szCs w:val="20"/>
              </w:rPr>
            </w:pPr>
          </w:p>
        </w:tc>
        <w:tc>
          <w:tcPr>
            <w:tcW w:w="1843" w:type="dxa"/>
            <w:shd w:val="clear" w:color="auto" w:fill="FFFFFF"/>
          </w:tcPr>
          <w:p w:rsidR="008B0B9C" w:rsidRPr="00E241F4" w:rsidRDefault="008B0B9C" w:rsidP="002077F0">
            <w:pPr>
              <w:rPr>
                <w:rFonts w:ascii="Arial Narrow" w:hAnsi="Arial Narrow"/>
                <w:sz w:val="20"/>
                <w:szCs w:val="20"/>
              </w:rPr>
            </w:pPr>
            <w:r w:rsidRPr="00E241F4">
              <w:rPr>
                <w:rFonts w:ascii="Arial Narrow" w:hAnsi="Arial Narrow"/>
                <w:sz w:val="20"/>
                <w:szCs w:val="20"/>
              </w:rPr>
              <w:t>% по строке</w:t>
            </w:r>
          </w:p>
        </w:tc>
        <w:tc>
          <w:tcPr>
            <w:tcW w:w="2126" w:type="dxa"/>
            <w:shd w:val="clear" w:color="auto" w:fill="FFFFFF"/>
          </w:tcPr>
          <w:p w:rsidR="008B0B9C" w:rsidRPr="00E241F4" w:rsidRDefault="008B0B9C" w:rsidP="002077F0">
            <w:pPr>
              <w:rPr>
                <w:rFonts w:ascii="Arial Narrow" w:hAnsi="Arial Narrow"/>
                <w:sz w:val="20"/>
                <w:szCs w:val="20"/>
              </w:rPr>
            </w:pPr>
            <w:r w:rsidRPr="00E241F4">
              <w:rPr>
                <w:rFonts w:ascii="Arial Narrow" w:hAnsi="Arial Narrow"/>
                <w:sz w:val="20"/>
                <w:szCs w:val="20"/>
              </w:rPr>
              <w:t>% по строке</w:t>
            </w:r>
          </w:p>
        </w:tc>
        <w:tc>
          <w:tcPr>
            <w:tcW w:w="1701" w:type="dxa"/>
            <w:shd w:val="clear" w:color="auto" w:fill="FFFFFF"/>
          </w:tcPr>
          <w:p w:rsidR="008B0B9C" w:rsidRPr="00E241F4" w:rsidRDefault="008B0B9C" w:rsidP="002077F0">
            <w:pPr>
              <w:rPr>
                <w:rFonts w:ascii="Arial Narrow" w:hAnsi="Arial Narrow"/>
                <w:sz w:val="20"/>
                <w:szCs w:val="20"/>
              </w:rPr>
            </w:pPr>
            <w:r w:rsidRPr="00E241F4">
              <w:rPr>
                <w:rFonts w:ascii="Arial Narrow" w:hAnsi="Arial Narrow"/>
                <w:sz w:val="20"/>
                <w:szCs w:val="20"/>
              </w:rPr>
              <w:t>% по строке</w:t>
            </w:r>
          </w:p>
        </w:tc>
      </w:tr>
      <w:tr w:rsidR="008B0B9C" w:rsidRPr="00E241F4" w:rsidTr="000958C3">
        <w:trPr>
          <w:cantSplit/>
        </w:trPr>
        <w:tc>
          <w:tcPr>
            <w:tcW w:w="2152" w:type="dxa"/>
            <w:vMerge w:val="restart"/>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Муниципальное образование</w:t>
            </w: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Баганский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82,9%</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15,7%</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Барабинский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65,7%</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31,4%</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2,9%</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Болотнинский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78,6%</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21,4%</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Венгеровский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75,7%</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24,3%</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г. Бердск</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80,8%</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16,4%</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2,7%</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г. Искитим</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74,3%</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24,3%</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г. Новосибирск</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72,7%</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24,7%</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2,7%</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г. Обь</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63,4%</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35,2%</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Доволенский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80,3%</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18,3%</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Здвинский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87,1%</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12,9%</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Искитимский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67,1%</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30,0%</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2,9%</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Карасукский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74,3%</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25,7%</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Каргатский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72,9%</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25,7%</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Колыванский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67,1%</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28,6%</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4,3%</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Коченевский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78,6%</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21,4%</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Кочковский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67,1%</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31,4%</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Краснозерский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74,3%</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22,9%</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2,9%</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Куйбышевский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72,9%</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25,7%</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Купинский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77,8%</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20,8%</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Кыштовский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72,9%</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27,1%</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Маслянинский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75,7%</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24,3%</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Мошковский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73,2%</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25,4%</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Новосибирский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67,1%</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31,4%</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Ордынский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80,3%</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19,7%</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рп Кольцово</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75,7%</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22,9%</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Северный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77,1%</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20,0%</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2,9%</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Сузунский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75,7%</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24,3%</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Татарский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77,1%</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18,6%</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4,3%</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Тогучинский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80,0%</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20,0%</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Убинский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74,3%</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21,4%</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4,3%</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Усть-Таркский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90,0%</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8,6%</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Чановский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72,6%</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27,4%</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Черепановский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70,4%</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28,2%</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1,4%</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Чистоозерный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75,7%</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21,4%</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2,9%</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Чулымский МР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64,3%</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32,9%</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2,9%</w:t>
            </w:r>
          </w:p>
        </w:tc>
      </w:tr>
      <w:tr w:rsidR="008B0B9C" w:rsidRPr="00E241F4" w:rsidTr="000958C3">
        <w:trPr>
          <w:cantSplit/>
        </w:trPr>
        <w:tc>
          <w:tcPr>
            <w:tcW w:w="2152" w:type="dxa"/>
            <w:vMerge w:val="restart"/>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Тип населенного пункта</w:t>
            </w: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Городское поселение</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74,7%</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23,7%</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1,6%</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Сельское поселение</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74,6%</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23,8%</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1,6%</w:t>
            </w:r>
          </w:p>
        </w:tc>
      </w:tr>
      <w:tr w:rsidR="008B0B9C" w:rsidRPr="00E241F4" w:rsidTr="000958C3">
        <w:trPr>
          <w:cantSplit/>
        </w:trPr>
        <w:tc>
          <w:tcPr>
            <w:tcW w:w="2152" w:type="dxa"/>
            <w:vMerge w:val="restart"/>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Пол</w:t>
            </w: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Мужчины</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71,9%</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25,6%</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2,5%</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Женщины</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75,6%</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23,1%</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1,3%</w:t>
            </w:r>
          </w:p>
        </w:tc>
      </w:tr>
      <w:tr w:rsidR="008B0B9C" w:rsidRPr="00E241F4" w:rsidTr="000958C3">
        <w:trPr>
          <w:cantSplit/>
        </w:trPr>
        <w:tc>
          <w:tcPr>
            <w:tcW w:w="2152" w:type="dxa"/>
            <w:vMerge w:val="restart"/>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Возраст</w:t>
            </w: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От 18 до 35 лет</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74,0%</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25,4%</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0,6%</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От 36 до 50 лет</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74,0%</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25,3%</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0,7%</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Старше 50 лет</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75,1%</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22,9%</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2,1%</w:t>
            </w:r>
          </w:p>
        </w:tc>
      </w:tr>
      <w:tr w:rsidR="008B0B9C" w:rsidRPr="00E241F4" w:rsidTr="000958C3">
        <w:trPr>
          <w:cantSplit/>
        </w:trPr>
        <w:tc>
          <w:tcPr>
            <w:tcW w:w="2152" w:type="dxa"/>
            <w:vMerge w:val="restart"/>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Социальный статус</w:t>
            </w: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Работаю</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74,9%</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23,9%</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1,2%</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Без работы</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79,8%</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18,0%</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2,2%</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Учусь/студент</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100,0%</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Домохозяйка(домохозяин)</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68,3%</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31,7%</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0,0%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Пенсионер</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74,9%</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23,2%</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2,0%</w:t>
            </w:r>
          </w:p>
        </w:tc>
      </w:tr>
      <w:tr w:rsidR="008B0B9C" w:rsidRPr="00E241F4" w:rsidTr="000958C3">
        <w:trPr>
          <w:cantSplit/>
        </w:trPr>
        <w:tc>
          <w:tcPr>
            <w:tcW w:w="2152" w:type="dxa"/>
            <w:vMerge/>
            <w:shd w:val="clear" w:color="auto" w:fill="FFFFFF"/>
            <w:vAlign w:val="center"/>
          </w:tcPr>
          <w:p w:rsidR="008B0B9C" w:rsidRPr="00E241F4" w:rsidRDefault="008B0B9C" w:rsidP="006F09A7">
            <w:pPr>
              <w:ind w:left="142"/>
              <w:rPr>
                <w:rFonts w:ascii="Arial Narrow" w:hAnsi="Arial Narrow"/>
                <w:sz w:val="20"/>
                <w:szCs w:val="20"/>
              </w:rPr>
            </w:pPr>
          </w:p>
        </w:tc>
        <w:tc>
          <w:tcPr>
            <w:tcW w:w="2409"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Иное</w:t>
            </w:r>
          </w:p>
        </w:tc>
        <w:tc>
          <w:tcPr>
            <w:tcW w:w="1843"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70,3%</w:t>
            </w:r>
          </w:p>
        </w:tc>
        <w:tc>
          <w:tcPr>
            <w:tcW w:w="2126"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27,0%</w:t>
            </w:r>
          </w:p>
        </w:tc>
        <w:tc>
          <w:tcPr>
            <w:tcW w:w="1701" w:type="dxa"/>
            <w:shd w:val="clear" w:color="auto" w:fill="FFFFFF"/>
            <w:vAlign w:val="center"/>
          </w:tcPr>
          <w:p w:rsidR="008B0B9C" w:rsidRPr="00E241F4" w:rsidRDefault="008B0B9C" w:rsidP="006F09A7">
            <w:pPr>
              <w:ind w:left="142"/>
              <w:rPr>
                <w:rFonts w:ascii="Arial Narrow" w:hAnsi="Arial Narrow"/>
                <w:sz w:val="20"/>
                <w:szCs w:val="20"/>
              </w:rPr>
            </w:pPr>
            <w:r w:rsidRPr="00E241F4">
              <w:rPr>
                <w:rFonts w:ascii="Arial Narrow" w:hAnsi="Arial Narrow"/>
                <w:sz w:val="20"/>
                <w:szCs w:val="20"/>
              </w:rPr>
              <w:t>2,7%</w:t>
            </w:r>
          </w:p>
        </w:tc>
      </w:tr>
    </w:tbl>
    <w:p w:rsidR="000958C3" w:rsidRDefault="000958C3"/>
    <w:p w:rsidR="000958C3" w:rsidRPr="00E66D6A" w:rsidRDefault="000958C3" w:rsidP="000958C3">
      <w:pPr>
        <w:ind w:left="142"/>
        <w:jc w:val="right"/>
        <w:rPr>
          <w:rFonts w:ascii="Arial Narrow" w:hAnsi="Arial Narrow"/>
          <w:sz w:val="24"/>
          <w:szCs w:val="24"/>
          <w:lang w:val="en-US"/>
        </w:rPr>
      </w:pPr>
      <w:r w:rsidRPr="00E241F4">
        <w:rPr>
          <w:rFonts w:ascii="Arial Narrow" w:hAnsi="Arial Narrow"/>
          <w:sz w:val="24"/>
          <w:szCs w:val="24"/>
        </w:rPr>
        <w:lastRenderedPageBreak/>
        <w:t>Продолжение Таблицы 4.</w:t>
      </w:r>
      <w:r w:rsidR="00E66D6A">
        <w:rPr>
          <w:rFonts w:ascii="Arial Narrow" w:hAnsi="Arial Narrow"/>
          <w:sz w:val="24"/>
          <w:szCs w:val="24"/>
        </w:rPr>
        <w:t>4</w:t>
      </w:r>
      <w:r w:rsidR="00E66D6A">
        <w:rPr>
          <w:rFonts w:ascii="Arial Narrow" w:hAnsi="Arial Narrow"/>
          <w:sz w:val="24"/>
          <w:szCs w:val="24"/>
          <w:lang w:val="en-US"/>
        </w:rPr>
        <w:t>8</w:t>
      </w:r>
    </w:p>
    <w:tbl>
      <w:tblPr>
        <w:tblW w:w="1023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152"/>
        <w:gridCol w:w="2409"/>
        <w:gridCol w:w="1843"/>
        <w:gridCol w:w="2126"/>
        <w:gridCol w:w="1701"/>
      </w:tblGrid>
      <w:tr w:rsidR="000958C3" w:rsidRPr="00E241F4" w:rsidTr="000958C3">
        <w:trPr>
          <w:cantSplit/>
        </w:trPr>
        <w:tc>
          <w:tcPr>
            <w:tcW w:w="2152" w:type="dxa"/>
            <w:vMerge w:val="restart"/>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Наличие детей</w:t>
            </w:r>
          </w:p>
        </w:tc>
        <w:tc>
          <w:tcPr>
            <w:tcW w:w="2409"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Нет детей</w:t>
            </w:r>
          </w:p>
        </w:tc>
        <w:tc>
          <w:tcPr>
            <w:tcW w:w="1843"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75,7%</w:t>
            </w:r>
          </w:p>
        </w:tc>
        <w:tc>
          <w:tcPr>
            <w:tcW w:w="2126"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22,9%</w:t>
            </w:r>
          </w:p>
        </w:tc>
        <w:tc>
          <w:tcPr>
            <w:tcW w:w="1701"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1,4%</w:t>
            </w:r>
          </w:p>
        </w:tc>
      </w:tr>
      <w:tr w:rsidR="000958C3" w:rsidRPr="00E241F4" w:rsidTr="000958C3">
        <w:trPr>
          <w:cantSplit/>
        </w:trPr>
        <w:tc>
          <w:tcPr>
            <w:tcW w:w="2152" w:type="dxa"/>
            <w:vMerge/>
            <w:shd w:val="clear" w:color="auto" w:fill="FFFFFF"/>
            <w:vAlign w:val="center"/>
          </w:tcPr>
          <w:p w:rsidR="000958C3" w:rsidRPr="00E241F4" w:rsidRDefault="000958C3" w:rsidP="006F09A7">
            <w:pPr>
              <w:ind w:left="142"/>
              <w:rPr>
                <w:rFonts w:ascii="Arial Narrow" w:hAnsi="Arial Narrow"/>
                <w:sz w:val="20"/>
                <w:szCs w:val="20"/>
              </w:rPr>
            </w:pPr>
          </w:p>
        </w:tc>
        <w:tc>
          <w:tcPr>
            <w:tcW w:w="2409"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1 ребенок</w:t>
            </w:r>
          </w:p>
        </w:tc>
        <w:tc>
          <w:tcPr>
            <w:tcW w:w="1843"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73,5%</w:t>
            </w:r>
          </w:p>
        </w:tc>
        <w:tc>
          <w:tcPr>
            <w:tcW w:w="2126"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24,6%</w:t>
            </w:r>
          </w:p>
        </w:tc>
        <w:tc>
          <w:tcPr>
            <w:tcW w:w="1701"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1,9%</w:t>
            </w:r>
          </w:p>
        </w:tc>
      </w:tr>
      <w:tr w:rsidR="000958C3" w:rsidRPr="00E241F4" w:rsidTr="000958C3">
        <w:trPr>
          <w:cantSplit/>
        </w:trPr>
        <w:tc>
          <w:tcPr>
            <w:tcW w:w="2152" w:type="dxa"/>
            <w:vMerge/>
            <w:shd w:val="clear" w:color="auto" w:fill="FFFFFF"/>
            <w:vAlign w:val="center"/>
          </w:tcPr>
          <w:p w:rsidR="000958C3" w:rsidRPr="00E241F4" w:rsidRDefault="000958C3" w:rsidP="006F09A7">
            <w:pPr>
              <w:ind w:left="142"/>
              <w:rPr>
                <w:rFonts w:ascii="Arial Narrow" w:hAnsi="Arial Narrow"/>
                <w:sz w:val="20"/>
                <w:szCs w:val="20"/>
              </w:rPr>
            </w:pPr>
          </w:p>
        </w:tc>
        <w:tc>
          <w:tcPr>
            <w:tcW w:w="2409"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2 ребенка</w:t>
            </w:r>
          </w:p>
        </w:tc>
        <w:tc>
          <w:tcPr>
            <w:tcW w:w="1843"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75,3%</w:t>
            </w:r>
          </w:p>
        </w:tc>
        <w:tc>
          <w:tcPr>
            <w:tcW w:w="2126"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23,3%</w:t>
            </w:r>
          </w:p>
        </w:tc>
        <w:tc>
          <w:tcPr>
            <w:tcW w:w="1701"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1,4%</w:t>
            </w:r>
          </w:p>
        </w:tc>
      </w:tr>
      <w:tr w:rsidR="000958C3" w:rsidRPr="00E241F4" w:rsidTr="000958C3">
        <w:trPr>
          <w:cantSplit/>
        </w:trPr>
        <w:tc>
          <w:tcPr>
            <w:tcW w:w="2152" w:type="dxa"/>
            <w:vMerge/>
            <w:shd w:val="clear" w:color="auto" w:fill="FFFFFF"/>
            <w:vAlign w:val="center"/>
          </w:tcPr>
          <w:p w:rsidR="000958C3" w:rsidRPr="00E241F4" w:rsidRDefault="000958C3" w:rsidP="006F09A7">
            <w:pPr>
              <w:ind w:left="142"/>
              <w:rPr>
                <w:rFonts w:ascii="Arial Narrow" w:hAnsi="Arial Narrow"/>
                <w:sz w:val="20"/>
                <w:szCs w:val="20"/>
              </w:rPr>
            </w:pPr>
          </w:p>
        </w:tc>
        <w:tc>
          <w:tcPr>
            <w:tcW w:w="2409"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3 и более детей</w:t>
            </w:r>
          </w:p>
        </w:tc>
        <w:tc>
          <w:tcPr>
            <w:tcW w:w="1843"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74,2%</w:t>
            </w:r>
          </w:p>
        </w:tc>
        <w:tc>
          <w:tcPr>
            <w:tcW w:w="2126"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24,1%</w:t>
            </w:r>
          </w:p>
        </w:tc>
        <w:tc>
          <w:tcPr>
            <w:tcW w:w="1701"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1,7%</w:t>
            </w:r>
          </w:p>
        </w:tc>
      </w:tr>
      <w:tr w:rsidR="000958C3" w:rsidRPr="00E241F4" w:rsidTr="000958C3">
        <w:trPr>
          <w:cantSplit/>
        </w:trPr>
        <w:tc>
          <w:tcPr>
            <w:tcW w:w="2152" w:type="dxa"/>
            <w:vMerge w:val="restart"/>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Образование</w:t>
            </w:r>
          </w:p>
        </w:tc>
        <w:tc>
          <w:tcPr>
            <w:tcW w:w="2409"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Общее образование</w:t>
            </w:r>
          </w:p>
        </w:tc>
        <w:tc>
          <w:tcPr>
            <w:tcW w:w="1843"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75,5%</w:t>
            </w:r>
          </w:p>
        </w:tc>
        <w:tc>
          <w:tcPr>
            <w:tcW w:w="2126"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22,3%</w:t>
            </w:r>
          </w:p>
        </w:tc>
        <w:tc>
          <w:tcPr>
            <w:tcW w:w="1701"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2,2%</w:t>
            </w:r>
          </w:p>
        </w:tc>
      </w:tr>
      <w:tr w:rsidR="000958C3" w:rsidRPr="00E241F4" w:rsidTr="000958C3">
        <w:trPr>
          <w:cantSplit/>
        </w:trPr>
        <w:tc>
          <w:tcPr>
            <w:tcW w:w="2152" w:type="dxa"/>
            <w:vMerge/>
            <w:shd w:val="clear" w:color="auto" w:fill="FFFFFF"/>
            <w:vAlign w:val="center"/>
          </w:tcPr>
          <w:p w:rsidR="000958C3" w:rsidRPr="00E241F4" w:rsidRDefault="000958C3" w:rsidP="006F09A7">
            <w:pPr>
              <w:ind w:left="142"/>
              <w:rPr>
                <w:rFonts w:ascii="Arial Narrow" w:hAnsi="Arial Narrow"/>
                <w:sz w:val="20"/>
                <w:szCs w:val="20"/>
              </w:rPr>
            </w:pPr>
          </w:p>
        </w:tc>
        <w:tc>
          <w:tcPr>
            <w:tcW w:w="2409"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Среднее специальное</w:t>
            </w:r>
          </w:p>
        </w:tc>
        <w:tc>
          <w:tcPr>
            <w:tcW w:w="1843"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75,1%</w:t>
            </w:r>
          </w:p>
        </w:tc>
        <w:tc>
          <w:tcPr>
            <w:tcW w:w="2126"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23,2%</w:t>
            </w:r>
          </w:p>
        </w:tc>
        <w:tc>
          <w:tcPr>
            <w:tcW w:w="1701"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1,7%</w:t>
            </w:r>
          </w:p>
        </w:tc>
      </w:tr>
      <w:tr w:rsidR="000958C3" w:rsidRPr="00E241F4" w:rsidTr="000958C3">
        <w:trPr>
          <w:cantSplit/>
        </w:trPr>
        <w:tc>
          <w:tcPr>
            <w:tcW w:w="2152" w:type="dxa"/>
            <w:vMerge/>
            <w:shd w:val="clear" w:color="auto" w:fill="FFFFFF"/>
            <w:vAlign w:val="center"/>
          </w:tcPr>
          <w:p w:rsidR="000958C3" w:rsidRPr="00E241F4" w:rsidRDefault="000958C3" w:rsidP="006F09A7">
            <w:pPr>
              <w:ind w:left="142"/>
              <w:rPr>
                <w:rFonts w:ascii="Arial Narrow" w:hAnsi="Arial Narrow"/>
                <w:sz w:val="20"/>
                <w:szCs w:val="20"/>
              </w:rPr>
            </w:pPr>
          </w:p>
        </w:tc>
        <w:tc>
          <w:tcPr>
            <w:tcW w:w="2409"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Неполное высшее</w:t>
            </w:r>
          </w:p>
        </w:tc>
        <w:tc>
          <w:tcPr>
            <w:tcW w:w="1843"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73,9%</w:t>
            </w:r>
          </w:p>
        </w:tc>
        <w:tc>
          <w:tcPr>
            <w:tcW w:w="2126"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26,1%</w:t>
            </w:r>
          </w:p>
        </w:tc>
        <w:tc>
          <w:tcPr>
            <w:tcW w:w="1701"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0,0%</w:t>
            </w:r>
          </w:p>
        </w:tc>
      </w:tr>
      <w:tr w:rsidR="000958C3" w:rsidRPr="00E241F4" w:rsidTr="000958C3">
        <w:trPr>
          <w:cantSplit/>
        </w:trPr>
        <w:tc>
          <w:tcPr>
            <w:tcW w:w="2152" w:type="dxa"/>
            <w:vMerge/>
            <w:shd w:val="clear" w:color="auto" w:fill="FFFFFF"/>
            <w:vAlign w:val="center"/>
          </w:tcPr>
          <w:p w:rsidR="000958C3" w:rsidRPr="00E241F4" w:rsidRDefault="000958C3" w:rsidP="006F09A7">
            <w:pPr>
              <w:ind w:left="142"/>
              <w:rPr>
                <w:rFonts w:ascii="Arial Narrow" w:hAnsi="Arial Narrow"/>
                <w:sz w:val="20"/>
                <w:szCs w:val="20"/>
              </w:rPr>
            </w:pPr>
          </w:p>
        </w:tc>
        <w:tc>
          <w:tcPr>
            <w:tcW w:w="2409"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Высшее</w:t>
            </w:r>
          </w:p>
        </w:tc>
        <w:tc>
          <w:tcPr>
            <w:tcW w:w="1843"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74,1%</w:t>
            </w:r>
          </w:p>
        </w:tc>
        <w:tc>
          <w:tcPr>
            <w:tcW w:w="2126"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24,7%</w:t>
            </w:r>
          </w:p>
        </w:tc>
        <w:tc>
          <w:tcPr>
            <w:tcW w:w="1701"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1,2%</w:t>
            </w:r>
          </w:p>
        </w:tc>
      </w:tr>
      <w:tr w:rsidR="000958C3" w:rsidRPr="00E241F4" w:rsidTr="000958C3">
        <w:trPr>
          <w:cantSplit/>
        </w:trPr>
        <w:tc>
          <w:tcPr>
            <w:tcW w:w="2152" w:type="dxa"/>
            <w:vMerge/>
            <w:shd w:val="clear" w:color="auto" w:fill="FFFFFF"/>
            <w:vAlign w:val="center"/>
          </w:tcPr>
          <w:p w:rsidR="000958C3" w:rsidRPr="00E241F4" w:rsidRDefault="000958C3" w:rsidP="006F09A7">
            <w:pPr>
              <w:ind w:left="142"/>
              <w:rPr>
                <w:rFonts w:ascii="Arial Narrow" w:hAnsi="Arial Narrow"/>
                <w:sz w:val="20"/>
                <w:szCs w:val="20"/>
              </w:rPr>
            </w:pPr>
          </w:p>
        </w:tc>
        <w:tc>
          <w:tcPr>
            <w:tcW w:w="2409"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Ученая степень</w:t>
            </w:r>
          </w:p>
        </w:tc>
        <w:tc>
          <w:tcPr>
            <w:tcW w:w="1843"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57,1%</w:t>
            </w:r>
          </w:p>
        </w:tc>
        <w:tc>
          <w:tcPr>
            <w:tcW w:w="2126"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42,9%</w:t>
            </w:r>
          </w:p>
        </w:tc>
        <w:tc>
          <w:tcPr>
            <w:tcW w:w="1701"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0,0%</w:t>
            </w:r>
          </w:p>
        </w:tc>
      </w:tr>
      <w:tr w:rsidR="000958C3" w:rsidRPr="00E241F4" w:rsidTr="000958C3">
        <w:trPr>
          <w:cantSplit/>
        </w:trPr>
        <w:tc>
          <w:tcPr>
            <w:tcW w:w="2152" w:type="dxa"/>
            <w:vMerge/>
            <w:shd w:val="clear" w:color="auto" w:fill="FFFFFF"/>
            <w:vAlign w:val="center"/>
          </w:tcPr>
          <w:p w:rsidR="000958C3" w:rsidRPr="00E241F4" w:rsidRDefault="000958C3" w:rsidP="006F09A7">
            <w:pPr>
              <w:ind w:left="142"/>
              <w:rPr>
                <w:rFonts w:ascii="Arial Narrow" w:hAnsi="Arial Narrow"/>
                <w:sz w:val="20"/>
                <w:szCs w:val="20"/>
              </w:rPr>
            </w:pPr>
          </w:p>
        </w:tc>
        <w:tc>
          <w:tcPr>
            <w:tcW w:w="2409"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Иное</w:t>
            </w:r>
          </w:p>
        </w:tc>
        <w:tc>
          <w:tcPr>
            <w:tcW w:w="1843"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66,7%</w:t>
            </w:r>
          </w:p>
        </w:tc>
        <w:tc>
          <w:tcPr>
            <w:tcW w:w="2126"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30,6%</w:t>
            </w:r>
          </w:p>
        </w:tc>
        <w:tc>
          <w:tcPr>
            <w:tcW w:w="1701"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2,8%</w:t>
            </w:r>
          </w:p>
        </w:tc>
      </w:tr>
      <w:tr w:rsidR="000958C3" w:rsidRPr="00E241F4" w:rsidTr="000958C3">
        <w:trPr>
          <w:cantSplit/>
        </w:trPr>
        <w:tc>
          <w:tcPr>
            <w:tcW w:w="2152" w:type="dxa"/>
            <w:vMerge w:val="restart"/>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Среднемесячный доход на 1 члена семьи, руб.</w:t>
            </w:r>
          </w:p>
        </w:tc>
        <w:tc>
          <w:tcPr>
            <w:tcW w:w="2409"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До 9 тыс. рублей</w:t>
            </w:r>
          </w:p>
        </w:tc>
        <w:tc>
          <w:tcPr>
            <w:tcW w:w="1843"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75,0%</w:t>
            </w:r>
          </w:p>
        </w:tc>
        <w:tc>
          <w:tcPr>
            <w:tcW w:w="2126"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23,4%</w:t>
            </w:r>
          </w:p>
        </w:tc>
        <w:tc>
          <w:tcPr>
            <w:tcW w:w="1701"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1,6%</w:t>
            </w:r>
          </w:p>
        </w:tc>
      </w:tr>
      <w:tr w:rsidR="000958C3" w:rsidRPr="00E241F4" w:rsidTr="000958C3">
        <w:trPr>
          <w:cantSplit/>
        </w:trPr>
        <w:tc>
          <w:tcPr>
            <w:tcW w:w="2152" w:type="dxa"/>
            <w:vMerge/>
            <w:shd w:val="clear" w:color="auto" w:fill="FFFFFF"/>
            <w:vAlign w:val="center"/>
          </w:tcPr>
          <w:p w:rsidR="000958C3" w:rsidRPr="00E241F4" w:rsidRDefault="000958C3" w:rsidP="006F09A7">
            <w:pPr>
              <w:ind w:left="142"/>
              <w:rPr>
                <w:rFonts w:ascii="Arial Narrow" w:hAnsi="Arial Narrow"/>
                <w:sz w:val="20"/>
                <w:szCs w:val="20"/>
              </w:rPr>
            </w:pPr>
          </w:p>
        </w:tc>
        <w:tc>
          <w:tcPr>
            <w:tcW w:w="2409"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От 9 до 15 тыс.рублей</w:t>
            </w:r>
          </w:p>
        </w:tc>
        <w:tc>
          <w:tcPr>
            <w:tcW w:w="1843"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74,2%</w:t>
            </w:r>
          </w:p>
        </w:tc>
        <w:tc>
          <w:tcPr>
            <w:tcW w:w="2126"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24,5%</w:t>
            </w:r>
          </w:p>
        </w:tc>
        <w:tc>
          <w:tcPr>
            <w:tcW w:w="1701"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1,3%</w:t>
            </w:r>
          </w:p>
        </w:tc>
      </w:tr>
      <w:tr w:rsidR="000958C3" w:rsidRPr="00E241F4" w:rsidTr="000958C3">
        <w:trPr>
          <w:cantSplit/>
        </w:trPr>
        <w:tc>
          <w:tcPr>
            <w:tcW w:w="2152" w:type="dxa"/>
            <w:vMerge/>
            <w:shd w:val="clear" w:color="auto" w:fill="FFFFFF"/>
            <w:vAlign w:val="center"/>
          </w:tcPr>
          <w:p w:rsidR="000958C3" w:rsidRPr="00E241F4" w:rsidRDefault="000958C3" w:rsidP="006F09A7">
            <w:pPr>
              <w:ind w:left="142"/>
              <w:rPr>
                <w:rFonts w:ascii="Arial Narrow" w:hAnsi="Arial Narrow"/>
                <w:sz w:val="20"/>
                <w:szCs w:val="20"/>
              </w:rPr>
            </w:pPr>
          </w:p>
        </w:tc>
        <w:tc>
          <w:tcPr>
            <w:tcW w:w="2409"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От 15 до 30 тыс.рублей</w:t>
            </w:r>
          </w:p>
        </w:tc>
        <w:tc>
          <w:tcPr>
            <w:tcW w:w="1843"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75,8%</w:t>
            </w:r>
          </w:p>
        </w:tc>
        <w:tc>
          <w:tcPr>
            <w:tcW w:w="2126"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21,5%</w:t>
            </w:r>
          </w:p>
        </w:tc>
        <w:tc>
          <w:tcPr>
            <w:tcW w:w="1701"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2,7%</w:t>
            </w:r>
          </w:p>
        </w:tc>
      </w:tr>
      <w:tr w:rsidR="000958C3" w:rsidRPr="00E241F4" w:rsidTr="000958C3">
        <w:trPr>
          <w:cantSplit/>
        </w:trPr>
        <w:tc>
          <w:tcPr>
            <w:tcW w:w="2152" w:type="dxa"/>
            <w:vMerge/>
            <w:shd w:val="clear" w:color="auto" w:fill="FFFFFF"/>
            <w:vAlign w:val="center"/>
          </w:tcPr>
          <w:p w:rsidR="000958C3" w:rsidRPr="00E241F4" w:rsidRDefault="000958C3" w:rsidP="006F09A7">
            <w:pPr>
              <w:ind w:left="142"/>
              <w:rPr>
                <w:rFonts w:ascii="Arial Narrow" w:hAnsi="Arial Narrow"/>
                <w:sz w:val="20"/>
                <w:szCs w:val="20"/>
              </w:rPr>
            </w:pPr>
          </w:p>
        </w:tc>
        <w:tc>
          <w:tcPr>
            <w:tcW w:w="2409"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От 30 до 60 тыс.рублей</w:t>
            </w:r>
          </w:p>
        </w:tc>
        <w:tc>
          <w:tcPr>
            <w:tcW w:w="1843"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72,7%</w:t>
            </w:r>
          </w:p>
        </w:tc>
        <w:tc>
          <w:tcPr>
            <w:tcW w:w="2126"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25,0%</w:t>
            </w:r>
          </w:p>
        </w:tc>
        <w:tc>
          <w:tcPr>
            <w:tcW w:w="1701"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2,3%</w:t>
            </w:r>
          </w:p>
        </w:tc>
      </w:tr>
      <w:tr w:rsidR="000958C3" w:rsidRPr="00E241F4" w:rsidTr="000958C3">
        <w:trPr>
          <w:cantSplit/>
        </w:trPr>
        <w:tc>
          <w:tcPr>
            <w:tcW w:w="2152" w:type="dxa"/>
            <w:vMerge/>
            <w:shd w:val="clear" w:color="auto" w:fill="FFFFFF"/>
            <w:vAlign w:val="center"/>
          </w:tcPr>
          <w:p w:rsidR="000958C3" w:rsidRPr="00E241F4" w:rsidRDefault="000958C3" w:rsidP="006F09A7">
            <w:pPr>
              <w:ind w:left="142"/>
              <w:rPr>
                <w:rFonts w:ascii="Arial Narrow" w:hAnsi="Arial Narrow"/>
                <w:sz w:val="20"/>
                <w:szCs w:val="20"/>
              </w:rPr>
            </w:pPr>
          </w:p>
        </w:tc>
        <w:tc>
          <w:tcPr>
            <w:tcW w:w="2409"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Более 60 тыс.рублей</w:t>
            </w:r>
          </w:p>
        </w:tc>
        <w:tc>
          <w:tcPr>
            <w:tcW w:w="1843"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57,1%</w:t>
            </w:r>
          </w:p>
        </w:tc>
        <w:tc>
          <w:tcPr>
            <w:tcW w:w="2126"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42,9%</w:t>
            </w:r>
          </w:p>
        </w:tc>
        <w:tc>
          <w:tcPr>
            <w:tcW w:w="1701" w:type="dxa"/>
            <w:shd w:val="clear" w:color="auto" w:fill="FFFFFF"/>
            <w:vAlign w:val="center"/>
          </w:tcPr>
          <w:p w:rsidR="000958C3" w:rsidRPr="00E241F4" w:rsidRDefault="000958C3" w:rsidP="006F09A7">
            <w:pPr>
              <w:ind w:left="142"/>
              <w:rPr>
                <w:rFonts w:ascii="Arial Narrow" w:hAnsi="Arial Narrow"/>
                <w:sz w:val="20"/>
                <w:szCs w:val="20"/>
              </w:rPr>
            </w:pPr>
            <w:r w:rsidRPr="00E241F4">
              <w:rPr>
                <w:rFonts w:ascii="Arial Narrow" w:hAnsi="Arial Narrow"/>
                <w:sz w:val="20"/>
                <w:szCs w:val="20"/>
              </w:rPr>
              <w:t>0,0%</w:t>
            </w:r>
          </w:p>
        </w:tc>
      </w:tr>
    </w:tbl>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8B0B9C" w:rsidRPr="00E312D5" w:rsidRDefault="008B0B9C" w:rsidP="008B0B9C">
      <w:pPr>
        <w:outlineLvl w:val="2"/>
        <w:rPr>
          <w:rFonts w:ascii="Arial Narrow" w:hAnsi="Arial Narrow"/>
          <w:b/>
          <w:bCs/>
          <w:sz w:val="26"/>
          <w:szCs w:val="26"/>
        </w:rPr>
      </w:pPr>
      <w:bookmarkStart w:id="47" w:name="_Toc470460725"/>
      <w:bookmarkStart w:id="48" w:name="_Toc470591996"/>
      <w:bookmarkStart w:id="49" w:name="_Toc473041458"/>
      <w:r w:rsidRPr="00E312D5">
        <w:rPr>
          <w:rFonts w:ascii="Arial Narrow" w:hAnsi="Arial Narrow"/>
          <w:b/>
          <w:bCs/>
          <w:sz w:val="26"/>
          <w:szCs w:val="26"/>
        </w:rPr>
        <w:t>4.1.13. Рынок услуг по сбору, сортировке и переработке твердых коммунальных (бытовых) отходов</w:t>
      </w:r>
      <w:bookmarkEnd w:id="47"/>
      <w:bookmarkEnd w:id="48"/>
      <w:bookmarkEnd w:id="49"/>
    </w:p>
    <w:p w:rsidR="008B0B9C" w:rsidRPr="00E312D5" w:rsidRDefault="008B0B9C" w:rsidP="00E241F4">
      <w:pPr>
        <w:spacing w:line="360" w:lineRule="auto"/>
        <w:rPr>
          <w:rFonts w:ascii="Arial Narrow" w:hAnsi="Arial Narrow"/>
          <w:sz w:val="24"/>
          <w:szCs w:val="24"/>
        </w:rPr>
      </w:pPr>
    </w:p>
    <w:p w:rsidR="008B0B9C" w:rsidRPr="003773A7" w:rsidRDefault="008B0B9C" w:rsidP="008B0B9C">
      <w:pPr>
        <w:rPr>
          <w:rFonts w:ascii="Arial Narrow" w:hAnsi="Arial Narrow"/>
          <w:sz w:val="24"/>
          <w:szCs w:val="24"/>
        </w:rPr>
      </w:pPr>
      <w:r w:rsidRPr="003773A7">
        <w:rPr>
          <w:rFonts w:ascii="Arial Narrow" w:hAnsi="Arial Narrow"/>
          <w:sz w:val="24"/>
          <w:szCs w:val="24"/>
        </w:rPr>
        <w:t xml:space="preserve">Таблица </w:t>
      </w:r>
      <w:r w:rsidR="00E66D6A">
        <w:rPr>
          <w:rFonts w:ascii="Arial Narrow" w:hAnsi="Arial Narrow"/>
          <w:sz w:val="24"/>
          <w:szCs w:val="24"/>
        </w:rPr>
        <w:t>4.</w:t>
      </w:r>
      <w:r w:rsidR="00E66D6A" w:rsidRPr="00E66D6A">
        <w:rPr>
          <w:rFonts w:ascii="Arial Narrow" w:hAnsi="Arial Narrow"/>
          <w:sz w:val="24"/>
          <w:szCs w:val="24"/>
        </w:rPr>
        <w:t>49</w:t>
      </w:r>
      <w:r w:rsidR="00E241F4" w:rsidRPr="003773A7">
        <w:rPr>
          <w:rFonts w:ascii="Arial Narrow" w:hAnsi="Arial Narrow"/>
          <w:sz w:val="24"/>
          <w:szCs w:val="24"/>
        </w:rPr>
        <w:t>-</w:t>
      </w:r>
      <w:r w:rsidRPr="003773A7">
        <w:rPr>
          <w:rFonts w:ascii="Arial Narrow" w:hAnsi="Arial Narrow"/>
          <w:sz w:val="24"/>
          <w:szCs w:val="24"/>
        </w:rPr>
        <w:t xml:space="preserve"> </w:t>
      </w:r>
      <w:r w:rsidRPr="003773A7">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В </w:t>
      </w:r>
      <w:r w:rsidR="00017F8B" w:rsidRPr="003773A7">
        <w:rPr>
          <w:rFonts w:ascii="Arial Narrow" w:hAnsi="Arial Narrow"/>
          <w:b/>
          <w:sz w:val="24"/>
          <w:szCs w:val="24"/>
        </w:rPr>
        <w:t>СФЕРЕ СБОРА, СОРТИРОВКИ, ПЕРЕРАБОТКИ ТВЕРДЫХ КОММУНАЛЬНЫХ (БЫТОВЫХ) ОТХОДОВ</w:t>
      </w:r>
      <w:r w:rsidRPr="003773A7">
        <w:rPr>
          <w:rFonts w:ascii="Arial Narrow" w:hAnsi="Arial Narrow"/>
          <w:b/>
          <w:sz w:val="24"/>
          <w:szCs w:val="24"/>
        </w:rPr>
        <w:t>. (% от числа опрошенных)</w:t>
      </w:r>
    </w:p>
    <w:tbl>
      <w:tblPr>
        <w:tblW w:w="575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81"/>
        <w:gridCol w:w="2247"/>
        <w:gridCol w:w="1023"/>
      </w:tblGrid>
      <w:tr w:rsidR="008B0B9C" w:rsidRPr="003773A7" w:rsidTr="003773A7">
        <w:trPr>
          <w:cantSplit/>
        </w:trPr>
        <w:tc>
          <w:tcPr>
            <w:tcW w:w="2481" w:type="dxa"/>
            <w:vMerge w:val="restart"/>
            <w:shd w:val="clear" w:color="auto" w:fill="FFFFFF"/>
            <w:vAlign w:val="center"/>
          </w:tcPr>
          <w:p w:rsidR="008B0B9C" w:rsidRPr="003773A7" w:rsidRDefault="008B0B9C" w:rsidP="006F09A7">
            <w:pPr>
              <w:ind w:left="167"/>
              <w:rPr>
                <w:rFonts w:ascii="Arial Narrow" w:hAnsi="Arial Narrow"/>
                <w:sz w:val="20"/>
                <w:szCs w:val="20"/>
              </w:rPr>
            </w:pPr>
            <w:r w:rsidRPr="003773A7">
              <w:rPr>
                <w:rFonts w:ascii="Arial Narrow" w:hAnsi="Arial Narrow"/>
                <w:sz w:val="20"/>
                <w:szCs w:val="20"/>
              </w:rPr>
              <w:t>УРОВЕНЬ ДОСТУПНОСТИ ИНФОРМАЦИИ</w:t>
            </w:r>
          </w:p>
        </w:tc>
        <w:tc>
          <w:tcPr>
            <w:tcW w:w="2247" w:type="dxa"/>
            <w:shd w:val="clear" w:color="auto" w:fill="FFFFFF"/>
            <w:vAlign w:val="center"/>
          </w:tcPr>
          <w:p w:rsidR="008B0B9C" w:rsidRPr="003773A7" w:rsidRDefault="008B0B9C" w:rsidP="006F09A7">
            <w:pPr>
              <w:ind w:left="167"/>
              <w:rPr>
                <w:rFonts w:ascii="Arial Narrow" w:hAnsi="Arial Narrow" w:cs="Arial"/>
                <w:sz w:val="20"/>
                <w:szCs w:val="20"/>
              </w:rPr>
            </w:pPr>
            <w:r w:rsidRPr="003773A7">
              <w:rPr>
                <w:rFonts w:ascii="Arial Narrow" w:hAnsi="Arial Narrow" w:cs="Arial"/>
                <w:sz w:val="20"/>
                <w:szCs w:val="20"/>
              </w:rPr>
              <w:t>Удовлетворительно</w:t>
            </w:r>
          </w:p>
        </w:tc>
        <w:tc>
          <w:tcPr>
            <w:tcW w:w="1023" w:type="dxa"/>
            <w:shd w:val="clear" w:color="auto" w:fill="FFFFFF"/>
            <w:vAlign w:val="center"/>
          </w:tcPr>
          <w:p w:rsidR="008B0B9C" w:rsidRPr="003773A7" w:rsidRDefault="008B0B9C" w:rsidP="006F09A7">
            <w:pPr>
              <w:ind w:left="167"/>
              <w:rPr>
                <w:rFonts w:ascii="Arial Narrow" w:hAnsi="Arial Narrow" w:cs="Arial"/>
                <w:sz w:val="20"/>
                <w:szCs w:val="20"/>
              </w:rPr>
            </w:pPr>
            <w:r w:rsidRPr="003773A7">
              <w:rPr>
                <w:rFonts w:ascii="Arial Narrow" w:hAnsi="Arial Narrow" w:cs="Arial"/>
                <w:sz w:val="20"/>
                <w:szCs w:val="20"/>
              </w:rPr>
              <w:t>25,1%</w:t>
            </w:r>
          </w:p>
        </w:tc>
      </w:tr>
      <w:tr w:rsidR="008B0B9C" w:rsidRPr="003773A7" w:rsidTr="003773A7">
        <w:trPr>
          <w:cantSplit/>
        </w:trPr>
        <w:tc>
          <w:tcPr>
            <w:tcW w:w="2481" w:type="dxa"/>
            <w:vMerge/>
            <w:shd w:val="clear" w:color="auto" w:fill="FFFFFF"/>
            <w:vAlign w:val="center"/>
          </w:tcPr>
          <w:p w:rsidR="008B0B9C" w:rsidRPr="003773A7" w:rsidRDefault="008B0B9C" w:rsidP="006F09A7">
            <w:pPr>
              <w:ind w:left="167"/>
              <w:rPr>
                <w:rFonts w:ascii="Arial Narrow" w:hAnsi="Arial Narrow" w:cs="Arial"/>
                <w:sz w:val="20"/>
                <w:szCs w:val="20"/>
              </w:rPr>
            </w:pPr>
          </w:p>
        </w:tc>
        <w:tc>
          <w:tcPr>
            <w:tcW w:w="2247" w:type="dxa"/>
            <w:shd w:val="clear" w:color="auto" w:fill="FFFFFF"/>
            <w:vAlign w:val="center"/>
          </w:tcPr>
          <w:p w:rsidR="008B0B9C" w:rsidRPr="003773A7" w:rsidRDefault="008B0B9C" w:rsidP="006F09A7">
            <w:pPr>
              <w:ind w:left="167"/>
              <w:rPr>
                <w:rFonts w:ascii="Arial Narrow" w:hAnsi="Arial Narrow" w:cs="Arial"/>
                <w:sz w:val="20"/>
                <w:szCs w:val="20"/>
              </w:rPr>
            </w:pPr>
            <w:r w:rsidRPr="003773A7">
              <w:rPr>
                <w:rFonts w:ascii="Arial Narrow" w:hAnsi="Arial Narrow" w:cs="Arial"/>
                <w:sz w:val="20"/>
                <w:szCs w:val="20"/>
              </w:rPr>
              <w:t>Неудовлетворительно</w:t>
            </w:r>
          </w:p>
        </w:tc>
        <w:tc>
          <w:tcPr>
            <w:tcW w:w="1023" w:type="dxa"/>
            <w:shd w:val="clear" w:color="auto" w:fill="FFFFFF"/>
            <w:vAlign w:val="center"/>
          </w:tcPr>
          <w:p w:rsidR="008B0B9C" w:rsidRPr="003773A7" w:rsidRDefault="008B0B9C" w:rsidP="006F09A7">
            <w:pPr>
              <w:ind w:left="167"/>
              <w:rPr>
                <w:rFonts w:ascii="Arial Narrow" w:hAnsi="Arial Narrow" w:cs="Arial"/>
                <w:sz w:val="20"/>
                <w:szCs w:val="20"/>
              </w:rPr>
            </w:pPr>
            <w:r w:rsidRPr="003773A7">
              <w:rPr>
                <w:rFonts w:ascii="Arial Narrow" w:hAnsi="Arial Narrow" w:cs="Arial"/>
                <w:sz w:val="20"/>
                <w:szCs w:val="20"/>
              </w:rPr>
              <w:t>44,5%</w:t>
            </w:r>
          </w:p>
        </w:tc>
      </w:tr>
      <w:tr w:rsidR="008B0B9C" w:rsidRPr="003773A7" w:rsidTr="003773A7">
        <w:trPr>
          <w:cantSplit/>
        </w:trPr>
        <w:tc>
          <w:tcPr>
            <w:tcW w:w="2481" w:type="dxa"/>
            <w:vMerge/>
            <w:shd w:val="clear" w:color="auto" w:fill="FFFFFF"/>
            <w:vAlign w:val="center"/>
          </w:tcPr>
          <w:p w:rsidR="008B0B9C" w:rsidRPr="003773A7" w:rsidRDefault="008B0B9C" w:rsidP="006F09A7">
            <w:pPr>
              <w:ind w:left="167"/>
              <w:rPr>
                <w:rFonts w:ascii="Arial Narrow" w:hAnsi="Arial Narrow" w:cs="Arial"/>
                <w:sz w:val="20"/>
                <w:szCs w:val="20"/>
              </w:rPr>
            </w:pPr>
          </w:p>
        </w:tc>
        <w:tc>
          <w:tcPr>
            <w:tcW w:w="2247" w:type="dxa"/>
            <w:shd w:val="clear" w:color="auto" w:fill="FFFFFF"/>
            <w:vAlign w:val="center"/>
          </w:tcPr>
          <w:p w:rsidR="008B0B9C" w:rsidRPr="003773A7" w:rsidRDefault="008B0B9C" w:rsidP="006F09A7">
            <w:pPr>
              <w:ind w:left="167"/>
              <w:rPr>
                <w:rFonts w:ascii="Arial Narrow" w:hAnsi="Arial Narrow" w:cs="Arial"/>
                <w:sz w:val="20"/>
                <w:szCs w:val="20"/>
              </w:rPr>
            </w:pPr>
            <w:r w:rsidRPr="003773A7">
              <w:rPr>
                <w:rFonts w:ascii="Arial Narrow" w:hAnsi="Arial Narrow" w:cs="Arial"/>
                <w:sz w:val="20"/>
                <w:szCs w:val="20"/>
              </w:rPr>
              <w:t>Затрудняюсь ответить</w:t>
            </w:r>
          </w:p>
        </w:tc>
        <w:tc>
          <w:tcPr>
            <w:tcW w:w="1023" w:type="dxa"/>
            <w:shd w:val="clear" w:color="auto" w:fill="FFFFFF"/>
            <w:vAlign w:val="center"/>
          </w:tcPr>
          <w:p w:rsidR="008B0B9C" w:rsidRPr="003773A7" w:rsidRDefault="008B0B9C" w:rsidP="006F09A7">
            <w:pPr>
              <w:ind w:left="167"/>
              <w:rPr>
                <w:rFonts w:ascii="Arial Narrow" w:hAnsi="Arial Narrow" w:cs="Arial"/>
                <w:sz w:val="20"/>
                <w:szCs w:val="20"/>
              </w:rPr>
            </w:pPr>
            <w:r w:rsidRPr="003773A7">
              <w:rPr>
                <w:rFonts w:ascii="Arial Narrow" w:hAnsi="Arial Narrow" w:cs="Arial"/>
                <w:sz w:val="20"/>
                <w:szCs w:val="20"/>
              </w:rPr>
              <w:t>30,4%</w:t>
            </w:r>
          </w:p>
        </w:tc>
      </w:tr>
      <w:tr w:rsidR="008B0B9C" w:rsidRPr="003773A7" w:rsidTr="003773A7">
        <w:trPr>
          <w:cantSplit/>
        </w:trPr>
        <w:tc>
          <w:tcPr>
            <w:tcW w:w="2481" w:type="dxa"/>
            <w:vMerge w:val="restart"/>
            <w:shd w:val="clear" w:color="auto" w:fill="FFFFFF"/>
            <w:vAlign w:val="center"/>
          </w:tcPr>
          <w:p w:rsidR="008B0B9C" w:rsidRPr="003773A7" w:rsidRDefault="008B0B9C" w:rsidP="006F09A7">
            <w:pPr>
              <w:ind w:left="167"/>
              <w:rPr>
                <w:rFonts w:ascii="Arial Narrow" w:hAnsi="Arial Narrow"/>
                <w:sz w:val="20"/>
                <w:szCs w:val="20"/>
              </w:rPr>
            </w:pPr>
            <w:r w:rsidRPr="003773A7">
              <w:rPr>
                <w:rFonts w:ascii="Arial Narrow" w:hAnsi="Arial Narrow"/>
                <w:sz w:val="20"/>
                <w:szCs w:val="20"/>
              </w:rPr>
              <w:t>УРОВЕНЬ ПОНЯТНОСТИ</w:t>
            </w:r>
          </w:p>
        </w:tc>
        <w:tc>
          <w:tcPr>
            <w:tcW w:w="2247" w:type="dxa"/>
            <w:shd w:val="clear" w:color="auto" w:fill="FFFFFF"/>
            <w:vAlign w:val="center"/>
          </w:tcPr>
          <w:p w:rsidR="008B0B9C" w:rsidRPr="003773A7" w:rsidRDefault="008B0B9C" w:rsidP="006F09A7">
            <w:pPr>
              <w:ind w:left="167"/>
              <w:rPr>
                <w:rFonts w:ascii="Arial Narrow" w:hAnsi="Arial Narrow" w:cs="Arial"/>
                <w:sz w:val="20"/>
                <w:szCs w:val="20"/>
              </w:rPr>
            </w:pPr>
            <w:r w:rsidRPr="003773A7">
              <w:rPr>
                <w:rFonts w:ascii="Arial Narrow" w:hAnsi="Arial Narrow" w:cs="Arial"/>
                <w:sz w:val="20"/>
                <w:szCs w:val="20"/>
              </w:rPr>
              <w:t>Удовлетворительно</w:t>
            </w:r>
          </w:p>
        </w:tc>
        <w:tc>
          <w:tcPr>
            <w:tcW w:w="1023" w:type="dxa"/>
            <w:shd w:val="clear" w:color="auto" w:fill="FFFFFF"/>
            <w:vAlign w:val="center"/>
          </w:tcPr>
          <w:p w:rsidR="008B0B9C" w:rsidRPr="003773A7" w:rsidRDefault="008B0B9C" w:rsidP="006F09A7">
            <w:pPr>
              <w:ind w:left="167"/>
              <w:rPr>
                <w:rFonts w:ascii="Arial Narrow" w:hAnsi="Arial Narrow" w:cs="Arial"/>
                <w:sz w:val="20"/>
                <w:szCs w:val="20"/>
              </w:rPr>
            </w:pPr>
            <w:r w:rsidRPr="003773A7">
              <w:rPr>
                <w:rFonts w:ascii="Arial Narrow" w:hAnsi="Arial Narrow" w:cs="Arial"/>
                <w:sz w:val="20"/>
                <w:szCs w:val="20"/>
              </w:rPr>
              <w:t>44,0%</w:t>
            </w:r>
          </w:p>
        </w:tc>
      </w:tr>
      <w:tr w:rsidR="008B0B9C" w:rsidRPr="003773A7" w:rsidTr="003773A7">
        <w:trPr>
          <w:cantSplit/>
        </w:trPr>
        <w:tc>
          <w:tcPr>
            <w:tcW w:w="2481" w:type="dxa"/>
            <w:vMerge/>
            <w:shd w:val="clear" w:color="auto" w:fill="FFFFFF"/>
            <w:vAlign w:val="center"/>
          </w:tcPr>
          <w:p w:rsidR="008B0B9C" w:rsidRPr="003773A7" w:rsidRDefault="008B0B9C" w:rsidP="006F09A7">
            <w:pPr>
              <w:ind w:left="167"/>
              <w:rPr>
                <w:rFonts w:ascii="Arial Narrow" w:hAnsi="Arial Narrow" w:cs="Arial"/>
                <w:sz w:val="20"/>
                <w:szCs w:val="20"/>
              </w:rPr>
            </w:pPr>
          </w:p>
        </w:tc>
        <w:tc>
          <w:tcPr>
            <w:tcW w:w="2247" w:type="dxa"/>
            <w:shd w:val="clear" w:color="auto" w:fill="FFFFFF"/>
            <w:vAlign w:val="center"/>
          </w:tcPr>
          <w:p w:rsidR="008B0B9C" w:rsidRPr="003773A7" w:rsidRDefault="008B0B9C" w:rsidP="006F09A7">
            <w:pPr>
              <w:ind w:left="167"/>
              <w:rPr>
                <w:rFonts w:ascii="Arial Narrow" w:hAnsi="Arial Narrow" w:cs="Arial"/>
                <w:sz w:val="20"/>
                <w:szCs w:val="20"/>
              </w:rPr>
            </w:pPr>
            <w:r w:rsidRPr="003773A7">
              <w:rPr>
                <w:rFonts w:ascii="Arial Narrow" w:hAnsi="Arial Narrow" w:cs="Arial"/>
                <w:sz w:val="20"/>
                <w:szCs w:val="20"/>
              </w:rPr>
              <w:t>Неудовлетворительно</w:t>
            </w:r>
          </w:p>
        </w:tc>
        <w:tc>
          <w:tcPr>
            <w:tcW w:w="1023" w:type="dxa"/>
            <w:shd w:val="clear" w:color="auto" w:fill="FFFFFF"/>
            <w:vAlign w:val="center"/>
          </w:tcPr>
          <w:p w:rsidR="008B0B9C" w:rsidRPr="003773A7" w:rsidRDefault="008B0B9C" w:rsidP="006F09A7">
            <w:pPr>
              <w:ind w:left="167"/>
              <w:rPr>
                <w:rFonts w:ascii="Arial Narrow" w:hAnsi="Arial Narrow" w:cs="Arial"/>
                <w:sz w:val="20"/>
                <w:szCs w:val="20"/>
              </w:rPr>
            </w:pPr>
            <w:r w:rsidRPr="003773A7">
              <w:rPr>
                <w:rFonts w:ascii="Arial Narrow" w:hAnsi="Arial Narrow" w:cs="Arial"/>
                <w:sz w:val="20"/>
                <w:szCs w:val="20"/>
              </w:rPr>
              <w:t>25,4%</w:t>
            </w:r>
          </w:p>
        </w:tc>
      </w:tr>
      <w:tr w:rsidR="008B0B9C" w:rsidRPr="003773A7" w:rsidTr="003773A7">
        <w:trPr>
          <w:cantSplit/>
        </w:trPr>
        <w:tc>
          <w:tcPr>
            <w:tcW w:w="2481" w:type="dxa"/>
            <w:vMerge/>
            <w:shd w:val="clear" w:color="auto" w:fill="FFFFFF"/>
            <w:vAlign w:val="center"/>
          </w:tcPr>
          <w:p w:rsidR="008B0B9C" w:rsidRPr="003773A7" w:rsidRDefault="008B0B9C" w:rsidP="006F09A7">
            <w:pPr>
              <w:ind w:left="167"/>
              <w:rPr>
                <w:rFonts w:ascii="Arial Narrow" w:hAnsi="Arial Narrow" w:cs="Arial"/>
                <w:sz w:val="20"/>
                <w:szCs w:val="20"/>
              </w:rPr>
            </w:pPr>
          </w:p>
        </w:tc>
        <w:tc>
          <w:tcPr>
            <w:tcW w:w="2247" w:type="dxa"/>
            <w:shd w:val="clear" w:color="auto" w:fill="FFFFFF"/>
            <w:vAlign w:val="center"/>
          </w:tcPr>
          <w:p w:rsidR="008B0B9C" w:rsidRPr="003773A7" w:rsidRDefault="008B0B9C" w:rsidP="006F09A7">
            <w:pPr>
              <w:ind w:left="167"/>
              <w:rPr>
                <w:rFonts w:ascii="Arial Narrow" w:hAnsi="Arial Narrow" w:cs="Arial"/>
                <w:sz w:val="20"/>
                <w:szCs w:val="20"/>
              </w:rPr>
            </w:pPr>
            <w:r w:rsidRPr="003773A7">
              <w:rPr>
                <w:rFonts w:ascii="Arial Narrow" w:hAnsi="Arial Narrow" w:cs="Arial"/>
                <w:sz w:val="20"/>
                <w:szCs w:val="20"/>
              </w:rPr>
              <w:t>Затрудняюсь ответить</w:t>
            </w:r>
          </w:p>
        </w:tc>
        <w:tc>
          <w:tcPr>
            <w:tcW w:w="1023" w:type="dxa"/>
            <w:shd w:val="clear" w:color="auto" w:fill="FFFFFF"/>
            <w:vAlign w:val="center"/>
          </w:tcPr>
          <w:p w:rsidR="008B0B9C" w:rsidRPr="003773A7" w:rsidRDefault="008B0B9C" w:rsidP="006F09A7">
            <w:pPr>
              <w:ind w:left="167"/>
              <w:rPr>
                <w:rFonts w:ascii="Arial Narrow" w:hAnsi="Arial Narrow" w:cs="Arial"/>
                <w:sz w:val="20"/>
                <w:szCs w:val="20"/>
              </w:rPr>
            </w:pPr>
            <w:r w:rsidRPr="003773A7">
              <w:rPr>
                <w:rFonts w:ascii="Arial Narrow" w:hAnsi="Arial Narrow" w:cs="Arial"/>
                <w:sz w:val="20"/>
                <w:szCs w:val="20"/>
              </w:rPr>
              <w:t>30,6%</w:t>
            </w:r>
          </w:p>
        </w:tc>
      </w:tr>
      <w:tr w:rsidR="008B0B9C" w:rsidRPr="003773A7" w:rsidTr="003773A7">
        <w:trPr>
          <w:cantSplit/>
        </w:trPr>
        <w:tc>
          <w:tcPr>
            <w:tcW w:w="2481" w:type="dxa"/>
            <w:vMerge w:val="restart"/>
            <w:shd w:val="clear" w:color="auto" w:fill="FFFFFF"/>
            <w:vAlign w:val="center"/>
          </w:tcPr>
          <w:p w:rsidR="008B0B9C" w:rsidRPr="003773A7" w:rsidRDefault="008B0B9C" w:rsidP="006F09A7">
            <w:pPr>
              <w:ind w:left="167"/>
              <w:rPr>
                <w:rFonts w:ascii="Arial Narrow" w:hAnsi="Arial Narrow"/>
                <w:sz w:val="20"/>
                <w:szCs w:val="20"/>
              </w:rPr>
            </w:pPr>
            <w:r w:rsidRPr="003773A7">
              <w:rPr>
                <w:rFonts w:ascii="Arial Narrow" w:hAnsi="Arial Narrow"/>
                <w:sz w:val="20"/>
                <w:szCs w:val="20"/>
              </w:rPr>
              <w:t>УДОБСТВО ПОЛУЧЕНИЯ</w:t>
            </w:r>
          </w:p>
        </w:tc>
        <w:tc>
          <w:tcPr>
            <w:tcW w:w="2247" w:type="dxa"/>
            <w:shd w:val="clear" w:color="auto" w:fill="FFFFFF"/>
            <w:vAlign w:val="center"/>
          </w:tcPr>
          <w:p w:rsidR="008B0B9C" w:rsidRPr="003773A7" w:rsidRDefault="008B0B9C" w:rsidP="006F09A7">
            <w:pPr>
              <w:ind w:left="167"/>
              <w:rPr>
                <w:rFonts w:ascii="Arial Narrow" w:hAnsi="Arial Narrow" w:cs="Arial"/>
                <w:sz w:val="20"/>
                <w:szCs w:val="20"/>
              </w:rPr>
            </w:pPr>
            <w:r w:rsidRPr="003773A7">
              <w:rPr>
                <w:rFonts w:ascii="Arial Narrow" w:hAnsi="Arial Narrow" w:cs="Arial"/>
                <w:sz w:val="20"/>
                <w:szCs w:val="20"/>
              </w:rPr>
              <w:t>Удовлетворительно</w:t>
            </w:r>
          </w:p>
        </w:tc>
        <w:tc>
          <w:tcPr>
            <w:tcW w:w="1023" w:type="dxa"/>
            <w:shd w:val="clear" w:color="auto" w:fill="FFFFFF"/>
            <w:vAlign w:val="center"/>
          </w:tcPr>
          <w:p w:rsidR="008B0B9C" w:rsidRPr="003773A7" w:rsidRDefault="008B0B9C" w:rsidP="006F09A7">
            <w:pPr>
              <w:ind w:left="167"/>
              <w:rPr>
                <w:rFonts w:ascii="Arial Narrow" w:hAnsi="Arial Narrow" w:cs="Arial"/>
                <w:sz w:val="20"/>
                <w:szCs w:val="20"/>
              </w:rPr>
            </w:pPr>
            <w:r w:rsidRPr="003773A7">
              <w:rPr>
                <w:rFonts w:ascii="Arial Narrow" w:hAnsi="Arial Narrow" w:cs="Arial"/>
                <w:sz w:val="20"/>
                <w:szCs w:val="20"/>
              </w:rPr>
              <w:t>39,2%</w:t>
            </w:r>
          </w:p>
        </w:tc>
      </w:tr>
      <w:tr w:rsidR="008B0B9C" w:rsidRPr="003773A7" w:rsidTr="003773A7">
        <w:trPr>
          <w:cantSplit/>
        </w:trPr>
        <w:tc>
          <w:tcPr>
            <w:tcW w:w="2481" w:type="dxa"/>
            <w:vMerge/>
            <w:shd w:val="clear" w:color="auto" w:fill="FFFFFF"/>
            <w:vAlign w:val="center"/>
          </w:tcPr>
          <w:p w:rsidR="008B0B9C" w:rsidRPr="003773A7" w:rsidRDefault="008B0B9C" w:rsidP="006F09A7">
            <w:pPr>
              <w:ind w:left="167"/>
              <w:rPr>
                <w:rFonts w:ascii="Arial Narrow" w:hAnsi="Arial Narrow" w:cs="Arial"/>
                <w:sz w:val="20"/>
                <w:szCs w:val="20"/>
              </w:rPr>
            </w:pPr>
          </w:p>
        </w:tc>
        <w:tc>
          <w:tcPr>
            <w:tcW w:w="2247" w:type="dxa"/>
            <w:shd w:val="clear" w:color="auto" w:fill="FFFFFF"/>
            <w:vAlign w:val="center"/>
          </w:tcPr>
          <w:p w:rsidR="008B0B9C" w:rsidRPr="003773A7" w:rsidRDefault="008B0B9C" w:rsidP="006F09A7">
            <w:pPr>
              <w:ind w:left="167"/>
              <w:rPr>
                <w:rFonts w:ascii="Arial Narrow" w:hAnsi="Arial Narrow" w:cs="Arial"/>
                <w:sz w:val="20"/>
                <w:szCs w:val="20"/>
              </w:rPr>
            </w:pPr>
            <w:r w:rsidRPr="003773A7">
              <w:rPr>
                <w:rFonts w:ascii="Arial Narrow" w:hAnsi="Arial Narrow" w:cs="Arial"/>
                <w:sz w:val="20"/>
                <w:szCs w:val="20"/>
              </w:rPr>
              <w:t>Неудовлетворительно</w:t>
            </w:r>
          </w:p>
        </w:tc>
        <w:tc>
          <w:tcPr>
            <w:tcW w:w="1023" w:type="dxa"/>
            <w:shd w:val="clear" w:color="auto" w:fill="FFFFFF"/>
            <w:vAlign w:val="center"/>
          </w:tcPr>
          <w:p w:rsidR="008B0B9C" w:rsidRPr="003773A7" w:rsidRDefault="008B0B9C" w:rsidP="006F09A7">
            <w:pPr>
              <w:ind w:left="167"/>
              <w:rPr>
                <w:rFonts w:ascii="Arial Narrow" w:hAnsi="Arial Narrow" w:cs="Arial"/>
                <w:sz w:val="20"/>
                <w:szCs w:val="20"/>
              </w:rPr>
            </w:pPr>
            <w:r w:rsidRPr="003773A7">
              <w:rPr>
                <w:rFonts w:ascii="Arial Narrow" w:hAnsi="Arial Narrow" w:cs="Arial"/>
                <w:sz w:val="20"/>
                <w:szCs w:val="20"/>
              </w:rPr>
              <w:t>30,1%</w:t>
            </w:r>
          </w:p>
        </w:tc>
      </w:tr>
      <w:tr w:rsidR="008B0B9C" w:rsidRPr="003773A7" w:rsidTr="003773A7">
        <w:trPr>
          <w:cantSplit/>
        </w:trPr>
        <w:tc>
          <w:tcPr>
            <w:tcW w:w="2481" w:type="dxa"/>
            <w:vMerge/>
            <w:shd w:val="clear" w:color="auto" w:fill="FFFFFF"/>
            <w:vAlign w:val="center"/>
          </w:tcPr>
          <w:p w:rsidR="008B0B9C" w:rsidRPr="003773A7" w:rsidRDefault="008B0B9C" w:rsidP="006F09A7">
            <w:pPr>
              <w:ind w:left="167"/>
              <w:rPr>
                <w:rFonts w:ascii="Arial Narrow" w:hAnsi="Arial Narrow" w:cs="Arial"/>
                <w:sz w:val="20"/>
                <w:szCs w:val="20"/>
              </w:rPr>
            </w:pPr>
          </w:p>
        </w:tc>
        <w:tc>
          <w:tcPr>
            <w:tcW w:w="2247" w:type="dxa"/>
            <w:shd w:val="clear" w:color="auto" w:fill="FFFFFF"/>
            <w:vAlign w:val="center"/>
          </w:tcPr>
          <w:p w:rsidR="008B0B9C" w:rsidRPr="003773A7" w:rsidRDefault="008B0B9C" w:rsidP="006F09A7">
            <w:pPr>
              <w:ind w:left="167"/>
              <w:rPr>
                <w:rFonts w:ascii="Arial Narrow" w:hAnsi="Arial Narrow" w:cs="Arial"/>
                <w:sz w:val="20"/>
                <w:szCs w:val="20"/>
              </w:rPr>
            </w:pPr>
            <w:r w:rsidRPr="003773A7">
              <w:rPr>
                <w:rFonts w:ascii="Arial Narrow" w:hAnsi="Arial Narrow" w:cs="Arial"/>
                <w:sz w:val="20"/>
                <w:szCs w:val="20"/>
              </w:rPr>
              <w:t>Затрудняюсь ответить</w:t>
            </w:r>
          </w:p>
        </w:tc>
        <w:tc>
          <w:tcPr>
            <w:tcW w:w="1023" w:type="dxa"/>
            <w:shd w:val="clear" w:color="auto" w:fill="FFFFFF"/>
            <w:vAlign w:val="center"/>
          </w:tcPr>
          <w:p w:rsidR="008B0B9C" w:rsidRPr="003773A7" w:rsidRDefault="008B0B9C" w:rsidP="006F09A7">
            <w:pPr>
              <w:ind w:left="167"/>
              <w:rPr>
                <w:rFonts w:ascii="Arial Narrow" w:hAnsi="Arial Narrow" w:cs="Arial"/>
                <w:sz w:val="20"/>
                <w:szCs w:val="20"/>
              </w:rPr>
            </w:pPr>
            <w:r w:rsidRPr="003773A7">
              <w:rPr>
                <w:rFonts w:ascii="Arial Narrow" w:hAnsi="Arial Narrow" w:cs="Arial"/>
                <w:sz w:val="20"/>
                <w:szCs w:val="20"/>
              </w:rPr>
              <w:t>30,6%</w:t>
            </w:r>
          </w:p>
        </w:tc>
      </w:tr>
    </w:tbl>
    <w:p w:rsidR="008B0B9C" w:rsidRPr="00E312D5" w:rsidRDefault="008B0B9C" w:rsidP="008B0B9C">
      <w:pPr>
        <w:rPr>
          <w:rFonts w:ascii="Arial Narrow" w:hAnsi="Arial Narrow"/>
        </w:rPr>
      </w:pPr>
    </w:p>
    <w:p w:rsidR="008B0B9C" w:rsidRPr="00E312D5" w:rsidRDefault="008B0B9C" w:rsidP="003773A7">
      <w:pPr>
        <w:spacing w:line="360" w:lineRule="auto"/>
        <w:rPr>
          <w:rFonts w:ascii="Arial Narrow" w:hAnsi="Arial Narrow"/>
        </w:rPr>
      </w:pPr>
    </w:p>
    <w:p w:rsidR="008B0B9C" w:rsidRPr="003773A7" w:rsidRDefault="008B0B9C" w:rsidP="008B0B9C">
      <w:pPr>
        <w:rPr>
          <w:rFonts w:ascii="Arial Narrow" w:hAnsi="Arial Narrow"/>
          <w:b/>
          <w:sz w:val="24"/>
          <w:szCs w:val="24"/>
        </w:rPr>
      </w:pPr>
      <w:r w:rsidRPr="003773A7">
        <w:rPr>
          <w:rFonts w:ascii="Arial Narrow" w:hAnsi="Arial Narrow"/>
          <w:sz w:val="24"/>
          <w:szCs w:val="24"/>
        </w:rPr>
        <w:t xml:space="preserve">Таблица </w:t>
      </w:r>
      <w:r w:rsidR="003773A7" w:rsidRPr="003773A7">
        <w:rPr>
          <w:rFonts w:ascii="Arial Narrow" w:hAnsi="Arial Narrow"/>
          <w:sz w:val="24"/>
          <w:szCs w:val="24"/>
        </w:rPr>
        <w:t>4.</w:t>
      </w:r>
      <w:r w:rsidR="00E66D6A">
        <w:rPr>
          <w:rFonts w:ascii="Arial Narrow" w:hAnsi="Arial Narrow"/>
          <w:sz w:val="24"/>
          <w:szCs w:val="24"/>
        </w:rPr>
        <w:t>5</w:t>
      </w:r>
      <w:r w:rsidR="00E66D6A" w:rsidRPr="00E66D6A">
        <w:rPr>
          <w:rFonts w:ascii="Arial Narrow" w:hAnsi="Arial Narrow"/>
          <w:sz w:val="24"/>
          <w:szCs w:val="24"/>
        </w:rPr>
        <w:t>0</w:t>
      </w:r>
      <w:r w:rsidR="003773A7" w:rsidRPr="003773A7">
        <w:rPr>
          <w:rFonts w:ascii="Arial Narrow" w:hAnsi="Arial Narrow"/>
          <w:sz w:val="24"/>
          <w:szCs w:val="24"/>
        </w:rPr>
        <w:t xml:space="preserve"> -</w:t>
      </w:r>
      <w:r w:rsidRPr="003773A7">
        <w:rPr>
          <w:rFonts w:ascii="Arial Narrow" w:hAnsi="Arial Narrow"/>
          <w:sz w:val="24"/>
          <w:szCs w:val="24"/>
        </w:rPr>
        <w:t xml:space="preserve"> </w:t>
      </w:r>
      <w:r w:rsidRPr="003773A7">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3773A7">
        <w:rPr>
          <w:rFonts w:ascii="Arial Narrow" w:hAnsi="Arial Narrow"/>
          <w:b/>
          <w:sz w:val="24"/>
          <w:szCs w:val="24"/>
        </w:rPr>
        <w:t>В СФЕРЕ СБОРА, СОРТИРОВКИ, ПЕРЕРАБОТКИ ТВЕРДЫХ КОММУНАЛЬНЫХ (БЫТОВЫХ) ОТХОДОВ</w:t>
      </w:r>
      <w:r w:rsidRPr="003773A7">
        <w:rPr>
          <w:rFonts w:ascii="Arial Narrow" w:hAnsi="Arial Narrow"/>
          <w:b/>
          <w:sz w:val="24"/>
          <w:szCs w:val="24"/>
        </w:rPr>
        <w:t>: УРОВЕНЬ ДОСТУПНОСТИ ИНФОРМАЦИИ (% от числа опрошенных по социально-демографическим группам, по строке)</w:t>
      </w:r>
    </w:p>
    <w:tbl>
      <w:tblPr>
        <w:tblW w:w="1037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48"/>
        <w:gridCol w:w="2113"/>
        <w:gridCol w:w="1985"/>
        <w:gridCol w:w="1984"/>
        <w:gridCol w:w="1843"/>
      </w:tblGrid>
      <w:tr w:rsidR="008B0B9C" w:rsidRPr="003773A7" w:rsidTr="000958C3">
        <w:trPr>
          <w:cantSplit/>
        </w:trPr>
        <w:tc>
          <w:tcPr>
            <w:tcW w:w="4561" w:type="dxa"/>
            <w:gridSpan w:val="2"/>
            <w:vMerge w:val="restart"/>
            <w:shd w:val="clear" w:color="auto" w:fill="FFFFFF"/>
          </w:tcPr>
          <w:p w:rsidR="008B0B9C" w:rsidRPr="003773A7" w:rsidRDefault="008B0B9C" w:rsidP="002077F0">
            <w:pPr>
              <w:rPr>
                <w:rFonts w:ascii="Arial Narrow" w:hAnsi="Arial Narrow"/>
                <w:sz w:val="20"/>
                <w:szCs w:val="20"/>
              </w:rPr>
            </w:pPr>
          </w:p>
        </w:tc>
        <w:tc>
          <w:tcPr>
            <w:tcW w:w="5812" w:type="dxa"/>
            <w:gridSpan w:val="3"/>
            <w:shd w:val="clear" w:color="auto" w:fill="FFFFFF"/>
          </w:tcPr>
          <w:p w:rsidR="000B3D68" w:rsidRPr="000B3D68" w:rsidRDefault="000B3D68" w:rsidP="000B3D68">
            <w:pPr>
              <w:jc w:val="center"/>
              <w:rPr>
                <w:rFonts w:ascii="Arial Narrow" w:hAnsi="Arial Narrow" w:cs="Arial"/>
                <w:b/>
                <w:sz w:val="20"/>
                <w:szCs w:val="20"/>
              </w:rPr>
            </w:pPr>
            <w:r w:rsidRPr="000B3D68">
              <w:rPr>
                <w:rFonts w:ascii="Arial Narrow" w:hAnsi="Arial Narrow" w:cs="Arial"/>
                <w:b/>
                <w:sz w:val="20"/>
                <w:szCs w:val="20"/>
              </w:rPr>
              <w:t>Сбор, сортировка и переработка твердых коммунальных (бытовых) отходов</w:t>
            </w:r>
          </w:p>
        </w:tc>
      </w:tr>
      <w:tr w:rsidR="008B0B9C" w:rsidRPr="003773A7" w:rsidTr="000958C3">
        <w:trPr>
          <w:cantSplit/>
        </w:trPr>
        <w:tc>
          <w:tcPr>
            <w:tcW w:w="4561" w:type="dxa"/>
            <w:gridSpan w:val="2"/>
            <w:vMerge/>
            <w:shd w:val="clear" w:color="auto" w:fill="FFFFFF"/>
          </w:tcPr>
          <w:p w:rsidR="008B0B9C" w:rsidRPr="003773A7" w:rsidRDefault="008B0B9C" w:rsidP="002077F0">
            <w:pPr>
              <w:rPr>
                <w:rFonts w:ascii="Arial Narrow" w:hAnsi="Arial Narrow" w:cs="Arial"/>
                <w:sz w:val="20"/>
                <w:szCs w:val="20"/>
              </w:rPr>
            </w:pPr>
          </w:p>
        </w:tc>
        <w:tc>
          <w:tcPr>
            <w:tcW w:w="1985" w:type="dxa"/>
            <w:shd w:val="clear" w:color="auto" w:fill="FFFFFF"/>
          </w:tcPr>
          <w:p w:rsidR="008B0B9C" w:rsidRPr="000958C3" w:rsidRDefault="004B1A48"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1984" w:type="dxa"/>
            <w:shd w:val="clear" w:color="auto" w:fill="FFFFFF"/>
          </w:tcPr>
          <w:p w:rsidR="008B0B9C" w:rsidRPr="000958C3" w:rsidRDefault="004B1A48"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3" w:type="dxa"/>
            <w:shd w:val="clear" w:color="auto" w:fill="FFFFFF"/>
          </w:tcPr>
          <w:p w:rsidR="008B0B9C" w:rsidRPr="000958C3" w:rsidRDefault="004B1A48"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3773A7" w:rsidTr="000958C3">
        <w:trPr>
          <w:cantSplit/>
        </w:trPr>
        <w:tc>
          <w:tcPr>
            <w:tcW w:w="4561" w:type="dxa"/>
            <w:gridSpan w:val="2"/>
            <w:vMerge/>
            <w:shd w:val="clear" w:color="auto" w:fill="FFFFFF"/>
          </w:tcPr>
          <w:p w:rsidR="008B0B9C" w:rsidRPr="003773A7" w:rsidRDefault="008B0B9C" w:rsidP="002077F0">
            <w:pPr>
              <w:rPr>
                <w:rFonts w:ascii="Arial Narrow" w:hAnsi="Arial Narrow" w:cs="Arial"/>
                <w:sz w:val="20"/>
                <w:szCs w:val="20"/>
              </w:rPr>
            </w:pPr>
          </w:p>
        </w:tc>
        <w:tc>
          <w:tcPr>
            <w:tcW w:w="1985" w:type="dxa"/>
            <w:shd w:val="clear" w:color="auto" w:fill="FFFFFF"/>
          </w:tcPr>
          <w:p w:rsidR="008B0B9C" w:rsidRPr="003773A7" w:rsidRDefault="008B0B9C" w:rsidP="002077F0">
            <w:pPr>
              <w:rPr>
                <w:rFonts w:ascii="Arial Narrow" w:hAnsi="Arial Narrow" w:cs="Arial"/>
                <w:sz w:val="20"/>
                <w:szCs w:val="20"/>
              </w:rPr>
            </w:pPr>
            <w:r w:rsidRPr="003773A7">
              <w:rPr>
                <w:rFonts w:ascii="Arial Narrow" w:hAnsi="Arial Narrow" w:cs="Arial"/>
                <w:sz w:val="20"/>
                <w:szCs w:val="20"/>
              </w:rPr>
              <w:t>% по строке</w:t>
            </w:r>
          </w:p>
        </w:tc>
        <w:tc>
          <w:tcPr>
            <w:tcW w:w="1984" w:type="dxa"/>
            <w:shd w:val="clear" w:color="auto" w:fill="FFFFFF"/>
          </w:tcPr>
          <w:p w:rsidR="008B0B9C" w:rsidRPr="003773A7" w:rsidRDefault="008B0B9C" w:rsidP="002077F0">
            <w:pPr>
              <w:rPr>
                <w:rFonts w:ascii="Arial Narrow" w:hAnsi="Arial Narrow" w:cs="Arial"/>
                <w:sz w:val="20"/>
                <w:szCs w:val="20"/>
              </w:rPr>
            </w:pPr>
            <w:r w:rsidRPr="003773A7">
              <w:rPr>
                <w:rFonts w:ascii="Arial Narrow" w:hAnsi="Arial Narrow" w:cs="Arial"/>
                <w:sz w:val="20"/>
                <w:szCs w:val="20"/>
              </w:rPr>
              <w:t>% по строке</w:t>
            </w:r>
          </w:p>
        </w:tc>
        <w:tc>
          <w:tcPr>
            <w:tcW w:w="1843" w:type="dxa"/>
            <w:shd w:val="clear" w:color="auto" w:fill="FFFFFF"/>
          </w:tcPr>
          <w:p w:rsidR="008B0B9C" w:rsidRPr="003773A7" w:rsidRDefault="008B0B9C" w:rsidP="002077F0">
            <w:pPr>
              <w:rPr>
                <w:rFonts w:ascii="Arial Narrow" w:hAnsi="Arial Narrow" w:cs="Arial"/>
                <w:sz w:val="20"/>
                <w:szCs w:val="20"/>
              </w:rPr>
            </w:pPr>
            <w:r w:rsidRPr="003773A7">
              <w:rPr>
                <w:rFonts w:ascii="Arial Narrow" w:hAnsi="Arial Narrow" w:cs="Arial"/>
                <w:sz w:val="20"/>
                <w:szCs w:val="20"/>
              </w:rPr>
              <w:t>% по строке</w:t>
            </w:r>
          </w:p>
        </w:tc>
      </w:tr>
      <w:tr w:rsidR="008B0B9C" w:rsidRPr="003773A7" w:rsidTr="000958C3">
        <w:trPr>
          <w:cantSplit/>
        </w:trPr>
        <w:tc>
          <w:tcPr>
            <w:tcW w:w="2448" w:type="dxa"/>
            <w:vMerge w:val="restart"/>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Муниципальное образование</w:t>
            </w:r>
          </w:p>
        </w:tc>
        <w:tc>
          <w:tcPr>
            <w:tcW w:w="211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Баганский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24,3%</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55,7%</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20,0%</w:t>
            </w:r>
          </w:p>
        </w:tc>
      </w:tr>
      <w:tr w:rsidR="008B0B9C" w:rsidRPr="003773A7" w:rsidTr="000958C3">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11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Барабинский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21,4%</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37,1%</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41,4%</w:t>
            </w:r>
          </w:p>
        </w:tc>
      </w:tr>
      <w:tr w:rsidR="008B0B9C" w:rsidRPr="003773A7" w:rsidTr="000958C3">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11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Болотнинский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15,7%</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35,7%</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48,6%</w:t>
            </w:r>
          </w:p>
        </w:tc>
      </w:tr>
      <w:tr w:rsidR="008B0B9C" w:rsidRPr="003773A7" w:rsidTr="000958C3">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11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Венгеровский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22,9%</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58,6%</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18,6%</w:t>
            </w:r>
          </w:p>
        </w:tc>
      </w:tr>
      <w:tr w:rsidR="008B0B9C" w:rsidRPr="003773A7" w:rsidTr="000958C3">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11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г. Бердск</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32,9%</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38,4%</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28,8%</w:t>
            </w:r>
          </w:p>
        </w:tc>
      </w:tr>
      <w:tr w:rsidR="008B0B9C" w:rsidRPr="003773A7" w:rsidTr="000958C3">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11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г. Искитим</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30,0%</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41,4%</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28,6%</w:t>
            </w:r>
          </w:p>
        </w:tc>
      </w:tr>
      <w:tr w:rsidR="008B0B9C" w:rsidRPr="003773A7" w:rsidTr="000958C3">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11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г. Новосибирск</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20,7%</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31,3%</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48,0%</w:t>
            </w:r>
          </w:p>
        </w:tc>
      </w:tr>
    </w:tbl>
    <w:p w:rsidR="003773A7" w:rsidRPr="00E66D6A" w:rsidRDefault="003773A7" w:rsidP="006F09A7">
      <w:pPr>
        <w:ind w:left="142"/>
        <w:jc w:val="right"/>
        <w:rPr>
          <w:rFonts w:ascii="Arial Narrow" w:hAnsi="Arial Narrow"/>
          <w:sz w:val="24"/>
          <w:szCs w:val="24"/>
          <w:lang w:val="en-US"/>
        </w:rPr>
      </w:pPr>
      <w:r w:rsidRPr="003773A7">
        <w:rPr>
          <w:rFonts w:ascii="Arial Narrow" w:hAnsi="Arial Narrow"/>
          <w:sz w:val="24"/>
          <w:szCs w:val="24"/>
        </w:rPr>
        <w:lastRenderedPageBreak/>
        <w:t>Продолжение Таблицы 4.</w:t>
      </w:r>
      <w:r w:rsidR="00E66D6A">
        <w:rPr>
          <w:rFonts w:ascii="Arial Narrow" w:hAnsi="Arial Narrow"/>
          <w:sz w:val="24"/>
          <w:szCs w:val="24"/>
        </w:rPr>
        <w:t>5</w:t>
      </w:r>
      <w:r w:rsidR="00E66D6A">
        <w:rPr>
          <w:rFonts w:ascii="Arial Narrow" w:hAnsi="Arial Narrow"/>
          <w:sz w:val="24"/>
          <w:szCs w:val="24"/>
          <w:lang w:val="en-US"/>
        </w:rPr>
        <w:t>0</w:t>
      </w:r>
    </w:p>
    <w:tbl>
      <w:tblPr>
        <w:tblW w:w="1023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48"/>
        <w:gridCol w:w="2255"/>
        <w:gridCol w:w="1661"/>
        <w:gridCol w:w="1741"/>
        <w:gridCol w:w="2126"/>
      </w:tblGrid>
      <w:tr w:rsidR="008B0B9C" w:rsidRPr="003773A7" w:rsidTr="00D32234">
        <w:trPr>
          <w:cantSplit/>
        </w:trPr>
        <w:tc>
          <w:tcPr>
            <w:tcW w:w="2448" w:type="dxa"/>
            <w:vMerge w:val="restart"/>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г. Обь</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16,9%</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47,9%</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35,2%</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Доволенский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21,1%</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36,6%</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42,3%</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Здвинский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28,6%</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31,4%</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40,0%</w:t>
            </w:r>
          </w:p>
        </w:tc>
      </w:tr>
      <w:tr w:rsidR="008B0B9C" w:rsidRPr="003773A7" w:rsidTr="000958C3">
        <w:trPr>
          <w:cantSplit/>
        </w:trPr>
        <w:tc>
          <w:tcPr>
            <w:tcW w:w="2448" w:type="dxa"/>
            <w:vMerge/>
            <w:tcBorders>
              <w:bottom w:val="nil"/>
            </w:tcBorders>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Искитимский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21,4%</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61,4%</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17,1%</w:t>
            </w:r>
          </w:p>
        </w:tc>
      </w:tr>
      <w:tr w:rsidR="008B0B9C" w:rsidRPr="003773A7" w:rsidTr="000958C3">
        <w:trPr>
          <w:cantSplit/>
        </w:trPr>
        <w:tc>
          <w:tcPr>
            <w:tcW w:w="2448" w:type="dxa"/>
            <w:vMerge w:val="restart"/>
            <w:tcBorders>
              <w:top w:val="nil"/>
            </w:tcBorders>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Карасукский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31,4%</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40,0%</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28,6%</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Каргатский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12,9%</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41,4%</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45,7%</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Колыванский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30,0%</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47,1%</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22,9%</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Коченевский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18,6%</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28,6%</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52,9%</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Кочковский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21,4%</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52,9%</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25,7%</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Краснозерский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22,9%</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37,1%</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40,0%</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Куйбышевский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22,9%</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45,7%</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31,4%</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Купинский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25,0%</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51,4%</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23,6%</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Кыштовский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21,4%</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38,6%</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40,0%</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Маслянинский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11,4%</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51,4%</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37,1%</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Мошковский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16,9%</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42,3%</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40,8%</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Новосибирский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25,7%</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45,7%</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28,6%</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Ордынский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23,9%</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53,5%</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22,5%</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рп Кольцово</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31,4%</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48,6%</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20,0%</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Северный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32,9%</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50,0%</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17,1%</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Сузунский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24,3%</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42,9%</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32,9%</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Татарский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31,4%</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52,9%</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15,7%</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Тогучинский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50,0%</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34,3%</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15,7%</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Убинский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17,1%</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48,6%</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34,3%</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Усть-Таркский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28,6%</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48,6%</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22,9%</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Чановский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42,5%</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50,7%</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6,8%</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Черепановский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35,2%</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57,7%</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7,0%</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Чистоозерный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24,3%</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48,6%</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27,1%</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Чулымский МР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24,3%</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37,1%</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38,6%</w:t>
            </w:r>
          </w:p>
        </w:tc>
      </w:tr>
      <w:tr w:rsidR="008B0B9C" w:rsidRPr="003773A7" w:rsidTr="00D32234">
        <w:trPr>
          <w:cantSplit/>
        </w:trPr>
        <w:tc>
          <w:tcPr>
            <w:tcW w:w="2448" w:type="dxa"/>
            <w:vMerge w:val="restart"/>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Тип населенного пункта</w:t>
            </w: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Городское поселение</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26,8%</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41,9%</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31,4%</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Сельское поселение</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23,7%</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46,6%</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29,7%</w:t>
            </w:r>
          </w:p>
        </w:tc>
      </w:tr>
      <w:tr w:rsidR="008B0B9C" w:rsidRPr="003773A7" w:rsidTr="00D32234">
        <w:trPr>
          <w:cantSplit/>
        </w:trPr>
        <w:tc>
          <w:tcPr>
            <w:tcW w:w="2448" w:type="dxa"/>
            <w:vMerge w:val="restart"/>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Пол</w:t>
            </w: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Мужчины</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23,3%</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43,2%</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33,5%</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Женщины</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25,7%</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44,9%</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29,4%</w:t>
            </w:r>
          </w:p>
        </w:tc>
      </w:tr>
      <w:tr w:rsidR="008B0B9C" w:rsidRPr="003773A7" w:rsidTr="00D32234">
        <w:trPr>
          <w:cantSplit/>
        </w:trPr>
        <w:tc>
          <w:tcPr>
            <w:tcW w:w="2448" w:type="dxa"/>
            <w:vMerge w:val="restart"/>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Возраст</w:t>
            </w: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От 18 до 35 лет</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26,0%</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50,6%</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23,4%</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От 36 до 50 лет</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28,2%</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46,9%</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25,0%</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Старше 50 лет</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23,8%</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42,4%</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33,7%</w:t>
            </w:r>
          </w:p>
        </w:tc>
      </w:tr>
      <w:tr w:rsidR="008B0B9C" w:rsidRPr="003773A7" w:rsidTr="00D32234">
        <w:trPr>
          <w:cantSplit/>
        </w:trPr>
        <w:tc>
          <w:tcPr>
            <w:tcW w:w="2448" w:type="dxa"/>
            <w:vMerge w:val="restart"/>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Социальный статус</w:t>
            </w: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Работаю</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30,1%</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44,9%</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24,9%</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Без работы</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14,6%</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49,4%</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36,0%</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Учусь/студент</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20,0%</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60,0%</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20,0%</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Домохозяйка(домохозяин)</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18,6%</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51,0%</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30,3%</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Пенсионер</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22,9%</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43,0%</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34,1%</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Иное</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24,3%</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45,9%</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29,7%</w:t>
            </w:r>
          </w:p>
        </w:tc>
      </w:tr>
      <w:tr w:rsidR="008B0B9C" w:rsidRPr="003773A7" w:rsidTr="00D32234">
        <w:trPr>
          <w:cantSplit/>
        </w:trPr>
        <w:tc>
          <w:tcPr>
            <w:tcW w:w="2448" w:type="dxa"/>
            <w:vMerge w:val="restart"/>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Наличие детей</w:t>
            </w: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Нет детей</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22,9%</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38,1%</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39,0%</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 ребенок</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26,1%</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44,3%</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29,5%</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 ребенка</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26,0%</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43,5%</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30,4%</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 и более детей</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22,5%</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49,5%</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27,9%</w:t>
            </w:r>
          </w:p>
        </w:tc>
      </w:tr>
      <w:tr w:rsidR="008B0B9C" w:rsidRPr="003773A7" w:rsidTr="00D32234">
        <w:trPr>
          <w:cantSplit/>
        </w:trPr>
        <w:tc>
          <w:tcPr>
            <w:tcW w:w="2448" w:type="dxa"/>
            <w:vMerge w:val="restart"/>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Образование</w:t>
            </w: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Общее образование</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22,0%</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38,4%</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39,6%</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Среднее специальное</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24,7%</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44,9%</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30,4%</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Неполное высшее</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20,3%</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50,7%</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29,0%</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Высшее</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27,2%</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45,9%</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26,9%</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Ученая степень</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28,6%</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42,9%</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28,6%</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Иное</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33,3%</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41,7%</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25,0%</w:t>
            </w:r>
          </w:p>
        </w:tc>
      </w:tr>
      <w:tr w:rsidR="008B0B9C" w:rsidRPr="003773A7" w:rsidTr="00D32234">
        <w:trPr>
          <w:cantSplit/>
        </w:trPr>
        <w:tc>
          <w:tcPr>
            <w:tcW w:w="2448" w:type="dxa"/>
            <w:vMerge w:val="restart"/>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Среднемесячный доход на 1 члена семьи, руб.</w:t>
            </w: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До 9 тыс. рублей</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23,2%</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45,1%</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31,7%</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От 9 до 15 тыс.рублей</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26,4%</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44,3%</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29,3%</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От 15 до 30 тыс.рублей</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24,5%</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45,1%</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30,4%</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От 30 до 60 тыс.рублей</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36,4%</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36,4%</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27,3%</w:t>
            </w:r>
          </w:p>
        </w:tc>
      </w:tr>
      <w:tr w:rsidR="008B0B9C" w:rsidRPr="003773A7" w:rsidTr="00D32234">
        <w:trPr>
          <w:cantSplit/>
        </w:trPr>
        <w:tc>
          <w:tcPr>
            <w:tcW w:w="2448"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Более 60 тыс.рублей</w:t>
            </w:r>
          </w:p>
        </w:tc>
        <w:tc>
          <w:tcPr>
            <w:tcW w:w="166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14,3%</w:t>
            </w:r>
          </w:p>
        </w:tc>
        <w:tc>
          <w:tcPr>
            <w:tcW w:w="1741"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14,3%</w:t>
            </w:r>
          </w:p>
        </w:tc>
        <w:tc>
          <w:tcPr>
            <w:tcW w:w="2126"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71,4%</w:t>
            </w:r>
          </w:p>
        </w:tc>
      </w:tr>
    </w:tbl>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8B0B9C" w:rsidRPr="003773A7" w:rsidRDefault="008B0B9C" w:rsidP="008B0B9C">
      <w:pPr>
        <w:rPr>
          <w:rFonts w:ascii="Arial Narrow" w:hAnsi="Arial Narrow"/>
          <w:b/>
          <w:sz w:val="24"/>
          <w:szCs w:val="24"/>
        </w:rPr>
      </w:pPr>
      <w:r w:rsidRPr="003773A7">
        <w:rPr>
          <w:rFonts w:ascii="Arial Narrow" w:hAnsi="Arial Narrow"/>
          <w:sz w:val="24"/>
          <w:szCs w:val="24"/>
        </w:rPr>
        <w:lastRenderedPageBreak/>
        <w:t xml:space="preserve">Таблица </w:t>
      </w:r>
      <w:r w:rsidR="003773A7" w:rsidRPr="003773A7">
        <w:rPr>
          <w:rFonts w:ascii="Arial Narrow" w:hAnsi="Arial Narrow"/>
          <w:sz w:val="24"/>
          <w:szCs w:val="24"/>
        </w:rPr>
        <w:t>4.</w:t>
      </w:r>
      <w:r w:rsidR="00E66D6A">
        <w:rPr>
          <w:rFonts w:ascii="Arial Narrow" w:hAnsi="Arial Narrow"/>
          <w:sz w:val="24"/>
          <w:szCs w:val="24"/>
        </w:rPr>
        <w:t>5</w:t>
      </w:r>
      <w:r w:rsidR="00E66D6A" w:rsidRPr="00E66D6A">
        <w:rPr>
          <w:rFonts w:ascii="Arial Narrow" w:hAnsi="Arial Narrow"/>
          <w:sz w:val="24"/>
          <w:szCs w:val="24"/>
        </w:rPr>
        <w:t>1</w:t>
      </w:r>
      <w:r w:rsidR="003773A7" w:rsidRPr="003773A7">
        <w:rPr>
          <w:rFonts w:ascii="Arial Narrow" w:hAnsi="Arial Narrow"/>
          <w:sz w:val="24"/>
          <w:szCs w:val="24"/>
        </w:rPr>
        <w:t xml:space="preserve"> -</w:t>
      </w:r>
      <w:r w:rsidRPr="003773A7">
        <w:rPr>
          <w:rFonts w:ascii="Arial Narrow" w:hAnsi="Arial Narrow"/>
          <w:sz w:val="24"/>
          <w:szCs w:val="24"/>
        </w:rPr>
        <w:t xml:space="preserve"> </w:t>
      </w:r>
      <w:r w:rsidRPr="003773A7">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3773A7">
        <w:rPr>
          <w:rFonts w:ascii="Arial Narrow" w:hAnsi="Arial Narrow"/>
          <w:b/>
          <w:sz w:val="24"/>
          <w:szCs w:val="24"/>
        </w:rPr>
        <w:t>В СФЕРЕ СБОРА, СОРТИРОВКИ, ПЕРЕРАБОТКИ ТВЕРДЫХ КОММУНАЛЬНЫХ (БЫТОВЫХ) ОТХОДОВ</w:t>
      </w:r>
      <w:r w:rsidRPr="003773A7">
        <w:rPr>
          <w:rFonts w:ascii="Arial Narrow" w:hAnsi="Arial Narrow"/>
          <w:b/>
          <w:sz w:val="24"/>
          <w:szCs w:val="24"/>
        </w:rPr>
        <w:t>: УРОВЕНЬ ПОНЯТНОСТИ (% от числа опрошенных по социально-демографическим группам, по строке)</w:t>
      </w:r>
    </w:p>
    <w:tbl>
      <w:tblPr>
        <w:tblW w:w="1037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93"/>
        <w:gridCol w:w="2268"/>
        <w:gridCol w:w="1985"/>
        <w:gridCol w:w="1984"/>
        <w:gridCol w:w="1843"/>
      </w:tblGrid>
      <w:tr w:rsidR="008B0B9C" w:rsidRPr="003773A7" w:rsidTr="000958C3">
        <w:trPr>
          <w:cantSplit/>
        </w:trPr>
        <w:tc>
          <w:tcPr>
            <w:tcW w:w="4561" w:type="dxa"/>
            <w:gridSpan w:val="2"/>
            <w:vMerge w:val="restart"/>
            <w:shd w:val="clear" w:color="auto" w:fill="FFFFFF"/>
          </w:tcPr>
          <w:p w:rsidR="008B0B9C" w:rsidRPr="003773A7" w:rsidRDefault="008B0B9C" w:rsidP="002077F0">
            <w:pPr>
              <w:rPr>
                <w:rFonts w:ascii="Arial Narrow" w:hAnsi="Arial Narrow"/>
                <w:sz w:val="20"/>
                <w:szCs w:val="20"/>
              </w:rPr>
            </w:pPr>
          </w:p>
        </w:tc>
        <w:tc>
          <w:tcPr>
            <w:tcW w:w="5812" w:type="dxa"/>
            <w:gridSpan w:val="3"/>
            <w:shd w:val="clear" w:color="auto" w:fill="FFFFFF"/>
          </w:tcPr>
          <w:p w:rsidR="000B3D68" w:rsidRPr="000B3D68" w:rsidRDefault="000B3D68" w:rsidP="000B3D68">
            <w:pPr>
              <w:jc w:val="center"/>
              <w:rPr>
                <w:rFonts w:ascii="Arial Narrow" w:hAnsi="Arial Narrow" w:cs="Arial"/>
                <w:b/>
                <w:sz w:val="20"/>
                <w:szCs w:val="20"/>
              </w:rPr>
            </w:pPr>
            <w:r w:rsidRPr="000B3D68">
              <w:rPr>
                <w:rFonts w:ascii="Arial Narrow" w:hAnsi="Arial Narrow" w:cs="Arial"/>
                <w:b/>
                <w:sz w:val="20"/>
                <w:szCs w:val="20"/>
              </w:rPr>
              <w:t>Сбор, сортировка и переработка твердых коммунальных (бытовых) отходов</w:t>
            </w:r>
          </w:p>
        </w:tc>
      </w:tr>
      <w:tr w:rsidR="008B0B9C" w:rsidRPr="003773A7" w:rsidTr="000958C3">
        <w:trPr>
          <w:cantSplit/>
        </w:trPr>
        <w:tc>
          <w:tcPr>
            <w:tcW w:w="4561" w:type="dxa"/>
            <w:gridSpan w:val="2"/>
            <w:vMerge/>
            <w:shd w:val="clear" w:color="auto" w:fill="FFFFFF"/>
          </w:tcPr>
          <w:p w:rsidR="008B0B9C" w:rsidRPr="003773A7" w:rsidRDefault="008B0B9C" w:rsidP="002077F0">
            <w:pPr>
              <w:rPr>
                <w:rFonts w:ascii="Arial Narrow" w:hAnsi="Arial Narrow" w:cs="Arial"/>
                <w:sz w:val="20"/>
                <w:szCs w:val="20"/>
              </w:rPr>
            </w:pPr>
          </w:p>
        </w:tc>
        <w:tc>
          <w:tcPr>
            <w:tcW w:w="1985" w:type="dxa"/>
            <w:shd w:val="clear" w:color="auto" w:fill="FFFFFF"/>
          </w:tcPr>
          <w:p w:rsidR="008B0B9C" w:rsidRPr="000958C3" w:rsidRDefault="004B1A48"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1984" w:type="dxa"/>
            <w:shd w:val="clear" w:color="auto" w:fill="FFFFFF"/>
          </w:tcPr>
          <w:p w:rsidR="008B0B9C" w:rsidRPr="000958C3" w:rsidRDefault="004B1A48"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843" w:type="dxa"/>
            <w:shd w:val="clear" w:color="auto" w:fill="FFFFFF"/>
          </w:tcPr>
          <w:p w:rsidR="008B0B9C" w:rsidRPr="000958C3" w:rsidRDefault="004B1A48"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3773A7" w:rsidTr="000958C3">
        <w:trPr>
          <w:cantSplit/>
        </w:trPr>
        <w:tc>
          <w:tcPr>
            <w:tcW w:w="4561" w:type="dxa"/>
            <w:gridSpan w:val="2"/>
            <w:vMerge/>
            <w:shd w:val="clear" w:color="auto" w:fill="FFFFFF"/>
          </w:tcPr>
          <w:p w:rsidR="008B0B9C" w:rsidRPr="003773A7" w:rsidRDefault="008B0B9C" w:rsidP="002077F0">
            <w:pPr>
              <w:rPr>
                <w:rFonts w:ascii="Arial Narrow" w:hAnsi="Arial Narrow" w:cs="Arial"/>
                <w:sz w:val="20"/>
                <w:szCs w:val="20"/>
              </w:rPr>
            </w:pPr>
          </w:p>
        </w:tc>
        <w:tc>
          <w:tcPr>
            <w:tcW w:w="1985" w:type="dxa"/>
            <w:shd w:val="clear" w:color="auto" w:fill="FFFFFF"/>
          </w:tcPr>
          <w:p w:rsidR="008B0B9C" w:rsidRPr="003773A7" w:rsidRDefault="008B0B9C" w:rsidP="002077F0">
            <w:pPr>
              <w:rPr>
                <w:rFonts w:ascii="Arial Narrow" w:hAnsi="Arial Narrow" w:cs="Arial"/>
                <w:sz w:val="20"/>
                <w:szCs w:val="20"/>
              </w:rPr>
            </w:pPr>
            <w:r w:rsidRPr="003773A7">
              <w:rPr>
                <w:rFonts w:ascii="Arial Narrow" w:hAnsi="Arial Narrow" w:cs="Arial"/>
                <w:sz w:val="20"/>
                <w:szCs w:val="20"/>
              </w:rPr>
              <w:t>% по строке</w:t>
            </w:r>
          </w:p>
        </w:tc>
        <w:tc>
          <w:tcPr>
            <w:tcW w:w="1984" w:type="dxa"/>
            <w:shd w:val="clear" w:color="auto" w:fill="FFFFFF"/>
          </w:tcPr>
          <w:p w:rsidR="008B0B9C" w:rsidRPr="003773A7" w:rsidRDefault="008B0B9C" w:rsidP="002077F0">
            <w:pPr>
              <w:rPr>
                <w:rFonts w:ascii="Arial Narrow" w:hAnsi="Arial Narrow" w:cs="Arial"/>
                <w:sz w:val="20"/>
                <w:szCs w:val="20"/>
              </w:rPr>
            </w:pPr>
            <w:r w:rsidRPr="003773A7">
              <w:rPr>
                <w:rFonts w:ascii="Arial Narrow" w:hAnsi="Arial Narrow" w:cs="Arial"/>
                <w:sz w:val="20"/>
                <w:szCs w:val="20"/>
              </w:rPr>
              <w:t>% по строке</w:t>
            </w:r>
          </w:p>
        </w:tc>
        <w:tc>
          <w:tcPr>
            <w:tcW w:w="1843" w:type="dxa"/>
            <w:shd w:val="clear" w:color="auto" w:fill="FFFFFF"/>
          </w:tcPr>
          <w:p w:rsidR="008B0B9C" w:rsidRPr="003773A7" w:rsidRDefault="008B0B9C" w:rsidP="002077F0">
            <w:pPr>
              <w:rPr>
                <w:rFonts w:ascii="Arial Narrow" w:hAnsi="Arial Narrow" w:cs="Arial"/>
                <w:sz w:val="20"/>
                <w:szCs w:val="20"/>
              </w:rPr>
            </w:pPr>
            <w:r w:rsidRPr="003773A7">
              <w:rPr>
                <w:rFonts w:ascii="Arial Narrow" w:hAnsi="Arial Narrow" w:cs="Arial"/>
                <w:sz w:val="20"/>
                <w:szCs w:val="20"/>
              </w:rPr>
              <w:t>% по строке</w:t>
            </w:r>
          </w:p>
        </w:tc>
      </w:tr>
      <w:tr w:rsidR="008B0B9C" w:rsidRPr="003773A7" w:rsidTr="000958C3">
        <w:trPr>
          <w:cantSplit/>
        </w:trPr>
        <w:tc>
          <w:tcPr>
            <w:tcW w:w="2293" w:type="dxa"/>
            <w:vMerge w:val="restart"/>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Муниципальное образование</w:t>
            </w: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Баганский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52,9%</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25,7%</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21,4%</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Барабинский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38,6%</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20,0%</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41,4%</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Болотнинский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28,6%</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22,9%</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48,6%</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Венгеровский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51,4%</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30,0%</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18,6%</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г. Бердск</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49,3%</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21,9%</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28,8%</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г. Искитим</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42,9%</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28,6%</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28,6%</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г. Новосибирск</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31,3%</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20,7%</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48,0%</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г. Обь</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33,8%</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31,0%</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35,2%</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Доволенский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42,3%</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15,5%</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42,3%</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Здвинский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48,6%</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11,4%</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40,0%</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Искитимский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47,1%</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35,7%</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17,1%</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Карасукский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44,3%</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27,1%</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28,6%</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Каргатский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32,9%</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20,0%</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47,1%</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Колыванский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52,9%</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24,3%</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22,9%</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Коченевский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31,4%</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14,3%</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54,3%</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Кочковский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37,1%</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37,1%</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25,7%</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Краснозерский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37,1%</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22,9%</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40,0%</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Куйбышевский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40,0%</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28,6%</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31,4%</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Купинский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50,0%</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26,4%</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23,6%</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Кыштовский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35,7%</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24,3%</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40,0%</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Маслянинский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24,3%</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37,1%</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38,6%</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Мошковский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36,6%</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22,5%</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40,8%</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Новосибирский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48,6%</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22,9%</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28,6%</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Ордынский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42,3%</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35,2%</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22,5%</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рп Кольцово</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51,4%</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28,6%</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20,0%</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Северный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52,9%</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28,6%</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18,6%</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Сузунский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44,3%</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22,9%</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32,9%</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Татарский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54,3%</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30,0%</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15,7%</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Тогучинский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67,1%</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17,1%</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15,7%</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Убинский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37,1%</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28,6%</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34,3%</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Усть-Таркский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54,3%</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22,9%</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22,9%</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Чановский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67,1%</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26,0%</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6,8%</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Черепановский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67,6%</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25,4%</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7,0%</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Чистоозерный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38,6%</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34,3%</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27,1%</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Чулымский МР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38,6%</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22,9%</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38,6%</w:t>
            </w:r>
          </w:p>
        </w:tc>
      </w:tr>
      <w:tr w:rsidR="008B0B9C" w:rsidRPr="003773A7" w:rsidTr="000958C3">
        <w:trPr>
          <w:cantSplit/>
        </w:trPr>
        <w:tc>
          <w:tcPr>
            <w:tcW w:w="2293" w:type="dxa"/>
            <w:vMerge w:val="restart"/>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Тип населенного пункта</w:t>
            </w: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Городское поселение</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42,8%</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25,7%</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31,5%</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Сельское поселение</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45,0%</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25,1%</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30,0%</w:t>
            </w:r>
          </w:p>
        </w:tc>
      </w:tr>
      <w:tr w:rsidR="008B0B9C" w:rsidRPr="003773A7" w:rsidTr="000958C3">
        <w:trPr>
          <w:cantSplit/>
        </w:trPr>
        <w:tc>
          <w:tcPr>
            <w:tcW w:w="2293" w:type="dxa"/>
            <w:vMerge w:val="restart"/>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Пол</w:t>
            </w: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Мужчины</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40,4%</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25,6%</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34,0%</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Женщины</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45,2%</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25,3%</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29,5%</w:t>
            </w:r>
          </w:p>
        </w:tc>
      </w:tr>
      <w:tr w:rsidR="008B0B9C" w:rsidRPr="003773A7" w:rsidTr="000958C3">
        <w:trPr>
          <w:cantSplit/>
        </w:trPr>
        <w:tc>
          <w:tcPr>
            <w:tcW w:w="2293" w:type="dxa"/>
            <w:vMerge w:val="restart"/>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Возраст</w:t>
            </w: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От 18 до 35 лет</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44,9%</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31,7%</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23,4%</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От 36 до 50 лет</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47,0%</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27,6%</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25,3%</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Старше 50 лет</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42,8%</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23,3%</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33,9%</w:t>
            </w:r>
          </w:p>
        </w:tc>
      </w:tr>
      <w:tr w:rsidR="008B0B9C" w:rsidRPr="003773A7" w:rsidTr="000958C3">
        <w:trPr>
          <w:cantSplit/>
        </w:trPr>
        <w:tc>
          <w:tcPr>
            <w:tcW w:w="2293" w:type="dxa"/>
            <w:vMerge w:val="restart"/>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Социальный статус</w:t>
            </w: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Работаю</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48,5%</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26,2%</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25,3%</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Без работы</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38,2%</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24,7%</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37,1%</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Учусь/студент</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80,0%</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0,0%</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20,0%</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Домохозяйка(домохозяин)</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35,2%</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34,5%</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30,3%</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Пенсионер</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42,2%</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23,6%</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34,1%</w:t>
            </w:r>
          </w:p>
        </w:tc>
      </w:tr>
      <w:tr w:rsidR="008B0B9C" w:rsidRPr="003773A7" w:rsidTr="000958C3">
        <w:trPr>
          <w:cantSplit/>
        </w:trPr>
        <w:tc>
          <w:tcPr>
            <w:tcW w:w="2293" w:type="dxa"/>
            <w:vMerge/>
            <w:shd w:val="clear" w:color="auto" w:fill="FFFFFF"/>
            <w:vAlign w:val="center"/>
          </w:tcPr>
          <w:p w:rsidR="008B0B9C" w:rsidRPr="003773A7" w:rsidRDefault="008B0B9C" w:rsidP="006F09A7">
            <w:pPr>
              <w:ind w:left="142"/>
              <w:rPr>
                <w:rFonts w:ascii="Arial Narrow" w:hAnsi="Arial Narrow" w:cs="Arial"/>
                <w:sz w:val="20"/>
                <w:szCs w:val="20"/>
              </w:rPr>
            </w:pPr>
          </w:p>
        </w:tc>
        <w:tc>
          <w:tcPr>
            <w:tcW w:w="2268"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Иное</w:t>
            </w:r>
          </w:p>
        </w:tc>
        <w:tc>
          <w:tcPr>
            <w:tcW w:w="1985"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35,1%</w:t>
            </w:r>
          </w:p>
        </w:tc>
        <w:tc>
          <w:tcPr>
            <w:tcW w:w="1984"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35,1%</w:t>
            </w:r>
          </w:p>
        </w:tc>
        <w:tc>
          <w:tcPr>
            <w:tcW w:w="1843" w:type="dxa"/>
            <w:shd w:val="clear" w:color="auto" w:fill="FFFFFF"/>
            <w:vAlign w:val="center"/>
          </w:tcPr>
          <w:p w:rsidR="008B0B9C" w:rsidRPr="003773A7" w:rsidRDefault="008B0B9C" w:rsidP="006F09A7">
            <w:pPr>
              <w:ind w:left="142"/>
              <w:rPr>
                <w:rFonts w:ascii="Arial Narrow" w:hAnsi="Arial Narrow" w:cs="Arial"/>
                <w:sz w:val="20"/>
                <w:szCs w:val="20"/>
              </w:rPr>
            </w:pPr>
            <w:r w:rsidRPr="003773A7">
              <w:rPr>
                <w:rFonts w:ascii="Arial Narrow" w:hAnsi="Arial Narrow" w:cs="Arial"/>
                <w:sz w:val="20"/>
                <w:szCs w:val="20"/>
              </w:rPr>
              <w:t>29,7%</w:t>
            </w:r>
          </w:p>
        </w:tc>
      </w:tr>
    </w:tbl>
    <w:p w:rsidR="000958C3" w:rsidRDefault="000958C3"/>
    <w:p w:rsidR="000B3D68" w:rsidRPr="00E66D6A" w:rsidRDefault="000958C3" w:rsidP="000B3D68">
      <w:pPr>
        <w:jc w:val="right"/>
        <w:rPr>
          <w:lang w:val="en-US"/>
        </w:rPr>
      </w:pPr>
      <w:r w:rsidRPr="003773A7">
        <w:rPr>
          <w:rFonts w:ascii="Arial Narrow" w:hAnsi="Arial Narrow"/>
          <w:sz w:val="24"/>
          <w:szCs w:val="24"/>
        </w:rPr>
        <w:lastRenderedPageBreak/>
        <w:t>Продолжение Таблицы 4.</w:t>
      </w:r>
      <w:r w:rsidR="005A6930">
        <w:rPr>
          <w:rFonts w:ascii="Arial Narrow" w:hAnsi="Arial Narrow"/>
          <w:sz w:val="24"/>
          <w:szCs w:val="24"/>
        </w:rPr>
        <w:t>5</w:t>
      </w:r>
      <w:r w:rsidR="00E66D6A">
        <w:rPr>
          <w:rFonts w:ascii="Arial Narrow" w:hAnsi="Arial Narrow"/>
          <w:sz w:val="24"/>
          <w:szCs w:val="24"/>
          <w:lang w:val="en-US"/>
        </w:rPr>
        <w:t>1</w:t>
      </w:r>
    </w:p>
    <w:tbl>
      <w:tblPr>
        <w:tblW w:w="1037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93"/>
        <w:gridCol w:w="2268"/>
        <w:gridCol w:w="1985"/>
        <w:gridCol w:w="1984"/>
        <w:gridCol w:w="1843"/>
      </w:tblGrid>
      <w:tr w:rsidR="000958C3" w:rsidRPr="003773A7" w:rsidTr="000958C3">
        <w:trPr>
          <w:cantSplit/>
        </w:trPr>
        <w:tc>
          <w:tcPr>
            <w:tcW w:w="2293" w:type="dxa"/>
            <w:vMerge w:val="restart"/>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Наличие детей</w:t>
            </w:r>
          </w:p>
        </w:tc>
        <w:tc>
          <w:tcPr>
            <w:tcW w:w="2268"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Нет детей</w:t>
            </w:r>
          </w:p>
        </w:tc>
        <w:tc>
          <w:tcPr>
            <w:tcW w:w="1985"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40,5%</w:t>
            </w:r>
          </w:p>
        </w:tc>
        <w:tc>
          <w:tcPr>
            <w:tcW w:w="1984"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20,0%</w:t>
            </w:r>
          </w:p>
        </w:tc>
        <w:tc>
          <w:tcPr>
            <w:tcW w:w="1843"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39,5%</w:t>
            </w:r>
          </w:p>
        </w:tc>
      </w:tr>
      <w:tr w:rsidR="000958C3" w:rsidRPr="003773A7" w:rsidTr="000958C3">
        <w:trPr>
          <w:cantSplit/>
        </w:trPr>
        <w:tc>
          <w:tcPr>
            <w:tcW w:w="2293" w:type="dxa"/>
            <w:vMerge/>
            <w:shd w:val="clear" w:color="auto" w:fill="FFFFFF"/>
            <w:vAlign w:val="center"/>
          </w:tcPr>
          <w:p w:rsidR="000958C3" w:rsidRPr="003773A7" w:rsidRDefault="000958C3" w:rsidP="006F09A7">
            <w:pPr>
              <w:ind w:left="142"/>
              <w:rPr>
                <w:rFonts w:ascii="Arial Narrow" w:hAnsi="Arial Narrow" w:cs="Arial"/>
                <w:sz w:val="20"/>
                <w:szCs w:val="20"/>
              </w:rPr>
            </w:pPr>
          </w:p>
        </w:tc>
        <w:tc>
          <w:tcPr>
            <w:tcW w:w="2268"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1 ребенок</w:t>
            </w:r>
          </w:p>
        </w:tc>
        <w:tc>
          <w:tcPr>
            <w:tcW w:w="1985"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44,8%</w:t>
            </w:r>
          </w:p>
        </w:tc>
        <w:tc>
          <w:tcPr>
            <w:tcW w:w="1984"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25,5%</w:t>
            </w:r>
          </w:p>
        </w:tc>
        <w:tc>
          <w:tcPr>
            <w:tcW w:w="1843"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29,7%</w:t>
            </w:r>
          </w:p>
        </w:tc>
      </w:tr>
      <w:tr w:rsidR="000958C3" w:rsidRPr="003773A7" w:rsidTr="000958C3">
        <w:trPr>
          <w:cantSplit/>
        </w:trPr>
        <w:tc>
          <w:tcPr>
            <w:tcW w:w="2293" w:type="dxa"/>
            <w:vMerge/>
            <w:shd w:val="clear" w:color="auto" w:fill="FFFFFF"/>
            <w:vAlign w:val="center"/>
          </w:tcPr>
          <w:p w:rsidR="000958C3" w:rsidRPr="003773A7" w:rsidRDefault="000958C3" w:rsidP="006F09A7">
            <w:pPr>
              <w:ind w:left="142"/>
              <w:rPr>
                <w:rFonts w:ascii="Arial Narrow" w:hAnsi="Arial Narrow" w:cs="Arial"/>
                <w:sz w:val="20"/>
                <w:szCs w:val="20"/>
              </w:rPr>
            </w:pPr>
          </w:p>
        </w:tc>
        <w:tc>
          <w:tcPr>
            <w:tcW w:w="2268"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 ребенка</w:t>
            </w:r>
          </w:p>
        </w:tc>
        <w:tc>
          <w:tcPr>
            <w:tcW w:w="1985"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44,7%</w:t>
            </w:r>
          </w:p>
        </w:tc>
        <w:tc>
          <w:tcPr>
            <w:tcW w:w="1984"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24,6%</w:t>
            </w:r>
          </w:p>
        </w:tc>
        <w:tc>
          <w:tcPr>
            <w:tcW w:w="1843"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30,7%</w:t>
            </w:r>
          </w:p>
        </w:tc>
      </w:tr>
      <w:tr w:rsidR="000958C3" w:rsidRPr="003773A7" w:rsidTr="000958C3">
        <w:trPr>
          <w:cantSplit/>
        </w:trPr>
        <w:tc>
          <w:tcPr>
            <w:tcW w:w="2293" w:type="dxa"/>
            <w:vMerge/>
            <w:shd w:val="clear" w:color="auto" w:fill="FFFFFF"/>
            <w:vAlign w:val="center"/>
          </w:tcPr>
          <w:p w:rsidR="000958C3" w:rsidRPr="003773A7" w:rsidRDefault="000958C3" w:rsidP="006F09A7">
            <w:pPr>
              <w:ind w:left="142"/>
              <w:rPr>
                <w:rFonts w:ascii="Arial Narrow" w:hAnsi="Arial Narrow" w:cs="Arial"/>
                <w:sz w:val="20"/>
                <w:szCs w:val="20"/>
              </w:rPr>
            </w:pPr>
          </w:p>
        </w:tc>
        <w:tc>
          <w:tcPr>
            <w:tcW w:w="2268"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3 и более детей</w:t>
            </w:r>
          </w:p>
        </w:tc>
        <w:tc>
          <w:tcPr>
            <w:tcW w:w="1985"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42,8%</w:t>
            </w:r>
          </w:p>
        </w:tc>
        <w:tc>
          <w:tcPr>
            <w:tcW w:w="1984"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29,3%</w:t>
            </w:r>
          </w:p>
        </w:tc>
        <w:tc>
          <w:tcPr>
            <w:tcW w:w="1843"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27,9%</w:t>
            </w:r>
          </w:p>
        </w:tc>
      </w:tr>
      <w:tr w:rsidR="000958C3" w:rsidRPr="003773A7" w:rsidTr="000958C3">
        <w:trPr>
          <w:cantSplit/>
        </w:trPr>
        <w:tc>
          <w:tcPr>
            <w:tcW w:w="2293" w:type="dxa"/>
            <w:vMerge w:val="restart"/>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Образование</w:t>
            </w:r>
          </w:p>
        </w:tc>
        <w:tc>
          <w:tcPr>
            <w:tcW w:w="2268"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Общее образование</w:t>
            </w:r>
          </w:p>
        </w:tc>
        <w:tc>
          <w:tcPr>
            <w:tcW w:w="1985"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38,4%</w:t>
            </w:r>
          </w:p>
        </w:tc>
        <w:tc>
          <w:tcPr>
            <w:tcW w:w="1984"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21,4%</w:t>
            </w:r>
          </w:p>
        </w:tc>
        <w:tc>
          <w:tcPr>
            <w:tcW w:w="1843"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40,3%</w:t>
            </w:r>
          </w:p>
        </w:tc>
      </w:tr>
      <w:tr w:rsidR="000958C3" w:rsidRPr="003773A7" w:rsidTr="000958C3">
        <w:trPr>
          <w:cantSplit/>
        </w:trPr>
        <w:tc>
          <w:tcPr>
            <w:tcW w:w="2293" w:type="dxa"/>
            <w:vMerge/>
            <w:shd w:val="clear" w:color="auto" w:fill="FFFFFF"/>
            <w:vAlign w:val="center"/>
          </w:tcPr>
          <w:p w:rsidR="000958C3" w:rsidRPr="003773A7" w:rsidRDefault="000958C3" w:rsidP="006F09A7">
            <w:pPr>
              <w:ind w:left="142"/>
              <w:rPr>
                <w:rFonts w:ascii="Arial Narrow" w:hAnsi="Arial Narrow" w:cs="Arial"/>
                <w:sz w:val="20"/>
                <w:szCs w:val="20"/>
              </w:rPr>
            </w:pPr>
          </w:p>
        </w:tc>
        <w:tc>
          <w:tcPr>
            <w:tcW w:w="2268"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Среднее специальное</w:t>
            </w:r>
          </w:p>
        </w:tc>
        <w:tc>
          <w:tcPr>
            <w:tcW w:w="1985"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44,6%</w:t>
            </w:r>
          </w:p>
        </w:tc>
        <w:tc>
          <w:tcPr>
            <w:tcW w:w="1984"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24,9%</w:t>
            </w:r>
          </w:p>
        </w:tc>
        <w:tc>
          <w:tcPr>
            <w:tcW w:w="1843"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30,5%</w:t>
            </w:r>
          </w:p>
        </w:tc>
      </w:tr>
      <w:tr w:rsidR="000958C3" w:rsidRPr="003773A7" w:rsidTr="000958C3">
        <w:trPr>
          <w:cantSplit/>
        </w:trPr>
        <w:tc>
          <w:tcPr>
            <w:tcW w:w="2293" w:type="dxa"/>
            <w:vMerge/>
            <w:shd w:val="clear" w:color="auto" w:fill="FFFFFF"/>
            <w:vAlign w:val="center"/>
          </w:tcPr>
          <w:p w:rsidR="000958C3" w:rsidRPr="003773A7" w:rsidRDefault="000958C3" w:rsidP="006F09A7">
            <w:pPr>
              <w:ind w:left="142"/>
              <w:rPr>
                <w:rFonts w:ascii="Arial Narrow" w:hAnsi="Arial Narrow" w:cs="Arial"/>
                <w:sz w:val="20"/>
                <w:szCs w:val="20"/>
              </w:rPr>
            </w:pPr>
          </w:p>
        </w:tc>
        <w:tc>
          <w:tcPr>
            <w:tcW w:w="2268"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Неполное высшее</w:t>
            </w:r>
          </w:p>
        </w:tc>
        <w:tc>
          <w:tcPr>
            <w:tcW w:w="1985"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36,2%</w:t>
            </w:r>
          </w:p>
        </w:tc>
        <w:tc>
          <w:tcPr>
            <w:tcW w:w="1984"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34,8%</w:t>
            </w:r>
          </w:p>
        </w:tc>
        <w:tc>
          <w:tcPr>
            <w:tcW w:w="1843"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29,0%</w:t>
            </w:r>
          </w:p>
        </w:tc>
      </w:tr>
      <w:tr w:rsidR="000958C3" w:rsidRPr="003773A7" w:rsidTr="000958C3">
        <w:trPr>
          <w:cantSplit/>
        </w:trPr>
        <w:tc>
          <w:tcPr>
            <w:tcW w:w="2293" w:type="dxa"/>
            <w:vMerge/>
            <w:shd w:val="clear" w:color="auto" w:fill="FFFFFF"/>
            <w:vAlign w:val="center"/>
          </w:tcPr>
          <w:p w:rsidR="000958C3" w:rsidRPr="003773A7" w:rsidRDefault="000958C3" w:rsidP="006F09A7">
            <w:pPr>
              <w:ind w:left="142"/>
              <w:rPr>
                <w:rFonts w:ascii="Arial Narrow" w:hAnsi="Arial Narrow" w:cs="Arial"/>
                <w:sz w:val="20"/>
                <w:szCs w:val="20"/>
              </w:rPr>
            </w:pPr>
          </w:p>
        </w:tc>
        <w:tc>
          <w:tcPr>
            <w:tcW w:w="2268"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Высшее</w:t>
            </w:r>
          </w:p>
        </w:tc>
        <w:tc>
          <w:tcPr>
            <w:tcW w:w="1985"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45,5%</w:t>
            </w:r>
          </w:p>
        </w:tc>
        <w:tc>
          <w:tcPr>
            <w:tcW w:w="1984"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27,5%</w:t>
            </w:r>
          </w:p>
        </w:tc>
        <w:tc>
          <w:tcPr>
            <w:tcW w:w="1843"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27,0%</w:t>
            </w:r>
          </w:p>
        </w:tc>
      </w:tr>
      <w:tr w:rsidR="000958C3" w:rsidRPr="003773A7" w:rsidTr="000958C3">
        <w:trPr>
          <w:cantSplit/>
        </w:trPr>
        <w:tc>
          <w:tcPr>
            <w:tcW w:w="2293" w:type="dxa"/>
            <w:vMerge/>
            <w:shd w:val="clear" w:color="auto" w:fill="FFFFFF"/>
            <w:vAlign w:val="center"/>
          </w:tcPr>
          <w:p w:rsidR="000958C3" w:rsidRPr="003773A7" w:rsidRDefault="000958C3" w:rsidP="006F09A7">
            <w:pPr>
              <w:ind w:left="142"/>
              <w:rPr>
                <w:rFonts w:ascii="Arial Narrow" w:hAnsi="Arial Narrow" w:cs="Arial"/>
                <w:sz w:val="20"/>
                <w:szCs w:val="20"/>
              </w:rPr>
            </w:pPr>
          </w:p>
        </w:tc>
        <w:tc>
          <w:tcPr>
            <w:tcW w:w="2268"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Ученая степень</w:t>
            </w:r>
          </w:p>
        </w:tc>
        <w:tc>
          <w:tcPr>
            <w:tcW w:w="1985"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71,4%</w:t>
            </w:r>
          </w:p>
        </w:tc>
        <w:tc>
          <w:tcPr>
            <w:tcW w:w="1984"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0,0%</w:t>
            </w:r>
          </w:p>
        </w:tc>
        <w:tc>
          <w:tcPr>
            <w:tcW w:w="1843"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28,6%</w:t>
            </w:r>
          </w:p>
        </w:tc>
      </w:tr>
      <w:tr w:rsidR="000958C3" w:rsidRPr="003773A7" w:rsidTr="000958C3">
        <w:trPr>
          <w:cantSplit/>
        </w:trPr>
        <w:tc>
          <w:tcPr>
            <w:tcW w:w="2293" w:type="dxa"/>
            <w:vMerge/>
            <w:shd w:val="clear" w:color="auto" w:fill="FFFFFF"/>
            <w:vAlign w:val="center"/>
          </w:tcPr>
          <w:p w:rsidR="000958C3" w:rsidRPr="003773A7" w:rsidRDefault="000958C3" w:rsidP="006F09A7">
            <w:pPr>
              <w:ind w:left="142"/>
              <w:rPr>
                <w:rFonts w:ascii="Arial Narrow" w:hAnsi="Arial Narrow" w:cs="Arial"/>
                <w:sz w:val="20"/>
                <w:szCs w:val="20"/>
              </w:rPr>
            </w:pPr>
          </w:p>
        </w:tc>
        <w:tc>
          <w:tcPr>
            <w:tcW w:w="2268"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Иное</w:t>
            </w:r>
          </w:p>
        </w:tc>
        <w:tc>
          <w:tcPr>
            <w:tcW w:w="1985"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50,0%</w:t>
            </w:r>
          </w:p>
        </w:tc>
        <w:tc>
          <w:tcPr>
            <w:tcW w:w="1984"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25,0%</w:t>
            </w:r>
          </w:p>
        </w:tc>
        <w:tc>
          <w:tcPr>
            <w:tcW w:w="1843"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25,0%</w:t>
            </w:r>
          </w:p>
        </w:tc>
      </w:tr>
      <w:tr w:rsidR="000958C3" w:rsidRPr="003773A7" w:rsidTr="000958C3">
        <w:trPr>
          <w:cantSplit/>
        </w:trPr>
        <w:tc>
          <w:tcPr>
            <w:tcW w:w="2293" w:type="dxa"/>
            <w:vMerge w:val="restart"/>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Среднемесячный доход на 1 члена семьи, руб.</w:t>
            </w:r>
          </w:p>
        </w:tc>
        <w:tc>
          <w:tcPr>
            <w:tcW w:w="2268"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До 9 тыс. рублей</w:t>
            </w:r>
          </w:p>
        </w:tc>
        <w:tc>
          <w:tcPr>
            <w:tcW w:w="1985"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42,5%</w:t>
            </w:r>
          </w:p>
        </w:tc>
        <w:tc>
          <w:tcPr>
            <w:tcW w:w="1984"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25,5%</w:t>
            </w:r>
          </w:p>
        </w:tc>
        <w:tc>
          <w:tcPr>
            <w:tcW w:w="1843"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32,0%</w:t>
            </w:r>
          </w:p>
        </w:tc>
      </w:tr>
      <w:tr w:rsidR="000958C3" w:rsidRPr="003773A7" w:rsidTr="000958C3">
        <w:trPr>
          <w:cantSplit/>
        </w:trPr>
        <w:tc>
          <w:tcPr>
            <w:tcW w:w="2293" w:type="dxa"/>
            <w:vMerge/>
            <w:shd w:val="clear" w:color="auto" w:fill="FFFFFF"/>
            <w:vAlign w:val="center"/>
          </w:tcPr>
          <w:p w:rsidR="000958C3" w:rsidRPr="003773A7" w:rsidRDefault="000958C3" w:rsidP="006F09A7">
            <w:pPr>
              <w:ind w:left="142"/>
              <w:rPr>
                <w:rFonts w:ascii="Arial Narrow" w:hAnsi="Arial Narrow" w:cs="Arial"/>
                <w:sz w:val="20"/>
                <w:szCs w:val="20"/>
              </w:rPr>
            </w:pPr>
          </w:p>
        </w:tc>
        <w:tc>
          <w:tcPr>
            <w:tcW w:w="2268"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От 9 до 15 тыс.рублей</w:t>
            </w:r>
          </w:p>
        </w:tc>
        <w:tc>
          <w:tcPr>
            <w:tcW w:w="1985"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45,6%</w:t>
            </w:r>
          </w:p>
        </w:tc>
        <w:tc>
          <w:tcPr>
            <w:tcW w:w="1984"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25,0%</w:t>
            </w:r>
          </w:p>
        </w:tc>
        <w:tc>
          <w:tcPr>
            <w:tcW w:w="1843"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29,4%</w:t>
            </w:r>
          </w:p>
        </w:tc>
      </w:tr>
      <w:tr w:rsidR="000958C3" w:rsidRPr="003773A7" w:rsidTr="000958C3">
        <w:trPr>
          <w:cantSplit/>
        </w:trPr>
        <w:tc>
          <w:tcPr>
            <w:tcW w:w="2293" w:type="dxa"/>
            <w:vMerge/>
            <w:shd w:val="clear" w:color="auto" w:fill="FFFFFF"/>
            <w:vAlign w:val="center"/>
          </w:tcPr>
          <w:p w:rsidR="000958C3" w:rsidRPr="003773A7" w:rsidRDefault="000958C3" w:rsidP="006F09A7">
            <w:pPr>
              <w:ind w:left="142"/>
              <w:rPr>
                <w:rFonts w:ascii="Arial Narrow" w:hAnsi="Arial Narrow" w:cs="Arial"/>
                <w:sz w:val="20"/>
                <w:szCs w:val="20"/>
              </w:rPr>
            </w:pPr>
          </w:p>
        </w:tc>
        <w:tc>
          <w:tcPr>
            <w:tcW w:w="2268"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От 15 до 30 тыс.рублей</w:t>
            </w:r>
          </w:p>
        </w:tc>
        <w:tc>
          <w:tcPr>
            <w:tcW w:w="1985"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42,8%</w:t>
            </w:r>
          </w:p>
        </w:tc>
        <w:tc>
          <w:tcPr>
            <w:tcW w:w="1984"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26,8%</w:t>
            </w:r>
          </w:p>
        </w:tc>
        <w:tc>
          <w:tcPr>
            <w:tcW w:w="1843"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30,4%</w:t>
            </w:r>
          </w:p>
        </w:tc>
      </w:tr>
      <w:tr w:rsidR="000958C3" w:rsidRPr="003773A7" w:rsidTr="000958C3">
        <w:trPr>
          <w:cantSplit/>
        </w:trPr>
        <w:tc>
          <w:tcPr>
            <w:tcW w:w="2293" w:type="dxa"/>
            <w:vMerge/>
            <w:shd w:val="clear" w:color="auto" w:fill="FFFFFF"/>
            <w:vAlign w:val="center"/>
          </w:tcPr>
          <w:p w:rsidR="000958C3" w:rsidRPr="003773A7" w:rsidRDefault="000958C3" w:rsidP="006F09A7">
            <w:pPr>
              <w:ind w:left="142"/>
              <w:rPr>
                <w:rFonts w:ascii="Arial Narrow" w:hAnsi="Arial Narrow" w:cs="Arial"/>
                <w:sz w:val="20"/>
                <w:szCs w:val="20"/>
              </w:rPr>
            </w:pPr>
          </w:p>
        </w:tc>
        <w:tc>
          <w:tcPr>
            <w:tcW w:w="2268"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От 30 до 60 тыс.рублей</w:t>
            </w:r>
          </w:p>
        </w:tc>
        <w:tc>
          <w:tcPr>
            <w:tcW w:w="1985"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50,0%</w:t>
            </w:r>
          </w:p>
        </w:tc>
        <w:tc>
          <w:tcPr>
            <w:tcW w:w="1984"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22,7%</w:t>
            </w:r>
          </w:p>
        </w:tc>
        <w:tc>
          <w:tcPr>
            <w:tcW w:w="1843"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27,3%</w:t>
            </w:r>
          </w:p>
        </w:tc>
      </w:tr>
      <w:tr w:rsidR="000958C3" w:rsidRPr="003773A7" w:rsidTr="000958C3">
        <w:trPr>
          <w:cantSplit/>
        </w:trPr>
        <w:tc>
          <w:tcPr>
            <w:tcW w:w="2293" w:type="dxa"/>
            <w:vMerge/>
            <w:shd w:val="clear" w:color="auto" w:fill="FFFFFF"/>
            <w:vAlign w:val="center"/>
          </w:tcPr>
          <w:p w:rsidR="000958C3" w:rsidRPr="003773A7" w:rsidRDefault="000958C3" w:rsidP="006F09A7">
            <w:pPr>
              <w:ind w:left="142"/>
              <w:rPr>
                <w:rFonts w:ascii="Arial Narrow" w:hAnsi="Arial Narrow" w:cs="Arial"/>
                <w:sz w:val="20"/>
                <w:szCs w:val="20"/>
              </w:rPr>
            </w:pPr>
          </w:p>
        </w:tc>
        <w:tc>
          <w:tcPr>
            <w:tcW w:w="2268"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Более 60 тыс.рублей</w:t>
            </w:r>
          </w:p>
        </w:tc>
        <w:tc>
          <w:tcPr>
            <w:tcW w:w="1985"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14,3%</w:t>
            </w:r>
          </w:p>
        </w:tc>
        <w:tc>
          <w:tcPr>
            <w:tcW w:w="1984"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14,3%</w:t>
            </w:r>
          </w:p>
        </w:tc>
        <w:tc>
          <w:tcPr>
            <w:tcW w:w="1843" w:type="dxa"/>
            <w:shd w:val="clear" w:color="auto" w:fill="FFFFFF"/>
            <w:vAlign w:val="center"/>
          </w:tcPr>
          <w:p w:rsidR="000958C3" w:rsidRPr="003773A7" w:rsidRDefault="000958C3" w:rsidP="006F09A7">
            <w:pPr>
              <w:ind w:left="142"/>
              <w:rPr>
                <w:rFonts w:ascii="Arial Narrow" w:hAnsi="Arial Narrow" w:cs="Arial"/>
                <w:sz w:val="20"/>
                <w:szCs w:val="20"/>
              </w:rPr>
            </w:pPr>
            <w:r w:rsidRPr="003773A7">
              <w:rPr>
                <w:rFonts w:ascii="Arial Narrow" w:hAnsi="Arial Narrow" w:cs="Arial"/>
                <w:sz w:val="20"/>
                <w:szCs w:val="20"/>
              </w:rPr>
              <w:t>71,4%</w:t>
            </w:r>
          </w:p>
        </w:tc>
      </w:tr>
    </w:tbl>
    <w:p w:rsidR="003773A7" w:rsidRDefault="003773A7" w:rsidP="006F09A7">
      <w:pPr>
        <w:ind w:left="142"/>
      </w:pPr>
    </w:p>
    <w:p w:rsidR="003773A7" w:rsidRPr="003773A7" w:rsidRDefault="003773A7" w:rsidP="006F09A7">
      <w:pPr>
        <w:ind w:left="142"/>
        <w:jc w:val="right"/>
        <w:rPr>
          <w:rFonts w:ascii="Arial Narrow" w:hAnsi="Arial Narrow"/>
          <w:sz w:val="24"/>
          <w:szCs w:val="24"/>
        </w:rPr>
      </w:pPr>
    </w:p>
    <w:p w:rsidR="008B0B9C" w:rsidRPr="003773A7" w:rsidRDefault="008B0B9C" w:rsidP="008B0B9C">
      <w:pPr>
        <w:rPr>
          <w:rFonts w:ascii="Arial Narrow" w:hAnsi="Arial Narrow"/>
          <w:b/>
          <w:sz w:val="24"/>
          <w:szCs w:val="24"/>
        </w:rPr>
      </w:pPr>
      <w:r w:rsidRPr="003773A7">
        <w:rPr>
          <w:rFonts w:ascii="Arial Narrow" w:hAnsi="Arial Narrow"/>
          <w:sz w:val="24"/>
          <w:szCs w:val="24"/>
        </w:rPr>
        <w:t xml:space="preserve">Таблица </w:t>
      </w:r>
      <w:r w:rsidR="003773A7" w:rsidRPr="003773A7">
        <w:rPr>
          <w:rFonts w:ascii="Arial Narrow" w:hAnsi="Arial Narrow"/>
          <w:sz w:val="24"/>
          <w:szCs w:val="24"/>
        </w:rPr>
        <w:t>4.</w:t>
      </w:r>
      <w:r w:rsidR="00E66D6A">
        <w:rPr>
          <w:rFonts w:ascii="Arial Narrow" w:hAnsi="Arial Narrow"/>
          <w:sz w:val="24"/>
          <w:szCs w:val="24"/>
        </w:rPr>
        <w:t>5</w:t>
      </w:r>
      <w:r w:rsidR="00E66D6A" w:rsidRPr="00E66D6A">
        <w:rPr>
          <w:rFonts w:ascii="Arial Narrow" w:hAnsi="Arial Narrow"/>
          <w:sz w:val="24"/>
          <w:szCs w:val="24"/>
        </w:rPr>
        <w:t>2</w:t>
      </w:r>
      <w:r w:rsidR="003773A7" w:rsidRPr="003773A7">
        <w:rPr>
          <w:rFonts w:ascii="Arial Narrow" w:hAnsi="Arial Narrow"/>
          <w:sz w:val="24"/>
          <w:szCs w:val="24"/>
        </w:rPr>
        <w:t xml:space="preserve"> -</w:t>
      </w:r>
      <w:r w:rsidRPr="003773A7">
        <w:rPr>
          <w:rFonts w:ascii="Arial Narrow" w:hAnsi="Arial Narrow"/>
          <w:sz w:val="24"/>
          <w:szCs w:val="24"/>
        </w:rPr>
        <w:t xml:space="preserve"> </w:t>
      </w:r>
      <w:r w:rsidRPr="003773A7">
        <w:rPr>
          <w:rFonts w:ascii="Arial Narrow" w:hAnsi="Arial Narrow"/>
          <w:b/>
          <w:sz w:val="24"/>
          <w:szCs w:val="24"/>
        </w:rPr>
        <w:t xml:space="preserve">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w:t>
      </w:r>
      <w:r w:rsidR="00017F8B" w:rsidRPr="003773A7">
        <w:rPr>
          <w:rFonts w:ascii="Arial Narrow" w:hAnsi="Arial Narrow"/>
          <w:b/>
          <w:sz w:val="24"/>
          <w:szCs w:val="24"/>
        </w:rPr>
        <w:t>В СФЕРЕ СБОРА, СОРТИРОВКИ, ПЕРЕРАБОТКИ ТВЕРДЫХ КОММУНАЛЬНЫХ (БЫТОВЫХ) ОТХОДОВ</w:t>
      </w:r>
      <w:r w:rsidRPr="003773A7">
        <w:rPr>
          <w:rFonts w:ascii="Arial Narrow" w:hAnsi="Arial Narrow"/>
          <w:b/>
          <w:sz w:val="24"/>
          <w:szCs w:val="24"/>
        </w:rPr>
        <w:t>: УДОБСТВО ПОЛУЧЕНИЯ (% от числа опрошенных по социально-демографическим группам, по строке)</w:t>
      </w:r>
    </w:p>
    <w:tbl>
      <w:tblPr>
        <w:tblW w:w="1023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48"/>
        <w:gridCol w:w="2255"/>
        <w:gridCol w:w="1843"/>
        <w:gridCol w:w="1984"/>
        <w:gridCol w:w="1701"/>
      </w:tblGrid>
      <w:tr w:rsidR="008B0B9C" w:rsidRPr="003773A7" w:rsidTr="00D32234">
        <w:trPr>
          <w:cantSplit/>
        </w:trPr>
        <w:tc>
          <w:tcPr>
            <w:tcW w:w="4703" w:type="dxa"/>
            <w:gridSpan w:val="2"/>
            <w:vMerge w:val="restart"/>
            <w:shd w:val="clear" w:color="auto" w:fill="FFFFFF"/>
          </w:tcPr>
          <w:p w:rsidR="008B0B9C" w:rsidRPr="003773A7" w:rsidRDefault="008B0B9C" w:rsidP="002077F0">
            <w:pPr>
              <w:rPr>
                <w:rFonts w:ascii="Arial Narrow" w:hAnsi="Arial Narrow"/>
                <w:sz w:val="20"/>
                <w:szCs w:val="20"/>
              </w:rPr>
            </w:pPr>
          </w:p>
        </w:tc>
        <w:tc>
          <w:tcPr>
            <w:tcW w:w="5528" w:type="dxa"/>
            <w:gridSpan w:val="3"/>
            <w:shd w:val="clear" w:color="auto" w:fill="FFFFFF"/>
          </w:tcPr>
          <w:p w:rsidR="000B3D68" w:rsidRPr="000B3D68" w:rsidRDefault="000B3D68" w:rsidP="000B3D68">
            <w:pPr>
              <w:jc w:val="center"/>
              <w:rPr>
                <w:rFonts w:ascii="Arial Narrow" w:hAnsi="Arial Narrow" w:cs="Arial"/>
                <w:b/>
                <w:sz w:val="20"/>
                <w:szCs w:val="20"/>
              </w:rPr>
            </w:pPr>
            <w:r w:rsidRPr="000B3D68">
              <w:rPr>
                <w:rFonts w:ascii="Arial Narrow" w:hAnsi="Arial Narrow" w:cs="Arial"/>
                <w:b/>
                <w:sz w:val="20"/>
                <w:szCs w:val="20"/>
              </w:rPr>
              <w:t>Сбор, сортировка и переработка твердых коммунальных (бытовых) отходов</w:t>
            </w:r>
          </w:p>
        </w:tc>
      </w:tr>
      <w:tr w:rsidR="008B0B9C" w:rsidRPr="003773A7" w:rsidTr="000958C3">
        <w:trPr>
          <w:cantSplit/>
        </w:trPr>
        <w:tc>
          <w:tcPr>
            <w:tcW w:w="4703" w:type="dxa"/>
            <w:gridSpan w:val="2"/>
            <w:vMerge/>
            <w:shd w:val="clear" w:color="auto" w:fill="FFFFFF"/>
          </w:tcPr>
          <w:p w:rsidR="008B0B9C" w:rsidRPr="003773A7" w:rsidRDefault="008B0B9C" w:rsidP="002077F0">
            <w:pPr>
              <w:rPr>
                <w:rFonts w:ascii="Arial Narrow" w:hAnsi="Arial Narrow" w:cs="Arial"/>
                <w:sz w:val="20"/>
                <w:szCs w:val="20"/>
              </w:rPr>
            </w:pPr>
          </w:p>
        </w:tc>
        <w:tc>
          <w:tcPr>
            <w:tcW w:w="1843" w:type="dxa"/>
            <w:shd w:val="clear" w:color="auto" w:fill="FFFFFF"/>
          </w:tcPr>
          <w:p w:rsidR="008B0B9C" w:rsidRPr="000958C3" w:rsidRDefault="004B1A48"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Удовлетворительно</w:t>
            </w:r>
          </w:p>
        </w:tc>
        <w:tc>
          <w:tcPr>
            <w:tcW w:w="1984" w:type="dxa"/>
            <w:shd w:val="clear" w:color="auto" w:fill="FFFFFF"/>
          </w:tcPr>
          <w:p w:rsidR="008B0B9C" w:rsidRPr="000958C3" w:rsidRDefault="004B1A48"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Неудовлетворительно</w:t>
            </w:r>
          </w:p>
        </w:tc>
        <w:tc>
          <w:tcPr>
            <w:tcW w:w="1701" w:type="dxa"/>
            <w:shd w:val="clear" w:color="auto" w:fill="FFFFFF"/>
          </w:tcPr>
          <w:p w:rsidR="008B0B9C" w:rsidRPr="000958C3" w:rsidRDefault="004B1A48" w:rsidP="002077F0">
            <w:pPr>
              <w:rPr>
                <w:rFonts w:ascii="Arial Narrow" w:hAnsi="Arial Narrow" w:cs="Arial"/>
                <w:b/>
                <w:sz w:val="20"/>
                <w:szCs w:val="20"/>
              </w:rPr>
            </w:pPr>
            <w:r>
              <w:rPr>
                <w:rFonts w:ascii="Arial Narrow" w:hAnsi="Arial Narrow" w:cs="Arial"/>
                <w:b/>
                <w:sz w:val="20"/>
                <w:szCs w:val="20"/>
              </w:rPr>
              <w:t xml:space="preserve"> </w:t>
            </w:r>
            <w:r w:rsidR="000B3D68" w:rsidRPr="000B3D68">
              <w:rPr>
                <w:rFonts w:ascii="Arial Narrow" w:hAnsi="Arial Narrow" w:cs="Arial"/>
                <w:b/>
                <w:sz w:val="20"/>
                <w:szCs w:val="20"/>
              </w:rPr>
              <w:t>Затрудняюсь ответить</w:t>
            </w:r>
          </w:p>
        </w:tc>
      </w:tr>
      <w:tr w:rsidR="008B0B9C" w:rsidRPr="003773A7" w:rsidTr="000958C3">
        <w:trPr>
          <w:cantSplit/>
        </w:trPr>
        <w:tc>
          <w:tcPr>
            <w:tcW w:w="4703" w:type="dxa"/>
            <w:gridSpan w:val="2"/>
            <w:vMerge/>
            <w:shd w:val="clear" w:color="auto" w:fill="FFFFFF"/>
          </w:tcPr>
          <w:p w:rsidR="008B0B9C" w:rsidRPr="003773A7" w:rsidRDefault="008B0B9C" w:rsidP="002077F0">
            <w:pPr>
              <w:rPr>
                <w:rFonts w:ascii="Arial Narrow" w:hAnsi="Arial Narrow" w:cs="Arial"/>
                <w:sz w:val="20"/>
                <w:szCs w:val="20"/>
              </w:rPr>
            </w:pPr>
          </w:p>
        </w:tc>
        <w:tc>
          <w:tcPr>
            <w:tcW w:w="1843" w:type="dxa"/>
            <w:shd w:val="clear" w:color="auto" w:fill="FFFFFF"/>
          </w:tcPr>
          <w:p w:rsidR="008B0B9C" w:rsidRPr="003773A7" w:rsidRDefault="008B0B9C" w:rsidP="002077F0">
            <w:pPr>
              <w:rPr>
                <w:rFonts w:ascii="Arial Narrow" w:hAnsi="Arial Narrow" w:cs="Arial"/>
                <w:sz w:val="20"/>
                <w:szCs w:val="20"/>
              </w:rPr>
            </w:pPr>
            <w:r w:rsidRPr="003773A7">
              <w:rPr>
                <w:rFonts w:ascii="Arial Narrow" w:hAnsi="Arial Narrow" w:cs="Arial"/>
                <w:sz w:val="20"/>
                <w:szCs w:val="20"/>
              </w:rPr>
              <w:t>% по строке</w:t>
            </w:r>
          </w:p>
        </w:tc>
        <w:tc>
          <w:tcPr>
            <w:tcW w:w="1984" w:type="dxa"/>
            <w:shd w:val="clear" w:color="auto" w:fill="FFFFFF"/>
          </w:tcPr>
          <w:p w:rsidR="008B0B9C" w:rsidRPr="003773A7" w:rsidRDefault="008B0B9C" w:rsidP="002077F0">
            <w:pPr>
              <w:rPr>
                <w:rFonts w:ascii="Arial Narrow" w:hAnsi="Arial Narrow" w:cs="Arial"/>
                <w:sz w:val="20"/>
                <w:szCs w:val="20"/>
              </w:rPr>
            </w:pPr>
            <w:r w:rsidRPr="003773A7">
              <w:rPr>
                <w:rFonts w:ascii="Arial Narrow" w:hAnsi="Arial Narrow" w:cs="Arial"/>
                <w:sz w:val="20"/>
                <w:szCs w:val="20"/>
              </w:rPr>
              <w:t>% по строке</w:t>
            </w:r>
          </w:p>
        </w:tc>
        <w:tc>
          <w:tcPr>
            <w:tcW w:w="1701" w:type="dxa"/>
            <w:shd w:val="clear" w:color="auto" w:fill="FFFFFF"/>
          </w:tcPr>
          <w:p w:rsidR="008B0B9C" w:rsidRPr="003773A7" w:rsidRDefault="008B0B9C" w:rsidP="002077F0">
            <w:pPr>
              <w:rPr>
                <w:rFonts w:ascii="Arial Narrow" w:hAnsi="Arial Narrow" w:cs="Arial"/>
                <w:sz w:val="20"/>
                <w:szCs w:val="20"/>
              </w:rPr>
            </w:pPr>
            <w:r w:rsidRPr="003773A7">
              <w:rPr>
                <w:rFonts w:ascii="Arial Narrow" w:hAnsi="Arial Narrow" w:cs="Arial"/>
                <w:sz w:val="20"/>
                <w:szCs w:val="20"/>
              </w:rPr>
              <w:t>% по строке</w:t>
            </w:r>
          </w:p>
        </w:tc>
      </w:tr>
      <w:tr w:rsidR="008B0B9C" w:rsidRPr="003773A7" w:rsidTr="000958C3">
        <w:trPr>
          <w:cantSplit/>
        </w:trPr>
        <w:tc>
          <w:tcPr>
            <w:tcW w:w="2448" w:type="dxa"/>
            <w:vMerge w:val="restart"/>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Муниципальное образование</w:t>
            </w: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Баганский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51,4%</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27,1%</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21,4%</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Барабинский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28,6%</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30,0%</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41,4%</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Болотнинский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24,3%</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27,1%</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48,6%</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Венгеровский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50,0%</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31,4%</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18,6%</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г. Бердск</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45,2%</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26,0%</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28,8%</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г. Искитим</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38,6%</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32,9%</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28,6%</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г. Новосибирск</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30,0%</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22,0%</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48,0%</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г. Обь</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31,0%</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33,8%</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35,2%</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Доволенский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32,4%</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25,4%</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42,3%</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Здвинский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41,4%</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18,6%</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40,0%</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Искитимский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41,4%</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41,4%</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17,1%</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Карасукский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44,3%</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27,1%</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28,6%</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Каргатский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25,7%</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27,1%</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47,1%</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Колыванский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41,4%</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35,7%</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22,9%</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Коченевский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30,0%</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15,7%</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54,3%</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Кочковский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34,3%</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40,0%</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25,7%</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Краснозерский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35,7%</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24,3%</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40,0%</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Куйбышевский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34,3%</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34,3%</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31,4%</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Купинский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41,7%</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34,7%</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23,6%</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Кыштовский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31,4%</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28,6%</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40,0%</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Маслянинский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20,0%</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41,4%</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38,6%</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Мошковский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26,8%</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32,4%</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40,8%</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Новосибирский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44,3%</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27,1%</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28,6%</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Ордынский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38,0%</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39,4%</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22,5%</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рп Кольцово</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40,0%</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40,0%</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20,0%</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Северный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48,6%</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32,9%</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18,6%</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Сузунский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41,4%</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25,7%</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32,9%</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Татарский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50,0%</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34,3%</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15,7%</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Тогучинский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65,7%</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18,6%</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15,7%</w:t>
            </w:r>
          </w:p>
        </w:tc>
      </w:tr>
      <w:tr w:rsidR="008B0B9C" w:rsidRPr="003773A7" w:rsidTr="000958C3">
        <w:trPr>
          <w:cantSplit/>
        </w:trPr>
        <w:tc>
          <w:tcPr>
            <w:tcW w:w="2448" w:type="dxa"/>
            <w:vMerge/>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Убинский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28,6%</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37,1%</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34,3%</w:t>
            </w:r>
          </w:p>
        </w:tc>
      </w:tr>
    </w:tbl>
    <w:p w:rsidR="000B3D68" w:rsidRPr="00E66D6A" w:rsidRDefault="006316C6" w:rsidP="000B3D68">
      <w:pPr>
        <w:jc w:val="right"/>
        <w:rPr>
          <w:lang w:val="en-US"/>
        </w:rPr>
      </w:pPr>
      <w:r w:rsidRPr="003773A7">
        <w:rPr>
          <w:rFonts w:ascii="Arial Narrow" w:hAnsi="Arial Narrow"/>
          <w:sz w:val="24"/>
          <w:szCs w:val="24"/>
        </w:rPr>
        <w:lastRenderedPageBreak/>
        <w:t>Продолжение Таблицы 4.</w:t>
      </w:r>
      <w:r w:rsidR="005A6930">
        <w:rPr>
          <w:rFonts w:ascii="Arial Narrow" w:hAnsi="Arial Narrow"/>
          <w:sz w:val="24"/>
          <w:szCs w:val="24"/>
        </w:rPr>
        <w:t>5</w:t>
      </w:r>
      <w:r w:rsidR="00E66D6A">
        <w:rPr>
          <w:rFonts w:ascii="Arial Narrow" w:hAnsi="Arial Narrow"/>
          <w:sz w:val="24"/>
          <w:szCs w:val="24"/>
          <w:lang w:val="en-US"/>
        </w:rPr>
        <w:t>2</w:t>
      </w:r>
    </w:p>
    <w:tbl>
      <w:tblPr>
        <w:tblW w:w="1023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48"/>
        <w:gridCol w:w="2255"/>
        <w:gridCol w:w="1843"/>
        <w:gridCol w:w="1984"/>
        <w:gridCol w:w="1701"/>
      </w:tblGrid>
      <w:tr w:rsidR="008B0B9C" w:rsidRPr="003773A7" w:rsidTr="000958C3">
        <w:trPr>
          <w:cantSplit/>
        </w:trPr>
        <w:tc>
          <w:tcPr>
            <w:tcW w:w="2448" w:type="dxa"/>
            <w:vMerge w:val="restart"/>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Усть-Таркский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51,4%</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25,7%</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22,9%</w:t>
            </w:r>
          </w:p>
        </w:tc>
      </w:tr>
      <w:tr w:rsidR="008B0B9C" w:rsidRPr="003773A7" w:rsidTr="000958C3">
        <w:trPr>
          <w:cantSplit/>
        </w:trPr>
        <w:tc>
          <w:tcPr>
            <w:tcW w:w="2448" w:type="dxa"/>
            <w:vMerge/>
            <w:tcBorders>
              <w:bottom w:val="nil"/>
            </w:tcBorders>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p>
        </w:tc>
        <w:tc>
          <w:tcPr>
            <w:tcW w:w="2255"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Чановский МР</w:t>
            </w:r>
          </w:p>
        </w:tc>
        <w:tc>
          <w:tcPr>
            <w:tcW w:w="1843"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63,0%</w:t>
            </w:r>
          </w:p>
        </w:tc>
        <w:tc>
          <w:tcPr>
            <w:tcW w:w="1984"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30,1%</w:t>
            </w:r>
          </w:p>
        </w:tc>
        <w:tc>
          <w:tcPr>
            <w:tcW w:w="1701" w:type="dxa"/>
            <w:shd w:val="clear" w:color="auto" w:fill="FFFFFF"/>
            <w:vAlign w:val="center"/>
          </w:tcPr>
          <w:p w:rsidR="008B0B9C" w:rsidRPr="003773A7" w:rsidRDefault="008B0B9C" w:rsidP="006F09A7">
            <w:pPr>
              <w:tabs>
                <w:tab w:val="left" w:pos="142"/>
              </w:tabs>
              <w:ind w:left="142"/>
              <w:rPr>
                <w:rFonts w:ascii="Arial Narrow" w:hAnsi="Arial Narrow" w:cs="Arial"/>
                <w:sz w:val="20"/>
                <w:szCs w:val="20"/>
              </w:rPr>
            </w:pPr>
            <w:r w:rsidRPr="003773A7">
              <w:rPr>
                <w:rFonts w:ascii="Arial Narrow" w:hAnsi="Arial Narrow" w:cs="Arial"/>
                <w:sz w:val="20"/>
                <w:szCs w:val="20"/>
              </w:rPr>
              <w:t>6,8%</w:t>
            </w:r>
          </w:p>
        </w:tc>
      </w:tr>
      <w:tr w:rsidR="000958C3" w:rsidRPr="003773A7" w:rsidTr="000958C3">
        <w:trPr>
          <w:cantSplit/>
        </w:trPr>
        <w:tc>
          <w:tcPr>
            <w:tcW w:w="2448" w:type="dxa"/>
            <w:vMerge w:val="restart"/>
            <w:tcBorders>
              <w:top w:val="nil"/>
            </w:tcBorders>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Черепановский МР</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60,6%</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32,4%</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7,0%</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Чистоозерный МР</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32,9%</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40,0%</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27,1%</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Чулымский МР</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38,6%</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22,9%</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38,6%</w:t>
            </w:r>
          </w:p>
        </w:tc>
      </w:tr>
      <w:tr w:rsidR="000958C3" w:rsidRPr="003773A7" w:rsidTr="000958C3">
        <w:trPr>
          <w:cantSplit/>
        </w:trPr>
        <w:tc>
          <w:tcPr>
            <w:tcW w:w="2448" w:type="dxa"/>
            <w:vMerge w:val="restart"/>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Тип населенного пункта</w:t>
            </w: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Городское поселение</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38,6%</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30,0%</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31,5%</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Сельское поселение</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39,8%</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30,2%</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30,0%</w:t>
            </w:r>
          </w:p>
        </w:tc>
      </w:tr>
      <w:tr w:rsidR="000958C3" w:rsidRPr="003773A7" w:rsidTr="000958C3">
        <w:trPr>
          <w:cantSplit/>
        </w:trPr>
        <w:tc>
          <w:tcPr>
            <w:tcW w:w="2448" w:type="dxa"/>
            <w:vMerge w:val="restart"/>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Пол</w:t>
            </w: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Мужчины</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36,5%</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29,5%</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34,0%</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Женщины</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40,2%</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30,3%</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29,5%</w:t>
            </w:r>
          </w:p>
        </w:tc>
      </w:tr>
      <w:tr w:rsidR="000958C3" w:rsidRPr="003773A7" w:rsidTr="000958C3">
        <w:trPr>
          <w:cantSplit/>
        </w:trPr>
        <w:tc>
          <w:tcPr>
            <w:tcW w:w="2448" w:type="dxa"/>
            <w:vMerge w:val="restart"/>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Возраст</w:t>
            </w: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От 18 до 35 лет</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41,0%</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35,6%</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23,4%</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От 36 до 50 лет</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42,2%</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32,5%</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25,3%</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Старше 50 лет</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37,9%</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28,2%</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33,9%</w:t>
            </w:r>
          </w:p>
        </w:tc>
      </w:tr>
      <w:tr w:rsidR="000958C3" w:rsidRPr="003773A7" w:rsidTr="000958C3">
        <w:trPr>
          <w:cantSplit/>
        </w:trPr>
        <w:tc>
          <w:tcPr>
            <w:tcW w:w="2448" w:type="dxa"/>
            <w:vMerge w:val="restart"/>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Социальный статус</w:t>
            </w: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Работаю</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44,0%</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30,8%</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25,3%</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Без работы</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29,2%</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33,7%</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37,1%</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Учусь/студент</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80,0%</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0,0%</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20,0%</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Домохозяйка(домохозяин)</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31,0%</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38,6%</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30,3%</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Пенсионер</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37,5%</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28,4%</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34,1%</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Иное</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32,4%</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37,8%</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29,7%</w:t>
            </w:r>
          </w:p>
        </w:tc>
      </w:tr>
      <w:tr w:rsidR="000958C3" w:rsidRPr="003773A7" w:rsidTr="000958C3">
        <w:trPr>
          <w:cantSplit/>
        </w:trPr>
        <w:tc>
          <w:tcPr>
            <w:tcW w:w="2448" w:type="dxa"/>
            <w:vMerge w:val="restart"/>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Наличие детей</w:t>
            </w: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Нет детей</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34,3%</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26,2%</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39,5%</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1 ребенок</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40,7%</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29,5%</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29,7%</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 ребенка</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39,8%</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29,6%</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30,7%</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 и более детей</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38,3%</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33,7%</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27,9%</w:t>
            </w:r>
          </w:p>
        </w:tc>
      </w:tr>
      <w:tr w:rsidR="000958C3" w:rsidRPr="003773A7" w:rsidTr="000958C3">
        <w:trPr>
          <w:cantSplit/>
        </w:trPr>
        <w:tc>
          <w:tcPr>
            <w:tcW w:w="2448" w:type="dxa"/>
            <w:vMerge w:val="restart"/>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Образование</w:t>
            </w: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Общее образование</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34,9%</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24,8%</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40,3%</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Среднее специальное</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39,8%</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29,7%</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30,5%</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Неполное высшее</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34,8%</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36,2%</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29,0%</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Высшее</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40,1%</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32,9%</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27,0%</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Ученая степень</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28,6%</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42,9%</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28,6%</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Иное</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50,0%</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25,0%</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25,0%</w:t>
            </w:r>
          </w:p>
        </w:tc>
      </w:tr>
      <w:tr w:rsidR="000958C3" w:rsidRPr="003773A7" w:rsidTr="000958C3">
        <w:trPr>
          <w:cantSplit/>
        </w:trPr>
        <w:tc>
          <w:tcPr>
            <w:tcW w:w="2448" w:type="dxa"/>
            <w:vMerge w:val="restart"/>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Среднемесячный доход на 1 члена семьи, руб.</w:t>
            </w: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До 9 тыс. рублей</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36,6%</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31,3%</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32,0%</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От 9 до 15 тыс.рублей</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41,3%</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29,3%</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29,4%</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От 15 до 30 тыс.рублей</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38,9%</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30,7%</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30,4%</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От 30 до 60 тыс.рублей</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47,7%</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25,0%</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27,3%</w:t>
            </w:r>
          </w:p>
        </w:tc>
      </w:tr>
      <w:tr w:rsidR="000958C3" w:rsidRPr="003773A7" w:rsidTr="000958C3">
        <w:trPr>
          <w:cantSplit/>
        </w:trPr>
        <w:tc>
          <w:tcPr>
            <w:tcW w:w="2448" w:type="dxa"/>
            <w:vMerge/>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p>
        </w:tc>
        <w:tc>
          <w:tcPr>
            <w:tcW w:w="2255"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Более 60 тыс.рублей</w:t>
            </w:r>
          </w:p>
        </w:tc>
        <w:tc>
          <w:tcPr>
            <w:tcW w:w="1843"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14,3%</w:t>
            </w:r>
          </w:p>
        </w:tc>
        <w:tc>
          <w:tcPr>
            <w:tcW w:w="1984"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14,3%</w:t>
            </w:r>
          </w:p>
        </w:tc>
        <w:tc>
          <w:tcPr>
            <w:tcW w:w="1701" w:type="dxa"/>
            <w:shd w:val="clear" w:color="auto" w:fill="FFFFFF"/>
            <w:vAlign w:val="center"/>
          </w:tcPr>
          <w:p w:rsidR="000958C3" w:rsidRPr="003773A7" w:rsidRDefault="000958C3" w:rsidP="006F09A7">
            <w:pPr>
              <w:tabs>
                <w:tab w:val="left" w:pos="142"/>
              </w:tabs>
              <w:ind w:left="142"/>
              <w:rPr>
                <w:rFonts w:ascii="Arial Narrow" w:hAnsi="Arial Narrow" w:cs="Arial"/>
                <w:sz w:val="20"/>
                <w:szCs w:val="20"/>
              </w:rPr>
            </w:pPr>
            <w:r w:rsidRPr="003773A7">
              <w:rPr>
                <w:rFonts w:ascii="Arial Narrow" w:hAnsi="Arial Narrow" w:cs="Arial"/>
                <w:sz w:val="20"/>
                <w:szCs w:val="20"/>
              </w:rPr>
              <w:t>71,4%</w:t>
            </w:r>
          </w:p>
        </w:tc>
      </w:tr>
    </w:tbl>
    <w:p w:rsidR="003773A7" w:rsidRPr="003773A7" w:rsidRDefault="003773A7" w:rsidP="006F09A7">
      <w:pPr>
        <w:tabs>
          <w:tab w:val="left" w:pos="142"/>
        </w:tabs>
        <w:ind w:left="142"/>
        <w:jc w:val="right"/>
        <w:rPr>
          <w:rFonts w:ascii="Arial Narrow" w:hAnsi="Arial Narrow"/>
          <w:sz w:val="24"/>
          <w:szCs w:val="24"/>
        </w:rPr>
      </w:pPr>
    </w:p>
    <w:p w:rsidR="008B0B9C" w:rsidRPr="00E312D5" w:rsidRDefault="008B0B9C" w:rsidP="006F09A7">
      <w:pPr>
        <w:tabs>
          <w:tab w:val="left" w:pos="142"/>
        </w:tabs>
        <w:ind w:left="142"/>
        <w:rPr>
          <w:rFonts w:ascii="Arial Narrow" w:hAnsi="Arial Narrow"/>
        </w:rPr>
      </w:pPr>
    </w:p>
    <w:p w:rsidR="008B0B9C" w:rsidRPr="00E312D5" w:rsidRDefault="008B0B9C" w:rsidP="008B0B9C">
      <w:pPr>
        <w:rPr>
          <w:rFonts w:ascii="Arial Narrow" w:hAnsi="Arial Narrow"/>
        </w:rPr>
      </w:pPr>
    </w:p>
    <w:p w:rsidR="008B0B9C" w:rsidRPr="00E312D5" w:rsidRDefault="008B0B9C" w:rsidP="008B0B9C">
      <w:pPr>
        <w:rPr>
          <w:rFonts w:ascii="Arial Narrow" w:hAnsi="Arial Narrow"/>
        </w:rPr>
      </w:pPr>
    </w:p>
    <w:p w:rsidR="008B0B9C" w:rsidRPr="00E312D5" w:rsidRDefault="008B0B9C" w:rsidP="008B0B9C">
      <w:pPr>
        <w:rPr>
          <w:rFonts w:ascii="Arial Narrow" w:hAnsi="Arial Narrow"/>
          <w:sz w:val="24"/>
          <w:szCs w:val="24"/>
        </w:rPr>
      </w:pPr>
    </w:p>
    <w:p w:rsidR="008B0B9C" w:rsidRPr="00E312D5" w:rsidRDefault="008B0B9C" w:rsidP="008B0B9C">
      <w:pPr>
        <w:rPr>
          <w:rFonts w:ascii="Arial Narrow" w:hAnsi="Arial Narrow"/>
          <w:sz w:val="24"/>
          <w:szCs w:val="24"/>
        </w:rPr>
      </w:pPr>
    </w:p>
    <w:p w:rsidR="008B0B9C" w:rsidRPr="00E312D5" w:rsidRDefault="008B0B9C" w:rsidP="008B0B9C">
      <w:pPr>
        <w:rPr>
          <w:rFonts w:ascii="Arial Narrow" w:hAnsi="Arial Narrow"/>
        </w:rPr>
      </w:pPr>
    </w:p>
    <w:p w:rsidR="008B0B9C" w:rsidRPr="00E312D5" w:rsidRDefault="008B0B9C" w:rsidP="008B0B9C">
      <w:pPr>
        <w:rPr>
          <w:rFonts w:ascii="Arial Narrow" w:hAnsi="Arial Narrow"/>
        </w:rPr>
        <w:sectPr w:rsidR="008B0B9C" w:rsidRPr="00E312D5" w:rsidSect="00C501CE">
          <w:headerReference w:type="default" r:id="rId10"/>
          <w:footerReference w:type="default" r:id="rId11"/>
          <w:pgSz w:w="11905" w:h="16837"/>
          <w:pgMar w:top="1134" w:right="567" w:bottom="1134" w:left="1134" w:header="709" w:footer="454" w:gutter="0"/>
          <w:pgNumType w:start="1116"/>
          <w:cols w:space="720"/>
          <w:noEndnote/>
          <w:titlePg/>
          <w:docGrid w:linePitch="245"/>
        </w:sectPr>
      </w:pPr>
    </w:p>
    <w:p w:rsidR="00F13AA1" w:rsidRPr="00E312D5" w:rsidRDefault="008B0B9C" w:rsidP="005A6930">
      <w:pPr>
        <w:pStyle w:val="2"/>
        <w:jc w:val="both"/>
        <w:rPr>
          <w:rFonts w:ascii="Arial Narrow" w:hAnsi="Arial Narrow"/>
        </w:rPr>
      </w:pPr>
      <w:bookmarkStart w:id="50" w:name="_Toc473041459"/>
      <w:r w:rsidRPr="00E312D5">
        <w:rPr>
          <w:rFonts w:ascii="Arial Narrow" w:hAnsi="Arial Narrow"/>
        </w:rPr>
        <w:lastRenderedPageBreak/>
        <w:t>4.</w:t>
      </w:r>
      <w:r w:rsidR="004A2F34" w:rsidRPr="00E312D5">
        <w:rPr>
          <w:rFonts w:ascii="Arial Narrow" w:hAnsi="Arial Narrow"/>
        </w:rPr>
        <w:t>2</w:t>
      </w:r>
      <w:r w:rsidRPr="00E312D5">
        <w:rPr>
          <w:rFonts w:ascii="Arial Narrow" w:hAnsi="Arial Narrow"/>
        </w:rPr>
        <w:t>.</w:t>
      </w:r>
      <w:r w:rsidRPr="00E312D5">
        <w:rPr>
          <w:rFonts w:ascii="Arial Narrow" w:eastAsia="Calibri" w:hAnsi="Arial Narrow"/>
          <w:lang w:eastAsia="en-US"/>
        </w:rPr>
        <w:t xml:space="preserve"> Оценки субъектов предпринимательства в отношении качества официальной информации о состоянии конкурентной среды на социально значимых и приоритетных рынках Новосибирской области</w:t>
      </w:r>
      <w:bookmarkEnd w:id="50"/>
    </w:p>
    <w:p w:rsidR="008B0B9C" w:rsidRPr="00E312D5" w:rsidRDefault="008B0B9C" w:rsidP="0055130E">
      <w:pPr>
        <w:widowControl/>
        <w:autoSpaceDE/>
        <w:autoSpaceDN/>
        <w:adjustRightInd/>
        <w:spacing w:line="360" w:lineRule="auto"/>
        <w:jc w:val="both"/>
        <w:rPr>
          <w:rFonts w:ascii="Arial Narrow" w:hAnsi="Arial Narrow"/>
        </w:rPr>
      </w:pPr>
    </w:p>
    <w:p w:rsidR="002077F0" w:rsidRPr="003773A7" w:rsidRDefault="002077F0" w:rsidP="002077F0">
      <w:pPr>
        <w:widowControl/>
        <w:rPr>
          <w:rFonts w:ascii="Arial Narrow" w:eastAsiaTheme="minorHAnsi" w:hAnsi="Arial Narrow"/>
          <w:b/>
          <w:color w:val="auto"/>
          <w:sz w:val="24"/>
          <w:szCs w:val="24"/>
          <w:lang w:eastAsia="en-US"/>
        </w:rPr>
      </w:pPr>
      <w:r w:rsidRPr="003773A7">
        <w:rPr>
          <w:rFonts w:ascii="Arial Narrow" w:hAnsi="Arial Narrow"/>
          <w:sz w:val="24"/>
          <w:szCs w:val="24"/>
        </w:rPr>
        <w:t xml:space="preserve">Таблица </w:t>
      </w:r>
      <w:r w:rsidR="003773A7" w:rsidRPr="003773A7">
        <w:rPr>
          <w:rFonts w:ascii="Arial Narrow" w:hAnsi="Arial Narrow"/>
          <w:sz w:val="24"/>
          <w:szCs w:val="24"/>
        </w:rPr>
        <w:t>4.</w:t>
      </w:r>
      <w:r w:rsidR="00E66D6A">
        <w:rPr>
          <w:rFonts w:ascii="Arial Narrow" w:hAnsi="Arial Narrow"/>
          <w:sz w:val="24"/>
          <w:szCs w:val="24"/>
        </w:rPr>
        <w:t>5</w:t>
      </w:r>
      <w:r w:rsidR="00E66D6A" w:rsidRPr="00E66D6A">
        <w:rPr>
          <w:rFonts w:ascii="Arial Narrow" w:hAnsi="Arial Narrow"/>
          <w:sz w:val="24"/>
          <w:szCs w:val="24"/>
        </w:rPr>
        <w:t>3</w:t>
      </w:r>
      <w:r w:rsidR="003773A7" w:rsidRPr="003773A7">
        <w:rPr>
          <w:rFonts w:ascii="Arial Narrow" w:hAnsi="Arial Narrow"/>
          <w:sz w:val="24"/>
          <w:szCs w:val="24"/>
        </w:rPr>
        <w:t xml:space="preserve"> -</w:t>
      </w:r>
      <w:r w:rsidRPr="003773A7">
        <w:rPr>
          <w:rFonts w:ascii="Arial Narrow" w:hAnsi="Arial Narrow"/>
          <w:sz w:val="24"/>
          <w:szCs w:val="24"/>
        </w:rPr>
        <w:t xml:space="preserve"> </w:t>
      </w:r>
      <w:r w:rsidRPr="003773A7">
        <w:rPr>
          <w:rFonts w:ascii="Arial Narrow" w:hAnsi="Arial Narrow"/>
          <w:b/>
          <w:sz w:val="24"/>
          <w:szCs w:val="24"/>
        </w:rPr>
        <w:t xml:space="preserve">ОЦЕНИТЕ ВАШУ УДОВЛЕТВОРЕННОСТЬ ОФИЦИАЛЬНОЙ ИНФОРМАЦИЕЙ, РАЗМЕЩАЕМОЙ МИНИСТЕРСТВОМ ЭКОНОМИЧЕСКОГО РАЗВИТИЯ НОВОСИБИРСКОЙ ОБЛАСТИ И ОРГАНАМИ МЕСТНОГО САМОУПРАВЛЕНИЯ В СРЕДСТВАХ МАССОВОЙ ИНФОРМАЦИИ, СЕТИ ИНТЕРНЕТ, О СОСТОЯНИИ КОНКУРЕНТНОЙ СРЕДЫ И ДЕЯТЕЛЬНОСТИ ПО СОДЕЙСТВИЮ РАЗВИТИЮ КОНКУРЕНЦИИ НА ВАШЕМ РЫНКЕ В 2016 Г. ПО ПАРАМЕТРАМ: </w:t>
      </w:r>
      <w:r w:rsidRPr="003773A7">
        <w:rPr>
          <w:rFonts w:ascii="Arial Narrow" w:eastAsia="Calibri" w:hAnsi="Arial Narrow"/>
          <w:b/>
          <w:color w:val="auto"/>
          <w:sz w:val="24"/>
          <w:szCs w:val="24"/>
          <w:lang w:eastAsia="en-US"/>
        </w:rPr>
        <w:t>УРОВЕНЬ ДОСТУПНОСТИ ИНФОРМАЦИИ, УРОВЕНЬ ПОНЯТНОСТИ, УДОБСТВО ПОЛУЧЕНИЯ (% от числа опрошенных субъектов предпринимательства)</w:t>
      </w:r>
    </w:p>
    <w:tbl>
      <w:tblPr>
        <w:tblW w:w="9236"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060"/>
        <w:gridCol w:w="6162"/>
        <w:gridCol w:w="1014"/>
      </w:tblGrid>
      <w:tr w:rsidR="002077F0" w:rsidRPr="003773A7" w:rsidTr="003773A7">
        <w:trPr>
          <w:cantSplit/>
        </w:trPr>
        <w:tc>
          <w:tcPr>
            <w:tcW w:w="2060" w:type="dxa"/>
            <w:vMerge w:val="restart"/>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Доступность</w:t>
            </w:r>
          </w:p>
        </w:tc>
        <w:tc>
          <w:tcPr>
            <w:tcW w:w="6162"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Полностью удовлетворён</w:t>
            </w:r>
          </w:p>
        </w:tc>
        <w:tc>
          <w:tcPr>
            <w:tcW w:w="1014"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53,4%</w:t>
            </w:r>
          </w:p>
        </w:tc>
      </w:tr>
      <w:tr w:rsidR="002077F0" w:rsidRPr="003773A7" w:rsidTr="003773A7">
        <w:trPr>
          <w:cantSplit/>
        </w:trPr>
        <w:tc>
          <w:tcPr>
            <w:tcW w:w="2060"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6162"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Не удовлетворён</w:t>
            </w:r>
          </w:p>
        </w:tc>
        <w:tc>
          <w:tcPr>
            <w:tcW w:w="1014"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27,1%</w:t>
            </w:r>
          </w:p>
        </w:tc>
      </w:tr>
      <w:tr w:rsidR="002077F0" w:rsidRPr="003773A7" w:rsidTr="003773A7">
        <w:trPr>
          <w:cantSplit/>
        </w:trPr>
        <w:tc>
          <w:tcPr>
            <w:tcW w:w="2060"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6162"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Затрудняюсь ответить/мне ничего неизвестно о такой информации</w:t>
            </w:r>
          </w:p>
        </w:tc>
        <w:tc>
          <w:tcPr>
            <w:tcW w:w="1014"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19,5%</w:t>
            </w:r>
          </w:p>
        </w:tc>
      </w:tr>
      <w:tr w:rsidR="002077F0" w:rsidRPr="003773A7" w:rsidTr="003773A7">
        <w:trPr>
          <w:cantSplit/>
        </w:trPr>
        <w:tc>
          <w:tcPr>
            <w:tcW w:w="2060" w:type="dxa"/>
            <w:vMerge w:val="restart"/>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Понятность</w:t>
            </w:r>
          </w:p>
        </w:tc>
        <w:tc>
          <w:tcPr>
            <w:tcW w:w="6162"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Полностью удовлетворён</w:t>
            </w:r>
          </w:p>
        </w:tc>
        <w:tc>
          <w:tcPr>
            <w:tcW w:w="1014"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55,5%</w:t>
            </w:r>
          </w:p>
        </w:tc>
      </w:tr>
      <w:tr w:rsidR="002077F0" w:rsidRPr="003773A7" w:rsidTr="003773A7">
        <w:trPr>
          <w:cantSplit/>
        </w:trPr>
        <w:tc>
          <w:tcPr>
            <w:tcW w:w="2060"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6162"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Не удовлетворён</w:t>
            </w:r>
          </w:p>
        </w:tc>
        <w:tc>
          <w:tcPr>
            <w:tcW w:w="1014"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24,9%</w:t>
            </w:r>
          </w:p>
        </w:tc>
      </w:tr>
      <w:tr w:rsidR="002077F0" w:rsidRPr="003773A7" w:rsidTr="003773A7">
        <w:trPr>
          <w:cantSplit/>
        </w:trPr>
        <w:tc>
          <w:tcPr>
            <w:tcW w:w="2060"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6162"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Затрудняюсь ответить/мне ничего неизвестно о такой информации</w:t>
            </w:r>
          </w:p>
        </w:tc>
        <w:tc>
          <w:tcPr>
            <w:tcW w:w="1014"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19,6%</w:t>
            </w:r>
          </w:p>
        </w:tc>
      </w:tr>
      <w:tr w:rsidR="002077F0" w:rsidRPr="003773A7" w:rsidTr="003773A7">
        <w:trPr>
          <w:cantSplit/>
        </w:trPr>
        <w:tc>
          <w:tcPr>
            <w:tcW w:w="2060" w:type="dxa"/>
            <w:vMerge w:val="restart"/>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Удобство получения</w:t>
            </w:r>
          </w:p>
        </w:tc>
        <w:tc>
          <w:tcPr>
            <w:tcW w:w="6162"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Полностью удовлетворён</w:t>
            </w:r>
          </w:p>
        </w:tc>
        <w:tc>
          <w:tcPr>
            <w:tcW w:w="1014"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55,4%</w:t>
            </w:r>
          </w:p>
        </w:tc>
      </w:tr>
      <w:tr w:rsidR="002077F0" w:rsidRPr="003773A7" w:rsidTr="003773A7">
        <w:trPr>
          <w:cantSplit/>
        </w:trPr>
        <w:tc>
          <w:tcPr>
            <w:tcW w:w="2060"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6162"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Не удовлетворён</w:t>
            </w:r>
          </w:p>
        </w:tc>
        <w:tc>
          <w:tcPr>
            <w:tcW w:w="1014"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24,9%</w:t>
            </w:r>
          </w:p>
        </w:tc>
      </w:tr>
      <w:tr w:rsidR="002077F0" w:rsidRPr="003773A7" w:rsidTr="003773A7">
        <w:trPr>
          <w:cantSplit/>
        </w:trPr>
        <w:tc>
          <w:tcPr>
            <w:tcW w:w="2060"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6162"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Затрудняюсь ответить/мне ничего неизвестно о такой информации</w:t>
            </w:r>
          </w:p>
        </w:tc>
        <w:tc>
          <w:tcPr>
            <w:tcW w:w="1014"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19,7%</w:t>
            </w:r>
          </w:p>
        </w:tc>
      </w:tr>
    </w:tbl>
    <w:p w:rsidR="002077F0" w:rsidRPr="00E312D5" w:rsidRDefault="002077F0" w:rsidP="002077F0">
      <w:pPr>
        <w:widowControl/>
        <w:spacing w:line="400" w:lineRule="atLeast"/>
        <w:rPr>
          <w:rFonts w:ascii="Arial Narrow" w:eastAsiaTheme="minorHAnsi" w:hAnsi="Arial Narrow"/>
          <w:color w:val="auto"/>
          <w:sz w:val="24"/>
          <w:szCs w:val="24"/>
          <w:lang w:eastAsia="en-US"/>
        </w:rPr>
      </w:pPr>
    </w:p>
    <w:p w:rsidR="004A2F34" w:rsidRPr="003773A7" w:rsidRDefault="004A2F34" w:rsidP="004A2F34">
      <w:pPr>
        <w:widowControl/>
        <w:rPr>
          <w:rFonts w:ascii="Arial Narrow" w:eastAsiaTheme="minorHAnsi" w:hAnsi="Arial Narrow"/>
          <w:b/>
          <w:color w:val="auto"/>
          <w:sz w:val="24"/>
          <w:szCs w:val="24"/>
          <w:lang w:eastAsia="en-US"/>
        </w:rPr>
      </w:pPr>
      <w:r w:rsidRPr="003773A7">
        <w:rPr>
          <w:rFonts w:ascii="Arial Narrow" w:hAnsi="Arial Narrow"/>
          <w:sz w:val="24"/>
          <w:szCs w:val="24"/>
        </w:rPr>
        <w:t xml:space="preserve">Таблица </w:t>
      </w:r>
      <w:r w:rsidR="003773A7" w:rsidRPr="003773A7">
        <w:rPr>
          <w:rFonts w:ascii="Arial Narrow" w:hAnsi="Arial Narrow"/>
          <w:sz w:val="24"/>
          <w:szCs w:val="24"/>
        </w:rPr>
        <w:t>4.</w:t>
      </w:r>
      <w:r w:rsidR="00E66D6A">
        <w:rPr>
          <w:rFonts w:ascii="Arial Narrow" w:hAnsi="Arial Narrow"/>
          <w:sz w:val="24"/>
          <w:szCs w:val="24"/>
        </w:rPr>
        <w:t>5</w:t>
      </w:r>
      <w:r w:rsidR="00E66D6A" w:rsidRPr="00E66D6A">
        <w:rPr>
          <w:rFonts w:ascii="Arial Narrow" w:hAnsi="Arial Narrow"/>
          <w:sz w:val="24"/>
          <w:szCs w:val="24"/>
        </w:rPr>
        <w:t>4</w:t>
      </w:r>
      <w:r w:rsidR="003773A7" w:rsidRPr="003773A7">
        <w:rPr>
          <w:rFonts w:ascii="Arial Narrow" w:hAnsi="Arial Narrow"/>
          <w:sz w:val="24"/>
          <w:szCs w:val="24"/>
        </w:rPr>
        <w:t xml:space="preserve"> -</w:t>
      </w:r>
      <w:r w:rsidRPr="003773A7">
        <w:rPr>
          <w:rFonts w:ascii="Arial Narrow" w:hAnsi="Arial Narrow"/>
          <w:sz w:val="24"/>
          <w:szCs w:val="24"/>
        </w:rPr>
        <w:t xml:space="preserve"> </w:t>
      </w:r>
      <w:r w:rsidR="002E62B7" w:rsidRPr="003773A7">
        <w:rPr>
          <w:rFonts w:ascii="Arial Narrow" w:hAnsi="Arial Narrow"/>
          <w:b/>
          <w:sz w:val="24"/>
          <w:szCs w:val="24"/>
        </w:rPr>
        <w:t xml:space="preserve">ОЦЕНИТЕ ВАШУ УДОВЛЕТВОРЕННОСТЬ ОФИЦИАЛЬНОЙ ИНФОРМАЦИЕЙ, РАЗМЕЩАЕМОЙ МИНИСТЕРСТВОМ ЭКОНОМИЧЕСКОГО РАЗВИТИЯ НОВОСИБИРСКОЙ ОБЛАСТИ И ОРГАНАМИ МЕСТНОГО САМОУПРАВЛЕНИЯ В СРЕДСТВАХ МАССОВОЙ ИНФОРМАЦИИ, СЕТИ ИНТЕРНЕТ, О СОСТОЯНИИ КОНКУРЕНТНОЙ СРЕДЫ И ДЕЯТЕЛЬНОСТИ ПО СОДЕЙСТВИЮ РАЗВИТИЮ КОНКУРЕНЦИИ НА ВАШЕМ РЫНКЕ В 2016 Г. ПО ПАРАМЕТРАМ: </w:t>
      </w:r>
      <w:r w:rsidR="002E62B7" w:rsidRPr="003773A7">
        <w:rPr>
          <w:rFonts w:ascii="Arial Narrow" w:eastAsia="Calibri" w:hAnsi="Arial Narrow"/>
          <w:b/>
          <w:color w:val="auto"/>
          <w:sz w:val="24"/>
          <w:szCs w:val="24"/>
          <w:lang w:eastAsia="en-US"/>
        </w:rPr>
        <w:t xml:space="preserve">УРОВЕНЬ ДОСТУПНОСТИ ИНФОРМАЦИИ, УРОВЕНЬ ПОНЯТНОСТИ, УДОБСТВО ПОЛУЧЕНИЯ </w:t>
      </w:r>
      <w:r w:rsidRPr="003773A7">
        <w:rPr>
          <w:rFonts w:ascii="Arial Narrow" w:eastAsia="Calibri" w:hAnsi="Arial Narrow"/>
          <w:b/>
          <w:color w:val="auto"/>
          <w:sz w:val="24"/>
          <w:szCs w:val="24"/>
          <w:lang w:eastAsia="en-US"/>
        </w:rPr>
        <w:t>(% ПО СТРОКЕ от числа опрошенных субъектов предпринимательства В РАЗРЕЗЕ СОЦИАЛЬНО ЗНАЧИМЫХ И ПРИОРИТЕТНЫХ РЫНКОВ)</w:t>
      </w:r>
    </w:p>
    <w:tbl>
      <w:tblPr>
        <w:tblW w:w="106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93"/>
        <w:gridCol w:w="1559"/>
        <w:gridCol w:w="991"/>
        <w:gridCol w:w="568"/>
        <w:gridCol w:w="1276"/>
        <w:gridCol w:w="732"/>
        <w:gridCol w:w="596"/>
        <w:gridCol w:w="1365"/>
        <w:gridCol w:w="538"/>
        <w:gridCol w:w="596"/>
        <w:gridCol w:w="1418"/>
      </w:tblGrid>
      <w:tr w:rsidR="004A2F34" w:rsidRPr="00E312D5" w:rsidTr="000438C9">
        <w:trPr>
          <w:cantSplit/>
        </w:trPr>
        <w:tc>
          <w:tcPr>
            <w:tcW w:w="2552" w:type="dxa"/>
            <w:gridSpan w:val="2"/>
            <w:vMerge w:val="restart"/>
            <w:shd w:val="clear" w:color="auto" w:fill="FFFFFF"/>
          </w:tcPr>
          <w:p w:rsidR="000B3D68" w:rsidRPr="000B3D68" w:rsidRDefault="000B3D68" w:rsidP="000B3D68">
            <w:pPr>
              <w:pStyle w:val="a4"/>
              <w:rPr>
                <w:rFonts w:ascii="Arial Narrow" w:eastAsiaTheme="minorHAnsi" w:hAnsi="Arial Narrow"/>
                <w:lang w:eastAsia="en-US"/>
              </w:rPr>
            </w:pPr>
          </w:p>
        </w:tc>
        <w:tc>
          <w:tcPr>
            <w:tcW w:w="2835" w:type="dxa"/>
            <w:gridSpan w:val="3"/>
            <w:shd w:val="clear" w:color="auto" w:fill="FFFFFF"/>
          </w:tcPr>
          <w:p w:rsidR="000B3D68" w:rsidRPr="000B3D68" w:rsidRDefault="000B3D68" w:rsidP="000B3D68">
            <w:pPr>
              <w:pStyle w:val="a4"/>
              <w:jc w:val="center"/>
              <w:rPr>
                <w:rFonts w:ascii="Arial Narrow" w:eastAsiaTheme="minorHAnsi" w:hAnsi="Arial Narrow" w:cs="Arial"/>
                <w:b/>
                <w:lang w:eastAsia="en-US"/>
              </w:rPr>
            </w:pPr>
            <w:r w:rsidRPr="000B3D68">
              <w:rPr>
                <w:rFonts w:ascii="Arial Narrow" w:eastAsiaTheme="minorHAnsi" w:hAnsi="Arial Narrow" w:cs="Arial"/>
                <w:b/>
                <w:lang w:eastAsia="en-US"/>
              </w:rPr>
              <w:t>Доступность</w:t>
            </w:r>
          </w:p>
        </w:tc>
        <w:tc>
          <w:tcPr>
            <w:tcW w:w="2693" w:type="dxa"/>
            <w:gridSpan w:val="3"/>
            <w:shd w:val="clear" w:color="auto" w:fill="FFFFFF"/>
          </w:tcPr>
          <w:p w:rsidR="000B3D68" w:rsidRPr="000B3D68" w:rsidRDefault="000B3D68" w:rsidP="000B3D68">
            <w:pPr>
              <w:pStyle w:val="a4"/>
              <w:jc w:val="center"/>
              <w:rPr>
                <w:rFonts w:ascii="Arial Narrow" w:eastAsiaTheme="minorHAnsi" w:hAnsi="Arial Narrow" w:cs="Arial"/>
                <w:b/>
                <w:lang w:eastAsia="en-US"/>
              </w:rPr>
            </w:pPr>
            <w:r w:rsidRPr="000B3D68">
              <w:rPr>
                <w:rFonts w:ascii="Arial Narrow" w:eastAsiaTheme="minorHAnsi" w:hAnsi="Arial Narrow" w:cs="Arial"/>
                <w:b/>
                <w:lang w:eastAsia="en-US"/>
              </w:rPr>
              <w:t>Понятность</w:t>
            </w:r>
          </w:p>
        </w:tc>
        <w:tc>
          <w:tcPr>
            <w:tcW w:w="2552" w:type="dxa"/>
            <w:gridSpan w:val="3"/>
            <w:shd w:val="clear" w:color="auto" w:fill="FFFFFF"/>
          </w:tcPr>
          <w:p w:rsidR="000B3D68" w:rsidRPr="000B3D68" w:rsidRDefault="000B3D68" w:rsidP="000B3D68">
            <w:pPr>
              <w:pStyle w:val="a4"/>
              <w:jc w:val="center"/>
              <w:rPr>
                <w:rFonts w:ascii="Arial Narrow" w:eastAsiaTheme="minorHAnsi" w:hAnsi="Arial Narrow" w:cs="Arial"/>
                <w:b/>
                <w:lang w:eastAsia="en-US"/>
              </w:rPr>
            </w:pPr>
            <w:r w:rsidRPr="000B3D68">
              <w:rPr>
                <w:rFonts w:ascii="Arial Narrow" w:eastAsiaTheme="minorHAnsi" w:hAnsi="Arial Narrow" w:cs="Arial"/>
                <w:b/>
                <w:lang w:eastAsia="en-US"/>
              </w:rPr>
              <w:t>Удобство получения</w:t>
            </w:r>
          </w:p>
        </w:tc>
      </w:tr>
      <w:tr w:rsidR="004A2F34" w:rsidRPr="00E312D5" w:rsidTr="000438C9">
        <w:trPr>
          <w:cantSplit/>
          <w:trHeight w:val="1274"/>
        </w:trPr>
        <w:tc>
          <w:tcPr>
            <w:tcW w:w="2552" w:type="dxa"/>
            <w:gridSpan w:val="2"/>
            <w:vMerge/>
            <w:shd w:val="clear" w:color="auto" w:fill="FFFFFF"/>
          </w:tcPr>
          <w:p w:rsidR="000B3D68" w:rsidRPr="000B3D68" w:rsidRDefault="000B3D68" w:rsidP="000B3D68">
            <w:pPr>
              <w:pStyle w:val="a4"/>
              <w:rPr>
                <w:rFonts w:ascii="Arial Narrow" w:eastAsiaTheme="minorHAnsi" w:hAnsi="Arial Narrow" w:cs="Arial"/>
                <w:lang w:eastAsia="en-US"/>
              </w:rPr>
            </w:pPr>
          </w:p>
        </w:tc>
        <w:tc>
          <w:tcPr>
            <w:tcW w:w="991" w:type="dxa"/>
            <w:shd w:val="clear" w:color="auto" w:fill="FFFFFF"/>
            <w:textDirection w:val="btLr"/>
            <w:vAlign w:val="center"/>
          </w:tcPr>
          <w:p w:rsidR="000B3D68" w:rsidRPr="000B3D68" w:rsidRDefault="000B3D68" w:rsidP="000B3D68">
            <w:pPr>
              <w:pStyle w:val="a4"/>
              <w:ind w:left="113" w:right="113"/>
              <w:jc w:val="center"/>
              <w:rPr>
                <w:rFonts w:ascii="Arial Narrow" w:eastAsiaTheme="minorHAnsi" w:hAnsi="Arial Narrow" w:cs="Arial"/>
                <w:lang w:eastAsia="en-US"/>
              </w:rPr>
            </w:pPr>
            <w:r w:rsidRPr="000B3D68">
              <w:rPr>
                <w:rFonts w:ascii="Arial Narrow" w:eastAsiaTheme="minorHAnsi" w:hAnsi="Arial Narrow" w:cs="Arial"/>
                <w:lang w:eastAsia="en-US"/>
              </w:rPr>
              <w:t>Полностью удовлетворён</w:t>
            </w:r>
          </w:p>
        </w:tc>
        <w:tc>
          <w:tcPr>
            <w:tcW w:w="568" w:type="dxa"/>
            <w:shd w:val="clear" w:color="auto" w:fill="FFFFFF"/>
            <w:textDirection w:val="btLr"/>
            <w:vAlign w:val="center"/>
          </w:tcPr>
          <w:p w:rsidR="000B3D68" w:rsidRPr="000B3D68" w:rsidRDefault="000B3D68" w:rsidP="000B3D68">
            <w:pPr>
              <w:pStyle w:val="a4"/>
              <w:ind w:left="113" w:right="113"/>
              <w:jc w:val="center"/>
              <w:rPr>
                <w:rFonts w:ascii="Arial Narrow" w:eastAsiaTheme="minorHAnsi" w:hAnsi="Arial Narrow" w:cs="Arial"/>
                <w:lang w:eastAsia="en-US"/>
              </w:rPr>
            </w:pPr>
            <w:r w:rsidRPr="000B3D68">
              <w:rPr>
                <w:rFonts w:ascii="Arial Narrow" w:eastAsiaTheme="minorHAnsi" w:hAnsi="Arial Narrow" w:cs="Arial"/>
                <w:lang w:eastAsia="en-US"/>
              </w:rPr>
              <w:t>Не удовлетворён</w:t>
            </w:r>
          </w:p>
        </w:tc>
        <w:tc>
          <w:tcPr>
            <w:tcW w:w="1276" w:type="dxa"/>
            <w:shd w:val="clear" w:color="auto" w:fill="FFFFFF"/>
            <w:textDirection w:val="btLr"/>
            <w:vAlign w:val="center"/>
          </w:tcPr>
          <w:p w:rsidR="000B3D68" w:rsidRPr="000B3D68" w:rsidRDefault="000B3D68" w:rsidP="000B3D68">
            <w:pPr>
              <w:pStyle w:val="a4"/>
              <w:ind w:left="113" w:right="113"/>
              <w:jc w:val="center"/>
              <w:rPr>
                <w:rFonts w:ascii="Arial Narrow" w:eastAsiaTheme="minorHAnsi" w:hAnsi="Arial Narrow" w:cs="Arial"/>
                <w:lang w:eastAsia="en-US"/>
              </w:rPr>
            </w:pPr>
            <w:r w:rsidRPr="000B3D68">
              <w:rPr>
                <w:rFonts w:ascii="Arial Narrow" w:eastAsiaTheme="minorHAnsi" w:hAnsi="Arial Narrow" w:cs="Arial"/>
                <w:lang w:eastAsia="en-US"/>
              </w:rPr>
              <w:t>Затрудняюсь ответить/мне ничего неизвестно о такой информации</w:t>
            </w:r>
          </w:p>
        </w:tc>
        <w:tc>
          <w:tcPr>
            <w:tcW w:w="732" w:type="dxa"/>
            <w:shd w:val="clear" w:color="auto" w:fill="FFFFFF"/>
            <w:textDirection w:val="btLr"/>
            <w:vAlign w:val="center"/>
          </w:tcPr>
          <w:p w:rsidR="000B3D68" w:rsidRPr="000B3D68" w:rsidRDefault="000B3D68" w:rsidP="000B3D68">
            <w:pPr>
              <w:pStyle w:val="a4"/>
              <w:ind w:left="113" w:right="113"/>
              <w:jc w:val="center"/>
              <w:rPr>
                <w:rFonts w:ascii="Arial Narrow" w:eastAsiaTheme="minorHAnsi" w:hAnsi="Arial Narrow" w:cs="Arial"/>
                <w:lang w:eastAsia="en-US"/>
              </w:rPr>
            </w:pPr>
            <w:r w:rsidRPr="000B3D68">
              <w:rPr>
                <w:rFonts w:ascii="Arial Narrow" w:eastAsiaTheme="minorHAnsi" w:hAnsi="Arial Narrow" w:cs="Arial"/>
                <w:lang w:eastAsia="en-US"/>
              </w:rPr>
              <w:t>Полностью удовлетворён</w:t>
            </w:r>
          </w:p>
        </w:tc>
        <w:tc>
          <w:tcPr>
            <w:tcW w:w="596" w:type="dxa"/>
            <w:shd w:val="clear" w:color="auto" w:fill="FFFFFF"/>
            <w:textDirection w:val="btLr"/>
            <w:vAlign w:val="center"/>
          </w:tcPr>
          <w:p w:rsidR="000B3D68" w:rsidRPr="000B3D68" w:rsidRDefault="000B3D68" w:rsidP="000B3D68">
            <w:pPr>
              <w:pStyle w:val="a4"/>
              <w:ind w:left="113" w:right="113"/>
              <w:jc w:val="center"/>
              <w:rPr>
                <w:rFonts w:ascii="Arial Narrow" w:eastAsiaTheme="minorHAnsi" w:hAnsi="Arial Narrow" w:cs="Arial"/>
                <w:lang w:eastAsia="en-US"/>
              </w:rPr>
            </w:pPr>
            <w:r w:rsidRPr="000B3D68">
              <w:rPr>
                <w:rFonts w:ascii="Arial Narrow" w:eastAsiaTheme="minorHAnsi" w:hAnsi="Arial Narrow" w:cs="Arial"/>
                <w:lang w:eastAsia="en-US"/>
              </w:rPr>
              <w:t>Не удовлетворён</w:t>
            </w:r>
          </w:p>
        </w:tc>
        <w:tc>
          <w:tcPr>
            <w:tcW w:w="1365" w:type="dxa"/>
            <w:shd w:val="clear" w:color="auto" w:fill="FFFFFF"/>
            <w:textDirection w:val="btLr"/>
            <w:vAlign w:val="center"/>
          </w:tcPr>
          <w:p w:rsidR="000B3D68" w:rsidRPr="000B3D68" w:rsidRDefault="000B3D68" w:rsidP="000B3D68">
            <w:pPr>
              <w:pStyle w:val="a4"/>
              <w:ind w:left="113" w:right="113"/>
              <w:jc w:val="center"/>
              <w:rPr>
                <w:rFonts w:ascii="Arial Narrow" w:eastAsiaTheme="minorHAnsi" w:hAnsi="Arial Narrow" w:cs="Arial"/>
                <w:lang w:eastAsia="en-US"/>
              </w:rPr>
            </w:pPr>
            <w:r w:rsidRPr="000B3D68">
              <w:rPr>
                <w:rFonts w:ascii="Arial Narrow" w:eastAsiaTheme="minorHAnsi" w:hAnsi="Arial Narrow" w:cs="Arial"/>
                <w:lang w:eastAsia="en-US"/>
              </w:rPr>
              <w:t>Затрудняюсь ответить/мне ничего неизвестно о такой информации</w:t>
            </w:r>
          </w:p>
        </w:tc>
        <w:tc>
          <w:tcPr>
            <w:tcW w:w="538" w:type="dxa"/>
            <w:shd w:val="clear" w:color="auto" w:fill="FFFFFF"/>
            <w:textDirection w:val="btLr"/>
            <w:vAlign w:val="center"/>
          </w:tcPr>
          <w:p w:rsidR="000B3D68" w:rsidRPr="000B3D68" w:rsidRDefault="000B3D68" w:rsidP="000B3D68">
            <w:pPr>
              <w:pStyle w:val="a4"/>
              <w:ind w:left="113" w:right="113"/>
              <w:jc w:val="center"/>
              <w:rPr>
                <w:rFonts w:ascii="Arial Narrow" w:eastAsiaTheme="minorHAnsi" w:hAnsi="Arial Narrow" w:cs="Arial"/>
                <w:lang w:eastAsia="en-US"/>
              </w:rPr>
            </w:pPr>
            <w:r w:rsidRPr="000B3D68">
              <w:rPr>
                <w:rFonts w:ascii="Arial Narrow" w:eastAsiaTheme="minorHAnsi" w:hAnsi="Arial Narrow" w:cs="Arial"/>
                <w:lang w:eastAsia="en-US"/>
              </w:rPr>
              <w:t>Полностью удовлетворён</w:t>
            </w:r>
          </w:p>
        </w:tc>
        <w:tc>
          <w:tcPr>
            <w:tcW w:w="596" w:type="dxa"/>
            <w:shd w:val="clear" w:color="auto" w:fill="FFFFFF"/>
            <w:textDirection w:val="btLr"/>
            <w:vAlign w:val="center"/>
          </w:tcPr>
          <w:p w:rsidR="000B3D68" w:rsidRPr="000B3D68" w:rsidRDefault="000B3D68" w:rsidP="000B3D68">
            <w:pPr>
              <w:pStyle w:val="a4"/>
              <w:ind w:left="113" w:right="113"/>
              <w:jc w:val="center"/>
              <w:rPr>
                <w:rFonts w:ascii="Arial Narrow" w:eastAsiaTheme="minorHAnsi" w:hAnsi="Arial Narrow" w:cs="Arial"/>
                <w:lang w:eastAsia="en-US"/>
              </w:rPr>
            </w:pPr>
            <w:r w:rsidRPr="000B3D68">
              <w:rPr>
                <w:rFonts w:ascii="Arial Narrow" w:eastAsiaTheme="minorHAnsi" w:hAnsi="Arial Narrow" w:cs="Arial"/>
                <w:lang w:eastAsia="en-US"/>
              </w:rPr>
              <w:t>Не удовлетворён</w:t>
            </w:r>
          </w:p>
        </w:tc>
        <w:tc>
          <w:tcPr>
            <w:tcW w:w="1418" w:type="dxa"/>
            <w:shd w:val="clear" w:color="auto" w:fill="FFFFFF"/>
            <w:textDirection w:val="btLr"/>
            <w:vAlign w:val="center"/>
          </w:tcPr>
          <w:p w:rsidR="000B3D68" w:rsidRPr="000B3D68" w:rsidRDefault="000B3D68" w:rsidP="000B3D68">
            <w:pPr>
              <w:pStyle w:val="a4"/>
              <w:ind w:left="113" w:right="113"/>
              <w:jc w:val="center"/>
              <w:rPr>
                <w:rFonts w:ascii="Arial Narrow" w:eastAsiaTheme="minorHAnsi" w:hAnsi="Arial Narrow" w:cs="Arial"/>
                <w:lang w:eastAsia="en-US"/>
              </w:rPr>
            </w:pPr>
            <w:r w:rsidRPr="000B3D68">
              <w:rPr>
                <w:rFonts w:ascii="Arial Narrow" w:eastAsiaTheme="minorHAnsi" w:hAnsi="Arial Narrow" w:cs="Arial"/>
                <w:lang w:eastAsia="en-US"/>
              </w:rPr>
              <w:t>Затрудняюсь ответить/мне ничего неизвестно о такой информации</w:t>
            </w:r>
          </w:p>
        </w:tc>
      </w:tr>
      <w:tr w:rsidR="004A2F34" w:rsidRPr="00E312D5" w:rsidTr="000438C9">
        <w:trPr>
          <w:cantSplit/>
        </w:trPr>
        <w:tc>
          <w:tcPr>
            <w:tcW w:w="2552" w:type="dxa"/>
            <w:gridSpan w:val="2"/>
            <w:vMerge/>
            <w:shd w:val="clear" w:color="auto" w:fill="FFFFFF"/>
          </w:tcPr>
          <w:p w:rsidR="000B3D68" w:rsidRPr="000B3D68" w:rsidRDefault="000B3D68" w:rsidP="000B3D68">
            <w:pPr>
              <w:pStyle w:val="a4"/>
              <w:rPr>
                <w:rFonts w:ascii="Arial Narrow" w:eastAsiaTheme="minorHAnsi" w:hAnsi="Arial Narrow" w:cs="Arial"/>
                <w:lang w:eastAsia="en-US"/>
              </w:rPr>
            </w:pPr>
          </w:p>
        </w:tc>
        <w:tc>
          <w:tcPr>
            <w:tcW w:w="991" w:type="dxa"/>
            <w:shd w:val="clear" w:color="auto" w:fill="FFFFFF"/>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 по строке</w:t>
            </w:r>
          </w:p>
        </w:tc>
        <w:tc>
          <w:tcPr>
            <w:tcW w:w="568" w:type="dxa"/>
            <w:shd w:val="clear" w:color="auto" w:fill="FFFFFF"/>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 по строке</w:t>
            </w:r>
          </w:p>
        </w:tc>
        <w:tc>
          <w:tcPr>
            <w:tcW w:w="1276" w:type="dxa"/>
            <w:shd w:val="clear" w:color="auto" w:fill="FFFFFF"/>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 по строке</w:t>
            </w:r>
          </w:p>
        </w:tc>
        <w:tc>
          <w:tcPr>
            <w:tcW w:w="732" w:type="dxa"/>
            <w:shd w:val="clear" w:color="auto" w:fill="FFFFFF"/>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 по строке</w:t>
            </w:r>
          </w:p>
        </w:tc>
        <w:tc>
          <w:tcPr>
            <w:tcW w:w="596" w:type="dxa"/>
            <w:shd w:val="clear" w:color="auto" w:fill="FFFFFF"/>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 по строке</w:t>
            </w:r>
          </w:p>
        </w:tc>
        <w:tc>
          <w:tcPr>
            <w:tcW w:w="1365" w:type="dxa"/>
            <w:shd w:val="clear" w:color="auto" w:fill="FFFFFF"/>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 по строке</w:t>
            </w:r>
          </w:p>
        </w:tc>
        <w:tc>
          <w:tcPr>
            <w:tcW w:w="538" w:type="dxa"/>
            <w:shd w:val="clear" w:color="auto" w:fill="FFFFFF"/>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 по строке</w:t>
            </w:r>
          </w:p>
        </w:tc>
        <w:tc>
          <w:tcPr>
            <w:tcW w:w="596" w:type="dxa"/>
            <w:shd w:val="clear" w:color="auto" w:fill="FFFFFF"/>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 по строке</w:t>
            </w:r>
          </w:p>
        </w:tc>
        <w:tc>
          <w:tcPr>
            <w:tcW w:w="1418" w:type="dxa"/>
            <w:shd w:val="clear" w:color="auto" w:fill="FFFFFF"/>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 по строке</w:t>
            </w:r>
          </w:p>
        </w:tc>
      </w:tr>
      <w:tr w:rsidR="00FC1F37" w:rsidRPr="00E312D5" w:rsidTr="000438C9">
        <w:trPr>
          <w:cantSplit/>
        </w:trPr>
        <w:tc>
          <w:tcPr>
            <w:tcW w:w="993" w:type="dxa"/>
            <w:vMerge w:val="restart"/>
            <w:shd w:val="clear" w:color="auto" w:fill="FFFFFF"/>
            <w:vAlign w:val="center"/>
          </w:tcPr>
          <w:p w:rsidR="000B3D68" w:rsidRDefault="000B3D68" w:rsidP="000B3D68">
            <w:pPr>
              <w:pStyle w:val="a4"/>
              <w:ind w:left="142"/>
              <w:rPr>
                <w:rFonts w:ascii="Arial Narrow" w:eastAsiaTheme="minorHAnsi" w:hAnsi="Arial Narrow" w:cs="Arial"/>
                <w:lang w:eastAsia="en-US"/>
              </w:rPr>
            </w:pPr>
            <w:r w:rsidRPr="000B3D68">
              <w:rPr>
                <w:rFonts w:ascii="Arial Narrow" w:eastAsiaTheme="minorHAnsi" w:hAnsi="Arial Narrow" w:cs="Arial"/>
                <w:lang w:eastAsia="en-US"/>
              </w:rPr>
              <w:t>СФЕРА ДЕЯТЕЛЬ</w:t>
            </w:r>
          </w:p>
          <w:p w:rsidR="000B3D68" w:rsidRPr="000B3D68" w:rsidRDefault="000B3D68" w:rsidP="000B3D68">
            <w:pPr>
              <w:pStyle w:val="a4"/>
              <w:ind w:left="142"/>
              <w:rPr>
                <w:rFonts w:ascii="Arial Narrow" w:eastAsiaTheme="minorHAnsi" w:hAnsi="Arial Narrow" w:cs="Arial"/>
                <w:lang w:eastAsia="en-US"/>
              </w:rPr>
            </w:pPr>
            <w:r w:rsidRPr="000B3D68">
              <w:rPr>
                <w:rFonts w:ascii="Arial Narrow" w:eastAsiaTheme="minorHAnsi" w:hAnsi="Arial Narrow" w:cs="Arial"/>
                <w:lang w:eastAsia="en-US"/>
              </w:rPr>
              <w:t>НОСТИ</w:t>
            </w:r>
          </w:p>
        </w:tc>
        <w:tc>
          <w:tcPr>
            <w:tcW w:w="1559" w:type="dxa"/>
            <w:shd w:val="clear" w:color="auto" w:fill="FFFFFF"/>
            <w:vAlign w:val="center"/>
          </w:tcPr>
          <w:p w:rsidR="000B3D68" w:rsidRPr="000B3D68" w:rsidRDefault="000B3D68" w:rsidP="000B3D68">
            <w:pPr>
              <w:pStyle w:val="a4"/>
              <w:ind w:left="142"/>
              <w:rPr>
                <w:rFonts w:ascii="Arial Narrow" w:eastAsiaTheme="minorHAnsi" w:hAnsi="Arial Narrow" w:cs="Arial"/>
                <w:lang w:eastAsia="en-US"/>
              </w:rPr>
            </w:pPr>
            <w:r w:rsidRPr="000B3D68">
              <w:rPr>
                <w:rFonts w:ascii="Arial Narrow" w:eastAsiaTheme="minorHAnsi" w:hAnsi="Arial Narrow" w:cs="Arial"/>
                <w:lang w:eastAsia="en-US"/>
              </w:rPr>
              <w:t>Рынок услуг дошкольного образования</w:t>
            </w:r>
          </w:p>
        </w:tc>
        <w:tc>
          <w:tcPr>
            <w:tcW w:w="991"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60,0%</w:t>
            </w:r>
          </w:p>
        </w:tc>
        <w:tc>
          <w:tcPr>
            <w:tcW w:w="568"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20,0%</w:t>
            </w:r>
          </w:p>
        </w:tc>
        <w:tc>
          <w:tcPr>
            <w:tcW w:w="127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20,0%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60,0%</w:t>
            </w:r>
          </w:p>
        </w:tc>
        <w:tc>
          <w:tcPr>
            <w:tcW w:w="59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20,0%</w:t>
            </w:r>
          </w:p>
        </w:tc>
        <w:tc>
          <w:tcPr>
            <w:tcW w:w="1365"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20,0%</w:t>
            </w:r>
          </w:p>
        </w:tc>
        <w:tc>
          <w:tcPr>
            <w:tcW w:w="538"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60,0%</w:t>
            </w:r>
          </w:p>
        </w:tc>
        <w:tc>
          <w:tcPr>
            <w:tcW w:w="59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20,0%</w:t>
            </w:r>
          </w:p>
        </w:tc>
        <w:tc>
          <w:tcPr>
            <w:tcW w:w="1418"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20,0%</w:t>
            </w:r>
          </w:p>
        </w:tc>
      </w:tr>
      <w:tr w:rsidR="00FC1F37" w:rsidRPr="00E312D5" w:rsidTr="000438C9">
        <w:trPr>
          <w:cantSplit/>
        </w:trPr>
        <w:tc>
          <w:tcPr>
            <w:tcW w:w="993" w:type="dxa"/>
            <w:vMerge/>
            <w:shd w:val="clear" w:color="auto" w:fill="FFFFFF"/>
            <w:vAlign w:val="center"/>
          </w:tcPr>
          <w:p w:rsidR="000B3D68" w:rsidRPr="000B3D68" w:rsidRDefault="000B3D68" w:rsidP="000B3D68">
            <w:pPr>
              <w:pStyle w:val="a4"/>
              <w:rPr>
                <w:rFonts w:ascii="Arial Narrow" w:eastAsiaTheme="minorHAnsi" w:hAnsi="Arial Narrow" w:cs="Arial"/>
                <w:lang w:eastAsia="en-US"/>
              </w:rPr>
            </w:pPr>
          </w:p>
        </w:tc>
        <w:tc>
          <w:tcPr>
            <w:tcW w:w="1559" w:type="dxa"/>
            <w:shd w:val="clear" w:color="auto" w:fill="FFFFFF"/>
            <w:vAlign w:val="center"/>
          </w:tcPr>
          <w:p w:rsidR="000B3D68" w:rsidRPr="000B3D68" w:rsidRDefault="000B3D68" w:rsidP="000B3D68">
            <w:pPr>
              <w:pStyle w:val="a4"/>
              <w:ind w:left="142"/>
              <w:rPr>
                <w:rFonts w:ascii="Arial Narrow" w:eastAsiaTheme="minorHAnsi" w:hAnsi="Arial Narrow" w:cs="Arial"/>
                <w:lang w:eastAsia="en-US"/>
              </w:rPr>
            </w:pPr>
            <w:r w:rsidRPr="000B3D68">
              <w:rPr>
                <w:rFonts w:ascii="Arial Narrow" w:eastAsiaTheme="minorHAnsi" w:hAnsi="Arial Narrow" w:cs="Arial"/>
                <w:lang w:eastAsia="en-US"/>
              </w:rPr>
              <w:t>Рынок услуг детского отдыха и оздоровления</w:t>
            </w:r>
          </w:p>
        </w:tc>
        <w:tc>
          <w:tcPr>
            <w:tcW w:w="991"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40,0%</w:t>
            </w:r>
          </w:p>
        </w:tc>
        <w:tc>
          <w:tcPr>
            <w:tcW w:w="568"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60,0%</w:t>
            </w:r>
          </w:p>
        </w:tc>
        <w:tc>
          <w:tcPr>
            <w:tcW w:w="127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0,0%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40,0%</w:t>
            </w:r>
          </w:p>
        </w:tc>
        <w:tc>
          <w:tcPr>
            <w:tcW w:w="59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40,0%</w:t>
            </w:r>
          </w:p>
        </w:tc>
        <w:tc>
          <w:tcPr>
            <w:tcW w:w="1365"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20,0%</w:t>
            </w:r>
          </w:p>
        </w:tc>
        <w:tc>
          <w:tcPr>
            <w:tcW w:w="538"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40,0%</w:t>
            </w:r>
          </w:p>
        </w:tc>
        <w:tc>
          <w:tcPr>
            <w:tcW w:w="59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40,0%</w:t>
            </w:r>
          </w:p>
        </w:tc>
        <w:tc>
          <w:tcPr>
            <w:tcW w:w="1418"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20,0%</w:t>
            </w:r>
          </w:p>
        </w:tc>
      </w:tr>
      <w:tr w:rsidR="00FC1F37" w:rsidRPr="00E312D5" w:rsidTr="000438C9">
        <w:trPr>
          <w:cantSplit/>
        </w:trPr>
        <w:tc>
          <w:tcPr>
            <w:tcW w:w="993" w:type="dxa"/>
            <w:vMerge/>
            <w:shd w:val="clear" w:color="auto" w:fill="FFFFFF"/>
            <w:vAlign w:val="center"/>
          </w:tcPr>
          <w:p w:rsidR="000B3D68" w:rsidRPr="000B3D68" w:rsidRDefault="000B3D68" w:rsidP="000B3D68">
            <w:pPr>
              <w:pStyle w:val="a4"/>
              <w:rPr>
                <w:rFonts w:ascii="Arial Narrow" w:eastAsiaTheme="minorHAnsi" w:hAnsi="Arial Narrow" w:cs="Arial"/>
                <w:lang w:eastAsia="en-US"/>
              </w:rPr>
            </w:pPr>
          </w:p>
        </w:tc>
        <w:tc>
          <w:tcPr>
            <w:tcW w:w="1559" w:type="dxa"/>
            <w:shd w:val="clear" w:color="auto" w:fill="FFFFFF"/>
            <w:vAlign w:val="center"/>
          </w:tcPr>
          <w:p w:rsidR="000B3D68" w:rsidRPr="000B3D68" w:rsidRDefault="000B3D68" w:rsidP="000B3D68">
            <w:pPr>
              <w:pStyle w:val="a4"/>
              <w:ind w:left="142"/>
              <w:rPr>
                <w:rFonts w:ascii="Arial Narrow" w:eastAsiaTheme="minorHAnsi" w:hAnsi="Arial Narrow" w:cs="Arial"/>
                <w:lang w:eastAsia="en-US"/>
              </w:rPr>
            </w:pPr>
            <w:r w:rsidRPr="000B3D68">
              <w:rPr>
                <w:rFonts w:ascii="Arial Narrow" w:eastAsiaTheme="minorHAnsi" w:hAnsi="Arial Narrow" w:cs="Arial"/>
                <w:lang w:eastAsia="en-US"/>
              </w:rPr>
              <w:t>Рынок дополнительного образования детей</w:t>
            </w:r>
          </w:p>
        </w:tc>
        <w:tc>
          <w:tcPr>
            <w:tcW w:w="991"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56,0%</w:t>
            </w:r>
          </w:p>
        </w:tc>
        <w:tc>
          <w:tcPr>
            <w:tcW w:w="568"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28,0%</w:t>
            </w:r>
          </w:p>
        </w:tc>
        <w:tc>
          <w:tcPr>
            <w:tcW w:w="127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16,0%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56,0%</w:t>
            </w:r>
          </w:p>
        </w:tc>
        <w:tc>
          <w:tcPr>
            <w:tcW w:w="59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28,0%</w:t>
            </w:r>
          </w:p>
        </w:tc>
        <w:tc>
          <w:tcPr>
            <w:tcW w:w="1365"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16,0%</w:t>
            </w:r>
          </w:p>
        </w:tc>
        <w:tc>
          <w:tcPr>
            <w:tcW w:w="538"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56,0%</w:t>
            </w:r>
          </w:p>
        </w:tc>
        <w:tc>
          <w:tcPr>
            <w:tcW w:w="59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28,0%</w:t>
            </w:r>
          </w:p>
        </w:tc>
        <w:tc>
          <w:tcPr>
            <w:tcW w:w="1418"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16,0%</w:t>
            </w:r>
          </w:p>
        </w:tc>
      </w:tr>
      <w:tr w:rsidR="00FC1F37" w:rsidRPr="00E312D5" w:rsidTr="000438C9">
        <w:trPr>
          <w:cantSplit/>
        </w:trPr>
        <w:tc>
          <w:tcPr>
            <w:tcW w:w="993" w:type="dxa"/>
            <w:vMerge/>
            <w:shd w:val="clear" w:color="auto" w:fill="FFFFFF"/>
            <w:vAlign w:val="center"/>
          </w:tcPr>
          <w:p w:rsidR="000B3D68" w:rsidRPr="000B3D68" w:rsidRDefault="000B3D68" w:rsidP="000B3D68">
            <w:pPr>
              <w:pStyle w:val="a4"/>
              <w:rPr>
                <w:rFonts w:ascii="Arial Narrow" w:eastAsiaTheme="minorHAnsi" w:hAnsi="Arial Narrow" w:cs="Arial"/>
                <w:lang w:eastAsia="en-US"/>
              </w:rPr>
            </w:pPr>
          </w:p>
        </w:tc>
        <w:tc>
          <w:tcPr>
            <w:tcW w:w="1559" w:type="dxa"/>
            <w:shd w:val="clear" w:color="auto" w:fill="FFFFFF"/>
            <w:vAlign w:val="center"/>
          </w:tcPr>
          <w:p w:rsidR="000B3D68" w:rsidRDefault="000B3D68" w:rsidP="000B3D68">
            <w:pPr>
              <w:pStyle w:val="a4"/>
              <w:ind w:left="142"/>
              <w:rPr>
                <w:rFonts w:ascii="Arial Narrow" w:eastAsiaTheme="minorHAnsi" w:hAnsi="Arial Narrow" w:cs="Arial"/>
                <w:lang w:eastAsia="en-US"/>
              </w:rPr>
            </w:pPr>
            <w:r w:rsidRPr="000B3D68">
              <w:rPr>
                <w:rFonts w:ascii="Arial Narrow" w:eastAsiaTheme="minorHAnsi" w:hAnsi="Arial Narrow" w:cs="Arial"/>
                <w:lang w:eastAsia="en-US"/>
              </w:rPr>
              <w:t xml:space="preserve">Рынок </w:t>
            </w:r>
          </w:p>
          <w:p w:rsidR="000B3D68" w:rsidRPr="000B3D68" w:rsidRDefault="000B3D68" w:rsidP="000B3D68">
            <w:pPr>
              <w:pStyle w:val="a4"/>
              <w:ind w:left="142"/>
              <w:rPr>
                <w:rFonts w:ascii="Arial Narrow" w:eastAsiaTheme="minorHAnsi" w:hAnsi="Arial Narrow" w:cs="Arial"/>
                <w:lang w:eastAsia="en-US"/>
              </w:rPr>
            </w:pPr>
            <w:r w:rsidRPr="000B3D68">
              <w:rPr>
                <w:rFonts w:ascii="Arial Narrow" w:eastAsiaTheme="minorHAnsi" w:hAnsi="Arial Narrow" w:cs="Arial"/>
                <w:lang w:eastAsia="en-US"/>
              </w:rPr>
              <w:t>медицинских услуг</w:t>
            </w:r>
          </w:p>
        </w:tc>
        <w:tc>
          <w:tcPr>
            <w:tcW w:w="991"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45,7%</w:t>
            </w:r>
          </w:p>
        </w:tc>
        <w:tc>
          <w:tcPr>
            <w:tcW w:w="568"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37,1%</w:t>
            </w:r>
          </w:p>
        </w:tc>
        <w:tc>
          <w:tcPr>
            <w:tcW w:w="127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17,1%</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50,0%</w:t>
            </w:r>
          </w:p>
        </w:tc>
        <w:tc>
          <w:tcPr>
            <w:tcW w:w="59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32,9%</w:t>
            </w:r>
          </w:p>
        </w:tc>
        <w:tc>
          <w:tcPr>
            <w:tcW w:w="1365"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17,1%</w:t>
            </w:r>
          </w:p>
        </w:tc>
        <w:tc>
          <w:tcPr>
            <w:tcW w:w="538"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47,1%</w:t>
            </w:r>
          </w:p>
        </w:tc>
        <w:tc>
          <w:tcPr>
            <w:tcW w:w="59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37,1%</w:t>
            </w:r>
          </w:p>
        </w:tc>
        <w:tc>
          <w:tcPr>
            <w:tcW w:w="1418"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15,7%</w:t>
            </w:r>
          </w:p>
        </w:tc>
      </w:tr>
      <w:tr w:rsidR="00FC1F37" w:rsidRPr="00E312D5" w:rsidTr="000438C9">
        <w:trPr>
          <w:cantSplit/>
        </w:trPr>
        <w:tc>
          <w:tcPr>
            <w:tcW w:w="993" w:type="dxa"/>
            <w:vMerge/>
            <w:shd w:val="clear" w:color="auto" w:fill="FFFFFF"/>
            <w:vAlign w:val="center"/>
          </w:tcPr>
          <w:p w:rsidR="000B3D68" w:rsidRPr="000B3D68" w:rsidRDefault="000B3D68" w:rsidP="000B3D68">
            <w:pPr>
              <w:pStyle w:val="a4"/>
              <w:rPr>
                <w:rFonts w:ascii="Arial Narrow" w:eastAsiaTheme="minorHAnsi" w:hAnsi="Arial Narrow" w:cs="Arial"/>
                <w:lang w:eastAsia="en-US"/>
              </w:rPr>
            </w:pPr>
          </w:p>
        </w:tc>
        <w:tc>
          <w:tcPr>
            <w:tcW w:w="1559" w:type="dxa"/>
            <w:shd w:val="clear" w:color="auto" w:fill="FFFFFF"/>
            <w:vAlign w:val="center"/>
          </w:tcPr>
          <w:p w:rsidR="000B3D68" w:rsidRPr="000B3D68" w:rsidRDefault="000B3D68" w:rsidP="000B3D68">
            <w:pPr>
              <w:pStyle w:val="a4"/>
              <w:ind w:left="142"/>
              <w:rPr>
                <w:rFonts w:ascii="Arial Narrow" w:eastAsiaTheme="minorHAnsi" w:hAnsi="Arial Narrow" w:cs="Arial"/>
                <w:lang w:eastAsia="en-US"/>
              </w:rPr>
            </w:pPr>
            <w:r w:rsidRPr="000B3D68">
              <w:rPr>
                <w:rFonts w:ascii="Arial Narrow" w:eastAsiaTheme="minorHAnsi" w:hAnsi="Arial Narrow" w:cs="Arial"/>
                <w:lang w:eastAsia="en-US"/>
              </w:rPr>
              <w:t>Рынок услуг психолого-педагогического сопровождения детей с огр</w:t>
            </w:r>
            <w:r w:rsidR="004A2F34" w:rsidRPr="00E312D5">
              <w:rPr>
                <w:rFonts w:ascii="Arial Narrow" w:eastAsiaTheme="minorHAnsi" w:hAnsi="Arial Narrow" w:cs="Arial"/>
                <w:lang w:eastAsia="en-US"/>
              </w:rPr>
              <w:t>аниченными возможностями здоровья</w:t>
            </w:r>
          </w:p>
        </w:tc>
        <w:tc>
          <w:tcPr>
            <w:tcW w:w="991"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64,0%</w:t>
            </w:r>
          </w:p>
        </w:tc>
        <w:tc>
          <w:tcPr>
            <w:tcW w:w="568"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12,0%</w:t>
            </w:r>
          </w:p>
        </w:tc>
        <w:tc>
          <w:tcPr>
            <w:tcW w:w="127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24,0%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64,0%</w:t>
            </w:r>
          </w:p>
        </w:tc>
        <w:tc>
          <w:tcPr>
            <w:tcW w:w="59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12,0%</w:t>
            </w:r>
          </w:p>
        </w:tc>
        <w:tc>
          <w:tcPr>
            <w:tcW w:w="1365"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24,0%</w:t>
            </w:r>
          </w:p>
        </w:tc>
        <w:tc>
          <w:tcPr>
            <w:tcW w:w="538"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64,0%</w:t>
            </w:r>
          </w:p>
        </w:tc>
        <w:tc>
          <w:tcPr>
            <w:tcW w:w="59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12,0%</w:t>
            </w:r>
          </w:p>
        </w:tc>
        <w:tc>
          <w:tcPr>
            <w:tcW w:w="1418"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24,0%</w:t>
            </w:r>
          </w:p>
        </w:tc>
      </w:tr>
    </w:tbl>
    <w:p w:rsidR="003773A7" w:rsidRDefault="003773A7"/>
    <w:p w:rsidR="005A6930" w:rsidRDefault="005A6930" w:rsidP="003773A7">
      <w:pPr>
        <w:jc w:val="right"/>
        <w:rPr>
          <w:rFonts w:ascii="Arial Narrow" w:hAnsi="Arial Narrow"/>
          <w:sz w:val="24"/>
          <w:szCs w:val="24"/>
        </w:rPr>
      </w:pPr>
    </w:p>
    <w:p w:rsidR="003773A7" w:rsidRPr="00E66D6A" w:rsidRDefault="003773A7" w:rsidP="003773A7">
      <w:pPr>
        <w:jc w:val="right"/>
        <w:rPr>
          <w:rFonts w:ascii="Arial Narrow" w:hAnsi="Arial Narrow"/>
          <w:sz w:val="24"/>
          <w:szCs w:val="24"/>
          <w:lang w:val="en-US"/>
        </w:rPr>
      </w:pPr>
      <w:r w:rsidRPr="003773A7">
        <w:rPr>
          <w:rFonts w:ascii="Arial Narrow" w:hAnsi="Arial Narrow"/>
          <w:sz w:val="24"/>
          <w:szCs w:val="24"/>
        </w:rPr>
        <w:lastRenderedPageBreak/>
        <w:t>Продолжение Таблицы 4.</w:t>
      </w:r>
      <w:r w:rsidR="00E66D6A">
        <w:rPr>
          <w:rFonts w:ascii="Arial Narrow" w:hAnsi="Arial Narrow"/>
          <w:sz w:val="24"/>
          <w:szCs w:val="24"/>
        </w:rPr>
        <w:t>5</w:t>
      </w:r>
      <w:r w:rsidR="00E66D6A">
        <w:rPr>
          <w:rFonts w:ascii="Arial Narrow" w:hAnsi="Arial Narrow"/>
          <w:sz w:val="24"/>
          <w:szCs w:val="24"/>
          <w:lang w:val="en-US"/>
        </w:rPr>
        <w:t>4</w:t>
      </w:r>
    </w:p>
    <w:tbl>
      <w:tblPr>
        <w:tblW w:w="1037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159"/>
        <w:gridCol w:w="1535"/>
        <w:gridCol w:w="732"/>
        <w:gridCol w:w="732"/>
        <w:gridCol w:w="1060"/>
        <w:gridCol w:w="732"/>
        <w:gridCol w:w="732"/>
        <w:gridCol w:w="946"/>
        <w:gridCol w:w="732"/>
        <w:gridCol w:w="732"/>
        <w:gridCol w:w="1281"/>
      </w:tblGrid>
      <w:tr w:rsidR="004A2F34" w:rsidRPr="00E312D5" w:rsidTr="006F09A7">
        <w:trPr>
          <w:cantSplit/>
        </w:trPr>
        <w:tc>
          <w:tcPr>
            <w:tcW w:w="1159" w:type="dxa"/>
            <w:vMerge w:val="restart"/>
            <w:shd w:val="clear" w:color="auto" w:fill="FFFFFF"/>
            <w:vAlign w:val="center"/>
          </w:tcPr>
          <w:p w:rsidR="000B3D68" w:rsidRPr="000B3D68" w:rsidRDefault="000B3D68" w:rsidP="000B3D68">
            <w:pPr>
              <w:pStyle w:val="a4"/>
              <w:rPr>
                <w:rFonts w:ascii="Arial Narrow" w:eastAsiaTheme="minorHAnsi" w:hAnsi="Arial Narrow" w:cs="Arial"/>
                <w:lang w:eastAsia="en-US"/>
              </w:rPr>
            </w:pPr>
          </w:p>
        </w:tc>
        <w:tc>
          <w:tcPr>
            <w:tcW w:w="1535" w:type="dxa"/>
            <w:shd w:val="clear" w:color="auto" w:fill="FFFFFF"/>
            <w:vAlign w:val="center"/>
          </w:tcPr>
          <w:p w:rsidR="000B3D68" w:rsidRPr="000B3D68" w:rsidRDefault="000B3D68" w:rsidP="000B3D68">
            <w:pPr>
              <w:pStyle w:val="a4"/>
              <w:ind w:left="82" w:right="117"/>
              <w:rPr>
                <w:rFonts w:ascii="Arial Narrow" w:eastAsiaTheme="minorHAnsi" w:hAnsi="Arial Narrow" w:cs="Arial"/>
                <w:lang w:eastAsia="en-US"/>
              </w:rPr>
            </w:pPr>
            <w:r w:rsidRPr="000B3D68">
              <w:rPr>
                <w:rFonts w:ascii="Arial Narrow" w:eastAsiaTheme="minorHAnsi" w:hAnsi="Arial Narrow" w:cs="Arial"/>
                <w:lang w:eastAsia="en-US"/>
              </w:rPr>
              <w:t>Рынок услуг в сфере культуры</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24,0%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44,0%</w:t>
            </w:r>
          </w:p>
        </w:tc>
        <w:tc>
          <w:tcPr>
            <w:tcW w:w="1060"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32,0%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24,0%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40,0%</w:t>
            </w:r>
          </w:p>
        </w:tc>
        <w:tc>
          <w:tcPr>
            <w:tcW w:w="94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36,0%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24,0%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44,0%</w:t>
            </w:r>
          </w:p>
        </w:tc>
        <w:tc>
          <w:tcPr>
            <w:tcW w:w="1281"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32,0%</w:t>
            </w:r>
          </w:p>
        </w:tc>
      </w:tr>
      <w:tr w:rsidR="004A2F34" w:rsidRPr="00E312D5" w:rsidTr="006F09A7">
        <w:trPr>
          <w:cantSplit/>
        </w:trPr>
        <w:tc>
          <w:tcPr>
            <w:tcW w:w="1159" w:type="dxa"/>
            <w:vMerge/>
            <w:shd w:val="clear" w:color="auto" w:fill="FFFFFF"/>
            <w:vAlign w:val="center"/>
          </w:tcPr>
          <w:p w:rsidR="000B3D68" w:rsidRPr="000B3D68" w:rsidRDefault="000B3D68" w:rsidP="000B3D68">
            <w:pPr>
              <w:pStyle w:val="a4"/>
              <w:rPr>
                <w:rFonts w:ascii="Arial Narrow" w:eastAsiaTheme="minorHAnsi" w:hAnsi="Arial Narrow" w:cs="Arial"/>
                <w:lang w:eastAsia="en-US"/>
              </w:rPr>
            </w:pPr>
          </w:p>
        </w:tc>
        <w:tc>
          <w:tcPr>
            <w:tcW w:w="1535" w:type="dxa"/>
            <w:shd w:val="clear" w:color="auto" w:fill="FFFFFF"/>
            <w:vAlign w:val="center"/>
          </w:tcPr>
          <w:p w:rsidR="000B3D68" w:rsidRPr="000B3D68" w:rsidRDefault="000B3D68" w:rsidP="000B3D68">
            <w:pPr>
              <w:pStyle w:val="a4"/>
              <w:ind w:left="82"/>
              <w:rPr>
                <w:rFonts w:ascii="Arial Narrow" w:eastAsiaTheme="minorHAnsi" w:hAnsi="Arial Narrow" w:cs="Arial"/>
                <w:lang w:eastAsia="en-US"/>
              </w:rPr>
            </w:pPr>
            <w:r w:rsidRPr="000B3D68">
              <w:rPr>
                <w:rFonts w:ascii="Arial Narrow" w:eastAsiaTheme="minorHAnsi" w:hAnsi="Arial Narrow" w:cs="Arial"/>
                <w:lang w:eastAsia="en-US"/>
              </w:rPr>
              <w:t>Рынок услуг ЖКХ</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74,3%</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7,1%</w:t>
            </w:r>
          </w:p>
        </w:tc>
        <w:tc>
          <w:tcPr>
            <w:tcW w:w="1060"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18,6%</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72,9%</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8,6%</w:t>
            </w:r>
          </w:p>
        </w:tc>
        <w:tc>
          <w:tcPr>
            <w:tcW w:w="94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18,6%</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75,7%</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4,3%</w:t>
            </w:r>
          </w:p>
        </w:tc>
        <w:tc>
          <w:tcPr>
            <w:tcW w:w="1281"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20,0%</w:t>
            </w:r>
          </w:p>
        </w:tc>
      </w:tr>
      <w:tr w:rsidR="004A2F34" w:rsidRPr="00E312D5" w:rsidTr="006F09A7">
        <w:trPr>
          <w:cantSplit/>
        </w:trPr>
        <w:tc>
          <w:tcPr>
            <w:tcW w:w="1159" w:type="dxa"/>
            <w:vMerge/>
            <w:shd w:val="clear" w:color="auto" w:fill="FFFFFF"/>
            <w:vAlign w:val="center"/>
          </w:tcPr>
          <w:p w:rsidR="000B3D68" w:rsidRPr="000B3D68" w:rsidRDefault="000B3D68" w:rsidP="000B3D68">
            <w:pPr>
              <w:pStyle w:val="a4"/>
              <w:rPr>
                <w:rFonts w:ascii="Arial Narrow" w:eastAsiaTheme="minorHAnsi" w:hAnsi="Arial Narrow" w:cs="Arial"/>
                <w:lang w:eastAsia="en-US"/>
              </w:rPr>
            </w:pPr>
          </w:p>
        </w:tc>
        <w:tc>
          <w:tcPr>
            <w:tcW w:w="1535" w:type="dxa"/>
            <w:shd w:val="clear" w:color="auto" w:fill="FFFFFF"/>
            <w:vAlign w:val="center"/>
          </w:tcPr>
          <w:p w:rsidR="000B3D68" w:rsidRDefault="000B3D68" w:rsidP="000B3D68">
            <w:pPr>
              <w:pStyle w:val="a4"/>
              <w:ind w:left="82"/>
              <w:rPr>
                <w:rFonts w:ascii="Arial Narrow" w:eastAsiaTheme="minorHAnsi" w:hAnsi="Arial Narrow" w:cs="Arial"/>
                <w:lang w:eastAsia="en-US"/>
              </w:rPr>
            </w:pPr>
            <w:r w:rsidRPr="000B3D68">
              <w:rPr>
                <w:rFonts w:ascii="Arial Narrow" w:eastAsiaTheme="minorHAnsi" w:hAnsi="Arial Narrow" w:cs="Arial"/>
                <w:lang w:eastAsia="en-US"/>
              </w:rPr>
              <w:t xml:space="preserve">Розничная </w:t>
            </w:r>
          </w:p>
          <w:p w:rsidR="000B3D68" w:rsidRPr="000B3D68" w:rsidRDefault="000B3D68" w:rsidP="000B3D68">
            <w:pPr>
              <w:pStyle w:val="a4"/>
              <w:ind w:left="82"/>
              <w:rPr>
                <w:rFonts w:ascii="Arial Narrow" w:eastAsiaTheme="minorHAnsi" w:hAnsi="Arial Narrow" w:cs="Arial"/>
                <w:lang w:eastAsia="en-US"/>
              </w:rPr>
            </w:pPr>
            <w:r w:rsidRPr="000B3D68">
              <w:rPr>
                <w:rFonts w:ascii="Arial Narrow" w:eastAsiaTheme="minorHAnsi" w:hAnsi="Arial Narrow" w:cs="Arial"/>
                <w:lang w:eastAsia="en-US"/>
              </w:rPr>
              <w:t>торговля</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53,3%</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32,2%</w:t>
            </w:r>
          </w:p>
        </w:tc>
        <w:tc>
          <w:tcPr>
            <w:tcW w:w="1060"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14,4%</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56,7%</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28,9%</w:t>
            </w:r>
          </w:p>
        </w:tc>
        <w:tc>
          <w:tcPr>
            <w:tcW w:w="94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14,4%</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56,1%</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30,6%</w:t>
            </w:r>
          </w:p>
        </w:tc>
        <w:tc>
          <w:tcPr>
            <w:tcW w:w="1281"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13,3%</w:t>
            </w:r>
          </w:p>
        </w:tc>
      </w:tr>
      <w:tr w:rsidR="004A2F34" w:rsidRPr="00E312D5" w:rsidTr="006F09A7">
        <w:trPr>
          <w:cantSplit/>
        </w:trPr>
        <w:tc>
          <w:tcPr>
            <w:tcW w:w="1159" w:type="dxa"/>
            <w:vMerge/>
            <w:shd w:val="clear" w:color="auto" w:fill="FFFFFF"/>
            <w:vAlign w:val="center"/>
          </w:tcPr>
          <w:p w:rsidR="000B3D68" w:rsidRPr="000B3D68" w:rsidRDefault="000B3D68" w:rsidP="000B3D68">
            <w:pPr>
              <w:pStyle w:val="a4"/>
              <w:rPr>
                <w:rFonts w:ascii="Arial Narrow" w:eastAsiaTheme="minorHAnsi" w:hAnsi="Arial Narrow" w:cs="Arial"/>
                <w:lang w:eastAsia="en-US"/>
              </w:rPr>
            </w:pPr>
          </w:p>
        </w:tc>
        <w:tc>
          <w:tcPr>
            <w:tcW w:w="1535" w:type="dxa"/>
            <w:shd w:val="clear" w:color="auto" w:fill="FFFFFF"/>
            <w:vAlign w:val="center"/>
          </w:tcPr>
          <w:p w:rsidR="000B3D68" w:rsidRPr="000B3D68" w:rsidRDefault="000B3D68" w:rsidP="000B3D68">
            <w:pPr>
              <w:pStyle w:val="a4"/>
              <w:ind w:left="82"/>
              <w:rPr>
                <w:rFonts w:ascii="Arial Narrow" w:eastAsiaTheme="minorHAnsi" w:hAnsi="Arial Narrow" w:cs="Arial"/>
                <w:lang w:eastAsia="en-US"/>
              </w:rPr>
            </w:pPr>
            <w:r w:rsidRPr="000B3D68">
              <w:rPr>
                <w:rFonts w:ascii="Arial Narrow" w:eastAsiaTheme="minorHAnsi" w:hAnsi="Arial Narrow" w:cs="Arial"/>
                <w:lang w:eastAsia="en-US"/>
              </w:rPr>
              <w:t>Рынок услуг перевозок пассажиров наземным транспортом</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61,7%</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18,3%</w:t>
            </w:r>
          </w:p>
        </w:tc>
        <w:tc>
          <w:tcPr>
            <w:tcW w:w="1060"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20,0%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65,0%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15,0%</w:t>
            </w:r>
          </w:p>
        </w:tc>
        <w:tc>
          <w:tcPr>
            <w:tcW w:w="94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20,0%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65,0%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15,0%</w:t>
            </w:r>
          </w:p>
        </w:tc>
        <w:tc>
          <w:tcPr>
            <w:tcW w:w="1281"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20,0%</w:t>
            </w:r>
          </w:p>
        </w:tc>
      </w:tr>
      <w:tr w:rsidR="004A2F34" w:rsidRPr="00E312D5" w:rsidTr="000438C9">
        <w:trPr>
          <w:cantSplit/>
          <w:trHeight w:val="306"/>
        </w:trPr>
        <w:tc>
          <w:tcPr>
            <w:tcW w:w="1159" w:type="dxa"/>
            <w:vMerge/>
            <w:shd w:val="clear" w:color="auto" w:fill="FFFFFF"/>
            <w:vAlign w:val="center"/>
          </w:tcPr>
          <w:p w:rsidR="000B3D68" w:rsidRPr="000B3D68" w:rsidRDefault="000B3D68" w:rsidP="000B3D68">
            <w:pPr>
              <w:pStyle w:val="a4"/>
              <w:rPr>
                <w:rFonts w:ascii="Arial Narrow" w:eastAsiaTheme="minorHAnsi" w:hAnsi="Arial Narrow" w:cs="Arial"/>
                <w:lang w:eastAsia="en-US"/>
              </w:rPr>
            </w:pPr>
          </w:p>
        </w:tc>
        <w:tc>
          <w:tcPr>
            <w:tcW w:w="1535" w:type="dxa"/>
            <w:shd w:val="clear" w:color="auto" w:fill="FFFFFF"/>
            <w:vAlign w:val="center"/>
          </w:tcPr>
          <w:p w:rsidR="000B3D68" w:rsidRPr="000B3D68" w:rsidRDefault="000B3D68" w:rsidP="000B3D68">
            <w:pPr>
              <w:pStyle w:val="a4"/>
              <w:ind w:left="82"/>
              <w:rPr>
                <w:rFonts w:ascii="Arial Narrow" w:eastAsiaTheme="minorHAnsi" w:hAnsi="Arial Narrow" w:cs="Arial"/>
                <w:lang w:eastAsia="en-US"/>
              </w:rPr>
            </w:pPr>
            <w:r w:rsidRPr="000B3D68">
              <w:rPr>
                <w:rFonts w:ascii="Arial Narrow" w:eastAsiaTheme="minorHAnsi" w:hAnsi="Arial Narrow" w:cs="Arial"/>
                <w:lang w:eastAsia="en-US"/>
              </w:rPr>
              <w:t>Рынок услуг связи</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48,0%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16,0%</w:t>
            </w:r>
          </w:p>
        </w:tc>
        <w:tc>
          <w:tcPr>
            <w:tcW w:w="1060"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36,0%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56,0%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8,0%</w:t>
            </w:r>
          </w:p>
        </w:tc>
        <w:tc>
          <w:tcPr>
            <w:tcW w:w="94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36,0%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56,0%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8,0%</w:t>
            </w:r>
          </w:p>
        </w:tc>
        <w:tc>
          <w:tcPr>
            <w:tcW w:w="1281"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36,0%</w:t>
            </w:r>
          </w:p>
        </w:tc>
      </w:tr>
      <w:tr w:rsidR="004A2F34" w:rsidRPr="00E312D5" w:rsidTr="006F09A7">
        <w:trPr>
          <w:cantSplit/>
        </w:trPr>
        <w:tc>
          <w:tcPr>
            <w:tcW w:w="1159" w:type="dxa"/>
            <w:vMerge/>
            <w:shd w:val="clear" w:color="auto" w:fill="FFFFFF"/>
            <w:vAlign w:val="center"/>
          </w:tcPr>
          <w:p w:rsidR="000B3D68" w:rsidRPr="000B3D68" w:rsidRDefault="000B3D68" w:rsidP="000B3D68">
            <w:pPr>
              <w:pStyle w:val="a4"/>
              <w:rPr>
                <w:rFonts w:ascii="Arial Narrow" w:eastAsiaTheme="minorHAnsi" w:hAnsi="Arial Narrow" w:cs="Arial"/>
                <w:lang w:eastAsia="en-US"/>
              </w:rPr>
            </w:pPr>
          </w:p>
        </w:tc>
        <w:tc>
          <w:tcPr>
            <w:tcW w:w="1535" w:type="dxa"/>
            <w:shd w:val="clear" w:color="auto" w:fill="FFFFFF"/>
            <w:vAlign w:val="center"/>
          </w:tcPr>
          <w:p w:rsidR="000B3D68" w:rsidRPr="000B3D68" w:rsidRDefault="000B3D68" w:rsidP="000B3D68">
            <w:pPr>
              <w:pStyle w:val="a4"/>
              <w:ind w:left="82"/>
              <w:rPr>
                <w:rFonts w:ascii="Arial Narrow" w:eastAsiaTheme="minorHAnsi" w:hAnsi="Arial Narrow" w:cs="Arial"/>
                <w:lang w:eastAsia="en-US"/>
              </w:rPr>
            </w:pPr>
            <w:r w:rsidRPr="000B3D68">
              <w:rPr>
                <w:rFonts w:ascii="Arial Narrow" w:eastAsiaTheme="minorHAnsi" w:hAnsi="Arial Narrow" w:cs="Arial"/>
                <w:lang w:eastAsia="en-US"/>
              </w:rPr>
              <w:t>Рынок услуг социального обслуживания населения</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64,0%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16,0%</w:t>
            </w:r>
          </w:p>
        </w:tc>
        <w:tc>
          <w:tcPr>
            <w:tcW w:w="1060"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20,0%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60,0%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16,0%</w:t>
            </w:r>
          </w:p>
        </w:tc>
        <w:tc>
          <w:tcPr>
            <w:tcW w:w="94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24,0%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60,0%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16,0%</w:t>
            </w:r>
          </w:p>
        </w:tc>
        <w:tc>
          <w:tcPr>
            <w:tcW w:w="1281"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24,0%</w:t>
            </w:r>
          </w:p>
        </w:tc>
      </w:tr>
      <w:tr w:rsidR="004A2F34" w:rsidRPr="00E312D5" w:rsidTr="006F09A7">
        <w:trPr>
          <w:cantSplit/>
        </w:trPr>
        <w:tc>
          <w:tcPr>
            <w:tcW w:w="1159" w:type="dxa"/>
            <w:vMerge/>
            <w:shd w:val="clear" w:color="auto" w:fill="FFFFFF"/>
            <w:vAlign w:val="center"/>
          </w:tcPr>
          <w:p w:rsidR="000B3D68" w:rsidRPr="000B3D68" w:rsidRDefault="000B3D68" w:rsidP="000B3D68">
            <w:pPr>
              <w:pStyle w:val="a4"/>
              <w:rPr>
                <w:rFonts w:ascii="Arial Narrow" w:eastAsiaTheme="minorHAnsi" w:hAnsi="Arial Narrow" w:cs="Arial"/>
                <w:lang w:eastAsia="en-US"/>
              </w:rPr>
            </w:pPr>
          </w:p>
        </w:tc>
        <w:tc>
          <w:tcPr>
            <w:tcW w:w="1535" w:type="dxa"/>
            <w:shd w:val="clear" w:color="auto" w:fill="FFFFFF"/>
            <w:vAlign w:val="center"/>
          </w:tcPr>
          <w:p w:rsidR="000B3D68" w:rsidRPr="000B3D68" w:rsidRDefault="000B3D68" w:rsidP="000B3D68">
            <w:pPr>
              <w:pStyle w:val="a4"/>
              <w:ind w:left="82"/>
              <w:rPr>
                <w:rFonts w:ascii="Arial Narrow" w:eastAsiaTheme="minorHAnsi" w:hAnsi="Arial Narrow" w:cs="Arial"/>
                <w:lang w:eastAsia="en-US"/>
              </w:rPr>
            </w:pPr>
            <w:r w:rsidRPr="000B3D68">
              <w:rPr>
                <w:rFonts w:ascii="Arial Narrow" w:eastAsiaTheme="minorHAnsi" w:hAnsi="Arial Narrow" w:cs="Arial"/>
                <w:lang w:eastAsia="en-US"/>
              </w:rPr>
              <w:t>Рынок развития, производства, переработки и хранения с</w:t>
            </w:r>
            <w:r w:rsidR="004A2F34" w:rsidRPr="00E312D5">
              <w:rPr>
                <w:rFonts w:ascii="Arial Narrow" w:eastAsiaTheme="minorHAnsi" w:hAnsi="Arial Narrow" w:cs="Arial"/>
                <w:lang w:eastAsia="en-US"/>
              </w:rPr>
              <w:t>/х продуктов</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64,0%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18,0%</w:t>
            </w:r>
          </w:p>
        </w:tc>
        <w:tc>
          <w:tcPr>
            <w:tcW w:w="1060"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18,0%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63,0%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19,0%</w:t>
            </w:r>
          </w:p>
        </w:tc>
        <w:tc>
          <w:tcPr>
            <w:tcW w:w="94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18,0%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65,0%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15,0%</w:t>
            </w:r>
          </w:p>
        </w:tc>
        <w:tc>
          <w:tcPr>
            <w:tcW w:w="1281"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20,0%</w:t>
            </w:r>
          </w:p>
        </w:tc>
      </w:tr>
      <w:tr w:rsidR="004A2F34" w:rsidRPr="00E312D5" w:rsidTr="006F09A7">
        <w:trPr>
          <w:cantSplit/>
        </w:trPr>
        <w:tc>
          <w:tcPr>
            <w:tcW w:w="1159" w:type="dxa"/>
            <w:vMerge/>
            <w:shd w:val="clear" w:color="auto" w:fill="FFFFFF"/>
            <w:vAlign w:val="center"/>
          </w:tcPr>
          <w:p w:rsidR="000B3D68" w:rsidRPr="000B3D68" w:rsidRDefault="000B3D68" w:rsidP="000B3D68">
            <w:pPr>
              <w:pStyle w:val="a4"/>
              <w:rPr>
                <w:rFonts w:ascii="Arial Narrow" w:eastAsiaTheme="minorHAnsi" w:hAnsi="Arial Narrow" w:cs="Arial"/>
                <w:lang w:eastAsia="en-US"/>
              </w:rPr>
            </w:pPr>
          </w:p>
        </w:tc>
        <w:tc>
          <w:tcPr>
            <w:tcW w:w="1535" w:type="dxa"/>
            <w:shd w:val="clear" w:color="auto" w:fill="FFFFFF"/>
            <w:vAlign w:val="center"/>
          </w:tcPr>
          <w:p w:rsidR="000B3D68" w:rsidRDefault="000B3D68" w:rsidP="000B3D68">
            <w:pPr>
              <w:pStyle w:val="a4"/>
              <w:ind w:left="82"/>
              <w:rPr>
                <w:rFonts w:ascii="Arial Narrow" w:eastAsiaTheme="minorHAnsi" w:hAnsi="Arial Narrow" w:cs="Arial"/>
                <w:lang w:eastAsia="en-US"/>
              </w:rPr>
            </w:pPr>
            <w:r w:rsidRPr="000B3D68">
              <w:rPr>
                <w:rFonts w:ascii="Arial Narrow" w:eastAsiaTheme="minorHAnsi" w:hAnsi="Arial Narrow" w:cs="Arial"/>
                <w:lang w:eastAsia="en-US"/>
              </w:rPr>
              <w:t xml:space="preserve">Рынок услуг по сбору, сортировке </w:t>
            </w:r>
          </w:p>
          <w:p w:rsidR="000B3D68" w:rsidRPr="000B3D68" w:rsidRDefault="000B3D68" w:rsidP="000B3D68">
            <w:pPr>
              <w:pStyle w:val="a4"/>
              <w:ind w:left="82"/>
              <w:rPr>
                <w:rFonts w:ascii="Arial Narrow" w:eastAsiaTheme="minorHAnsi" w:hAnsi="Arial Narrow" w:cs="Arial"/>
                <w:lang w:eastAsia="en-US"/>
              </w:rPr>
            </w:pPr>
            <w:r w:rsidRPr="000B3D68">
              <w:rPr>
                <w:rFonts w:ascii="Arial Narrow" w:eastAsiaTheme="minorHAnsi" w:hAnsi="Arial Narrow" w:cs="Arial"/>
                <w:lang w:eastAsia="en-US"/>
              </w:rPr>
              <w:t>и переработке твердых коммуналь</w:t>
            </w:r>
            <w:r w:rsidR="004A2F34" w:rsidRPr="00E312D5">
              <w:rPr>
                <w:rFonts w:ascii="Arial Narrow" w:eastAsiaTheme="minorHAnsi" w:hAnsi="Arial Narrow" w:cs="Arial"/>
                <w:lang w:eastAsia="en-US"/>
              </w:rPr>
              <w:t>ных (бытовых) отходов</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50,0%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40,0%</w:t>
            </w:r>
          </w:p>
        </w:tc>
        <w:tc>
          <w:tcPr>
            <w:tcW w:w="1060"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10,0%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50,0%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40,0%</w:t>
            </w:r>
          </w:p>
        </w:tc>
        <w:tc>
          <w:tcPr>
            <w:tcW w:w="946"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10,0%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50,0%</w:t>
            </w:r>
          </w:p>
        </w:tc>
        <w:tc>
          <w:tcPr>
            <w:tcW w:w="732"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40,0%</w:t>
            </w:r>
          </w:p>
        </w:tc>
        <w:tc>
          <w:tcPr>
            <w:tcW w:w="1281" w:type="dxa"/>
            <w:shd w:val="clear" w:color="auto" w:fill="FFFFFF"/>
            <w:vAlign w:val="center"/>
          </w:tcPr>
          <w:p w:rsidR="000B3D68" w:rsidRPr="000B3D68" w:rsidRDefault="000B3D68" w:rsidP="000B3D68">
            <w:pPr>
              <w:pStyle w:val="a4"/>
              <w:jc w:val="center"/>
              <w:rPr>
                <w:rFonts w:ascii="Arial Narrow" w:eastAsiaTheme="minorHAnsi" w:hAnsi="Arial Narrow" w:cs="Arial"/>
                <w:lang w:eastAsia="en-US"/>
              </w:rPr>
            </w:pPr>
            <w:r w:rsidRPr="000B3D68">
              <w:rPr>
                <w:rFonts w:ascii="Arial Narrow" w:eastAsiaTheme="minorHAnsi" w:hAnsi="Arial Narrow" w:cs="Arial"/>
                <w:lang w:eastAsia="en-US"/>
              </w:rPr>
              <w:t>10,0%</w:t>
            </w:r>
          </w:p>
        </w:tc>
      </w:tr>
    </w:tbl>
    <w:p w:rsidR="003773A7" w:rsidRDefault="003773A7" w:rsidP="006F09A7">
      <w:pPr>
        <w:widowControl/>
        <w:rPr>
          <w:rFonts w:ascii="Arial Narrow" w:hAnsi="Arial Narrow"/>
        </w:rPr>
      </w:pPr>
    </w:p>
    <w:p w:rsidR="002077F0" w:rsidRPr="003773A7" w:rsidRDefault="002077F0" w:rsidP="002077F0">
      <w:pPr>
        <w:widowControl/>
        <w:rPr>
          <w:rFonts w:ascii="Arial Narrow" w:eastAsiaTheme="minorHAnsi" w:hAnsi="Arial Narrow"/>
          <w:b/>
          <w:color w:val="auto"/>
          <w:sz w:val="24"/>
          <w:szCs w:val="24"/>
          <w:lang w:eastAsia="en-US"/>
        </w:rPr>
      </w:pPr>
      <w:r w:rsidRPr="003773A7">
        <w:rPr>
          <w:rFonts w:ascii="Arial Narrow" w:hAnsi="Arial Narrow"/>
          <w:sz w:val="24"/>
          <w:szCs w:val="24"/>
        </w:rPr>
        <w:t xml:space="preserve">Таблица </w:t>
      </w:r>
      <w:r w:rsidR="003773A7" w:rsidRPr="003773A7">
        <w:rPr>
          <w:rFonts w:ascii="Arial Narrow" w:hAnsi="Arial Narrow"/>
          <w:sz w:val="24"/>
          <w:szCs w:val="24"/>
        </w:rPr>
        <w:t>4.</w:t>
      </w:r>
      <w:r w:rsidR="00E66D6A">
        <w:rPr>
          <w:rFonts w:ascii="Arial Narrow" w:hAnsi="Arial Narrow"/>
          <w:sz w:val="24"/>
          <w:szCs w:val="24"/>
        </w:rPr>
        <w:t>5</w:t>
      </w:r>
      <w:r w:rsidR="00E66D6A" w:rsidRPr="00E66D6A">
        <w:rPr>
          <w:rFonts w:ascii="Arial Narrow" w:hAnsi="Arial Narrow"/>
          <w:sz w:val="24"/>
          <w:szCs w:val="24"/>
        </w:rPr>
        <w:t>5</w:t>
      </w:r>
      <w:r w:rsidR="003773A7" w:rsidRPr="003773A7">
        <w:rPr>
          <w:rFonts w:ascii="Arial Narrow" w:hAnsi="Arial Narrow"/>
          <w:sz w:val="24"/>
          <w:szCs w:val="24"/>
        </w:rPr>
        <w:t xml:space="preserve"> </w:t>
      </w:r>
      <w:r w:rsidR="003773A7" w:rsidRPr="003773A7">
        <w:rPr>
          <w:rFonts w:ascii="Arial Narrow" w:hAnsi="Arial Narrow"/>
          <w:b/>
          <w:sz w:val="24"/>
          <w:szCs w:val="24"/>
        </w:rPr>
        <w:t>-</w:t>
      </w:r>
      <w:r w:rsidRPr="003773A7">
        <w:rPr>
          <w:rFonts w:ascii="Arial Narrow" w:hAnsi="Arial Narrow"/>
          <w:b/>
          <w:sz w:val="24"/>
          <w:szCs w:val="24"/>
        </w:rPr>
        <w:t xml:space="preserve"> ОЦЕНИТЕ ВАШУ УДОВЛЕТВОРЕННОСТЬ ОФИЦИАЛЬНОЙ ИНФОРМАЦИЕЙ, РАЗМЕЩАЕМОЙ МИНИСТЕРСТВОМ ЭКОНОМИЧЕСКОГО РАЗВИТИЯ НОВОСИБИРСКОЙ ОБЛАСТИ И ОРГАНАМИ МЕСТНОГО САМОУПРАВЛЕНИЯ В СРЕДСТВАХ МАССОВОЙ ИНФОРМАЦИИ, СЕТИ ИНТЕРНЕТ, О СОСТОЯНИИ КОНКУРЕНТНОЙ СРЕДЫ И ДЕЯТЕЛЬНОСТИ ПО СОДЕЙСТВИЮ РАЗВИТИЮ КОНКУРЕНЦИИ НА ВАШЕМ РЫНКЕ В 2016 Г. ПО ПАРАМЕТРАМ: </w:t>
      </w:r>
      <w:r w:rsidRPr="003773A7">
        <w:rPr>
          <w:rFonts w:ascii="Arial Narrow" w:eastAsia="Calibri" w:hAnsi="Arial Narrow"/>
          <w:b/>
          <w:color w:val="auto"/>
          <w:sz w:val="24"/>
          <w:szCs w:val="24"/>
          <w:lang w:eastAsia="en-US"/>
        </w:rPr>
        <w:t>УРОВЕНЬ ДОСТУПНОСТИ ИНФОРМАЦИИ (% от числа опрошенных субъектов предпринимательства по строке)</w:t>
      </w:r>
    </w:p>
    <w:tbl>
      <w:tblPr>
        <w:tblW w:w="1051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701"/>
        <w:gridCol w:w="2410"/>
        <w:gridCol w:w="1468"/>
        <w:gridCol w:w="1468"/>
        <w:gridCol w:w="3468"/>
      </w:tblGrid>
      <w:tr w:rsidR="002077F0" w:rsidRPr="003773A7" w:rsidTr="0018720B">
        <w:trPr>
          <w:cantSplit/>
        </w:trPr>
        <w:tc>
          <w:tcPr>
            <w:tcW w:w="4111" w:type="dxa"/>
            <w:gridSpan w:val="2"/>
            <w:vMerge w:val="restart"/>
            <w:shd w:val="clear" w:color="auto" w:fill="FFFFFF"/>
          </w:tcPr>
          <w:p w:rsidR="002077F0" w:rsidRPr="003773A7" w:rsidRDefault="002077F0" w:rsidP="002077F0">
            <w:pPr>
              <w:widowControl/>
              <w:rPr>
                <w:rFonts w:ascii="Arial Narrow" w:eastAsiaTheme="minorHAnsi" w:hAnsi="Arial Narrow"/>
                <w:color w:val="auto"/>
                <w:sz w:val="20"/>
                <w:szCs w:val="20"/>
                <w:lang w:eastAsia="en-US"/>
              </w:rPr>
            </w:pPr>
          </w:p>
        </w:tc>
        <w:tc>
          <w:tcPr>
            <w:tcW w:w="6404" w:type="dxa"/>
            <w:gridSpan w:val="3"/>
            <w:shd w:val="clear" w:color="auto" w:fill="FFFFFF"/>
          </w:tcPr>
          <w:p w:rsidR="002077F0" w:rsidRPr="006316C6" w:rsidRDefault="000B3D68" w:rsidP="002077F0">
            <w:pPr>
              <w:widowControl/>
              <w:ind w:left="60" w:right="60"/>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Доступность</w:t>
            </w:r>
          </w:p>
        </w:tc>
      </w:tr>
      <w:tr w:rsidR="002077F0" w:rsidRPr="003773A7" w:rsidTr="0018720B">
        <w:trPr>
          <w:cantSplit/>
        </w:trPr>
        <w:tc>
          <w:tcPr>
            <w:tcW w:w="4111" w:type="dxa"/>
            <w:gridSpan w:val="2"/>
            <w:vMerge/>
            <w:shd w:val="clear" w:color="auto" w:fill="FFFFFF"/>
          </w:tcPr>
          <w:p w:rsidR="002077F0" w:rsidRPr="003773A7" w:rsidRDefault="002077F0" w:rsidP="002077F0">
            <w:pPr>
              <w:widowControl/>
              <w:rPr>
                <w:rFonts w:ascii="Arial Narrow" w:eastAsiaTheme="minorHAnsi" w:hAnsi="Arial Narrow" w:cs="Arial"/>
                <w:sz w:val="20"/>
                <w:szCs w:val="20"/>
                <w:lang w:eastAsia="en-US"/>
              </w:rPr>
            </w:pPr>
          </w:p>
        </w:tc>
        <w:tc>
          <w:tcPr>
            <w:tcW w:w="1468" w:type="dxa"/>
            <w:shd w:val="clear" w:color="auto" w:fill="FFFFFF"/>
          </w:tcPr>
          <w:p w:rsidR="002077F0" w:rsidRPr="006316C6" w:rsidRDefault="000B3D68" w:rsidP="002077F0">
            <w:pPr>
              <w:widowControl/>
              <w:ind w:left="60" w:right="60"/>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Полностью удовлетворён</w:t>
            </w:r>
          </w:p>
        </w:tc>
        <w:tc>
          <w:tcPr>
            <w:tcW w:w="1468" w:type="dxa"/>
            <w:shd w:val="clear" w:color="auto" w:fill="FFFFFF"/>
          </w:tcPr>
          <w:p w:rsidR="002077F0" w:rsidRPr="006316C6" w:rsidRDefault="000B3D68" w:rsidP="002077F0">
            <w:pPr>
              <w:widowControl/>
              <w:ind w:left="60" w:right="60"/>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Не удовлетворён</w:t>
            </w:r>
          </w:p>
        </w:tc>
        <w:tc>
          <w:tcPr>
            <w:tcW w:w="3468" w:type="dxa"/>
            <w:shd w:val="clear" w:color="auto" w:fill="FFFFFF"/>
          </w:tcPr>
          <w:p w:rsidR="002077F0" w:rsidRPr="006316C6" w:rsidRDefault="000B3D68" w:rsidP="002077F0">
            <w:pPr>
              <w:widowControl/>
              <w:ind w:left="60" w:right="60"/>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Затрудняюсь ответить/мне ничего неизвестно о такой информации</w:t>
            </w:r>
          </w:p>
        </w:tc>
      </w:tr>
      <w:tr w:rsidR="002077F0" w:rsidRPr="003773A7" w:rsidTr="0018720B">
        <w:trPr>
          <w:cantSplit/>
        </w:trPr>
        <w:tc>
          <w:tcPr>
            <w:tcW w:w="1701" w:type="dxa"/>
            <w:vMerge w:val="restart"/>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Муниципальное образование</w:t>
            </w: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Баганский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87,5%</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12,5%</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Барабинский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52,6%</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42,1%</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5,3%</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Болотнинский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46,2%</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23,1%</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30,8%</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Венгеровский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57,1%</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42,9%</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г. Бердск</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64,1%</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7,7%</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28,2%</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г. Новосибирск</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51,1%</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27,4%</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21,5%</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г. Обь</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28,6%</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32,1%</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39,3%</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г. Искитим</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35,2%</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14,8%</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Доволенский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42,9%</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57,1%</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Здвинский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16,7%</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Искитимский район</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76,5%</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23,5%</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Карасукский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70,6%</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23,5%</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5,9%</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Каргатский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66,7%</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Колыванский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60,9%</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34,8%</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4,3%</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Коченевский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30,8%</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53,8%</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15,4%</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Кочковский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57,1%</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28,6%</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14,3%</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Краснозерский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62,5%</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25,0%</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12,5%</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Куйбышевский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65,4%</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19,2%</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15,4%</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Купинский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53,3%</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40,0%</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6,7%</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Кыштовский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83,3%</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16,7%</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1701"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Маслянинский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92,3%</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7,7%</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bl>
    <w:p w:rsidR="005A6930" w:rsidRDefault="005A6930" w:rsidP="006316C6">
      <w:pPr>
        <w:jc w:val="right"/>
        <w:rPr>
          <w:rFonts w:ascii="Arial Narrow" w:hAnsi="Arial Narrow"/>
          <w:sz w:val="24"/>
          <w:szCs w:val="24"/>
        </w:rPr>
      </w:pPr>
    </w:p>
    <w:p w:rsidR="005A6930" w:rsidRDefault="005A6930" w:rsidP="006316C6">
      <w:pPr>
        <w:jc w:val="right"/>
        <w:rPr>
          <w:rFonts w:ascii="Arial Narrow" w:hAnsi="Arial Narrow"/>
          <w:sz w:val="24"/>
          <w:szCs w:val="24"/>
        </w:rPr>
      </w:pPr>
    </w:p>
    <w:p w:rsidR="005A6930" w:rsidRDefault="005A6930" w:rsidP="006316C6">
      <w:pPr>
        <w:jc w:val="right"/>
        <w:rPr>
          <w:rFonts w:ascii="Arial Narrow" w:hAnsi="Arial Narrow"/>
          <w:sz w:val="24"/>
          <w:szCs w:val="24"/>
        </w:rPr>
      </w:pPr>
    </w:p>
    <w:p w:rsidR="006316C6" w:rsidRPr="00E66D6A" w:rsidRDefault="006316C6" w:rsidP="006316C6">
      <w:pPr>
        <w:jc w:val="right"/>
        <w:rPr>
          <w:rFonts w:ascii="Arial Narrow" w:hAnsi="Arial Narrow"/>
          <w:sz w:val="24"/>
          <w:szCs w:val="24"/>
          <w:lang w:val="en-US"/>
        </w:rPr>
      </w:pPr>
      <w:r w:rsidRPr="003773A7">
        <w:rPr>
          <w:rFonts w:ascii="Arial Narrow" w:hAnsi="Arial Narrow"/>
          <w:sz w:val="24"/>
          <w:szCs w:val="24"/>
        </w:rPr>
        <w:lastRenderedPageBreak/>
        <w:t>Продолжение Таблицы 4.</w:t>
      </w:r>
      <w:r w:rsidR="00E66D6A">
        <w:rPr>
          <w:rFonts w:ascii="Arial Narrow" w:hAnsi="Arial Narrow"/>
          <w:sz w:val="24"/>
          <w:szCs w:val="24"/>
        </w:rPr>
        <w:t>5</w:t>
      </w:r>
      <w:r w:rsidR="00E66D6A">
        <w:rPr>
          <w:rFonts w:ascii="Arial Narrow" w:hAnsi="Arial Narrow"/>
          <w:sz w:val="24"/>
          <w:szCs w:val="24"/>
          <w:lang w:val="en-US"/>
        </w:rPr>
        <w:t>5</w:t>
      </w:r>
    </w:p>
    <w:tbl>
      <w:tblPr>
        <w:tblW w:w="1051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701"/>
        <w:gridCol w:w="2410"/>
        <w:gridCol w:w="1468"/>
        <w:gridCol w:w="1468"/>
        <w:gridCol w:w="3468"/>
      </w:tblGrid>
      <w:tr w:rsidR="002077F0" w:rsidRPr="003773A7" w:rsidTr="006316C6">
        <w:trPr>
          <w:cantSplit/>
        </w:trPr>
        <w:tc>
          <w:tcPr>
            <w:tcW w:w="1701" w:type="dxa"/>
            <w:tcBorders>
              <w:bottom w:val="nil"/>
            </w:tcBorders>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Мошковский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44,4%</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55,6%</w:t>
            </w:r>
          </w:p>
        </w:tc>
        <w:tc>
          <w:tcPr>
            <w:tcW w:w="3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6316C6" w:rsidRPr="003773A7" w:rsidTr="006316C6">
        <w:trPr>
          <w:cantSplit/>
        </w:trPr>
        <w:tc>
          <w:tcPr>
            <w:tcW w:w="1701" w:type="dxa"/>
            <w:vMerge w:val="restart"/>
            <w:tcBorders>
              <w:top w:val="nil"/>
            </w:tcBorders>
            <w:shd w:val="clear" w:color="auto" w:fill="FFFFFF"/>
            <w:vAlign w:val="center"/>
          </w:tcPr>
          <w:p w:rsidR="006316C6" w:rsidRPr="003773A7" w:rsidRDefault="006316C6"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6316C6" w:rsidRPr="001F65D7" w:rsidRDefault="006316C6" w:rsidP="002077F0">
            <w:pPr>
              <w:widowControl/>
              <w:ind w:left="60" w:right="60"/>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Новосибирский МР</w:t>
            </w:r>
          </w:p>
        </w:tc>
        <w:tc>
          <w:tcPr>
            <w:tcW w:w="1468" w:type="dxa"/>
            <w:shd w:val="clear" w:color="auto" w:fill="FFFFFF"/>
            <w:vAlign w:val="center"/>
          </w:tcPr>
          <w:p w:rsidR="006316C6" w:rsidRPr="001F65D7"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54,5%</w:t>
            </w:r>
          </w:p>
        </w:tc>
        <w:tc>
          <w:tcPr>
            <w:tcW w:w="1468" w:type="dxa"/>
            <w:shd w:val="clear" w:color="auto" w:fill="FFFFFF"/>
            <w:vAlign w:val="center"/>
          </w:tcPr>
          <w:p w:rsidR="006316C6" w:rsidRPr="001F65D7"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45,5%</w:t>
            </w:r>
          </w:p>
        </w:tc>
        <w:tc>
          <w:tcPr>
            <w:tcW w:w="3468" w:type="dxa"/>
            <w:shd w:val="clear" w:color="auto" w:fill="FFFFFF"/>
            <w:vAlign w:val="center"/>
          </w:tcPr>
          <w:p w:rsidR="006316C6" w:rsidRPr="001F65D7"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0,0%</w:t>
            </w:r>
          </w:p>
        </w:tc>
      </w:tr>
      <w:tr w:rsidR="006316C6" w:rsidRPr="003773A7" w:rsidTr="0018720B">
        <w:trPr>
          <w:cantSplit/>
        </w:trPr>
        <w:tc>
          <w:tcPr>
            <w:tcW w:w="1701" w:type="dxa"/>
            <w:vMerge/>
            <w:shd w:val="clear" w:color="auto" w:fill="FFFFFF"/>
            <w:vAlign w:val="center"/>
          </w:tcPr>
          <w:p w:rsidR="006316C6" w:rsidRPr="003773A7" w:rsidRDefault="006316C6"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6316C6" w:rsidRPr="007919EC" w:rsidRDefault="006316C6" w:rsidP="002077F0">
            <w:pPr>
              <w:widowControl/>
              <w:ind w:left="60" w:right="60"/>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Ордынский МР</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73,7%</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15,8%</w:t>
            </w:r>
          </w:p>
        </w:tc>
        <w:tc>
          <w:tcPr>
            <w:tcW w:w="3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10,5%</w:t>
            </w:r>
          </w:p>
        </w:tc>
      </w:tr>
      <w:tr w:rsidR="006316C6" w:rsidRPr="003773A7" w:rsidTr="0018720B">
        <w:trPr>
          <w:cantSplit/>
        </w:trPr>
        <w:tc>
          <w:tcPr>
            <w:tcW w:w="1701" w:type="dxa"/>
            <w:vMerge/>
            <w:shd w:val="clear" w:color="auto" w:fill="FFFFFF"/>
            <w:vAlign w:val="center"/>
          </w:tcPr>
          <w:p w:rsidR="006316C6" w:rsidRPr="003773A7" w:rsidRDefault="006316C6"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6316C6" w:rsidRPr="007919EC" w:rsidRDefault="006316C6" w:rsidP="002077F0">
            <w:pPr>
              <w:widowControl/>
              <w:ind w:left="60" w:right="60"/>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рп Кольцово</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37,5%</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12,5%</w:t>
            </w:r>
          </w:p>
        </w:tc>
        <w:tc>
          <w:tcPr>
            <w:tcW w:w="3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50,0%</w:t>
            </w:r>
          </w:p>
        </w:tc>
      </w:tr>
      <w:tr w:rsidR="006316C6" w:rsidRPr="003773A7" w:rsidTr="0018720B">
        <w:trPr>
          <w:cantSplit/>
        </w:trPr>
        <w:tc>
          <w:tcPr>
            <w:tcW w:w="1701" w:type="dxa"/>
            <w:vMerge/>
            <w:shd w:val="clear" w:color="auto" w:fill="FFFFFF"/>
            <w:vAlign w:val="center"/>
          </w:tcPr>
          <w:p w:rsidR="006316C6" w:rsidRPr="003773A7" w:rsidRDefault="006316C6"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6316C6" w:rsidRPr="007919EC" w:rsidRDefault="006316C6" w:rsidP="002077F0">
            <w:pPr>
              <w:widowControl/>
              <w:ind w:left="60" w:right="60"/>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Северный МР</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33,3%</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50,0%</w:t>
            </w:r>
          </w:p>
        </w:tc>
        <w:tc>
          <w:tcPr>
            <w:tcW w:w="3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16,7%</w:t>
            </w:r>
          </w:p>
        </w:tc>
      </w:tr>
      <w:tr w:rsidR="006316C6" w:rsidRPr="003773A7" w:rsidTr="0018720B">
        <w:trPr>
          <w:cantSplit/>
        </w:trPr>
        <w:tc>
          <w:tcPr>
            <w:tcW w:w="1701" w:type="dxa"/>
            <w:vMerge/>
            <w:shd w:val="clear" w:color="auto" w:fill="FFFFFF"/>
            <w:vAlign w:val="center"/>
          </w:tcPr>
          <w:p w:rsidR="006316C6" w:rsidRPr="003773A7" w:rsidRDefault="006316C6"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6316C6" w:rsidRPr="007919EC" w:rsidRDefault="006316C6" w:rsidP="002077F0">
            <w:pPr>
              <w:widowControl/>
              <w:ind w:left="60" w:right="60"/>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Сузунский МР</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43,8%</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37,5%</w:t>
            </w:r>
          </w:p>
        </w:tc>
        <w:tc>
          <w:tcPr>
            <w:tcW w:w="3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18,8%</w:t>
            </w:r>
          </w:p>
        </w:tc>
      </w:tr>
      <w:tr w:rsidR="006316C6" w:rsidRPr="003773A7" w:rsidTr="0018720B">
        <w:trPr>
          <w:cantSplit/>
        </w:trPr>
        <w:tc>
          <w:tcPr>
            <w:tcW w:w="1701" w:type="dxa"/>
            <w:vMerge/>
            <w:shd w:val="clear" w:color="auto" w:fill="FFFFFF"/>
            <w:vAlign w:val="center"/>
          </w:tcPr>
          <w:p w:rsidR="006316C6" w:rsidRPr="003773A7" w:rsidRDefault="006316C6"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6316C6" w:rsidRPr="007919EC" w:rsidRDefault="006316C6" w:rsidP="002077F0">
            <w:pPr>
              <w:widowControl/>
              <w:ind w:left="60" w:right="60"/>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Татарский МР</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66,7%</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33,3%</w:t>
            </w:r>
          </w:p>
        </w:tc>
        <w:tc>
          <w:tcPr>
            <w:tcW w:w="3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0,0%</w:t>
            </w:r>
          </w:p>
        </w:tc>
      </w:tr>
      <w:tr w:rsidR="006316C6" w:rsidRPr="003773A7" w:rsidTr="0018720B">
        <w:trPr>
          <w:cantSplit/>
        </w:trPr>
        <w:tc>
          <w:tcPr>
            <w:tcW w:w="1701" w:type="dxa"/>
            <w:vMerge/>
            <w:shd w:val="clear" w:color="auto" w:fill="FFFFFF"/>
            <w:vAlign w:val="center"/>
          </w:tcPr>
          <w:p w:rsidR="006316C6" w:rsidRPr="003773A7" w:rsidRDefault="006316C6"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6316C6" w:rsidRPr="007919EC" w:rsidRDefault="006316C6" w:rsidP="002077F0">
            <w:pPr>
              <w:widowControl/>
              <w:ind w:left="60" w:right="60"/>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Тогучинский МР</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58,3%</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16,7%</w:t>
            </w:r>
          </w:p>
        </w:tc>
        <w:tc>
          <w:tcPr>
            <w:tcW w:w="3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25,0%</w:t>
            </w:r>
          </w:p>
        </w:tc>
      </w:tr>
      <w:tr w:rsidR="006316C6" w:rsidRPr="003773A7" w:rsidTr="0018720B">
        <w:trPr>
          <w:cantSplit/>
        </w:trPr>
        <w:tc>
          <w:tcPr>
            <w:tcW w:w="1701" w:type="dxa"/>
            <w:vMerge/>
            <w:shd w:val="clear" w:color="auto" w:fill="FFFFFF"/>
            <w:vAlign w:val="center"/>
          </w:tcPr>
          <w:p w:rsidR="006316C6" w:rsidRPr="003773A7" w:rsidRDefault="006316C6"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6316C6" w:rsidRPr="007919EC" w:rsidRDefault="006316C6" w:rsidP="002077F0">
            <w:pPr>
              <w:widowControl/>
              <w:ind w:left="60" w:right="60"/>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Убинский МР</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85,7%</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14,3%</w:t>
            </w:r>
          </w:p>
        </w:tc>
        <w:tc>
          <w:tcPr>
            <w:tcW w:w="3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0,0%</w:t>
            </w:r>
          </w:p>
        </w:tc>
      </w:tr>
      <w:tr w:rsidR="006316C6" w:rsidRPr="003773A7" w:rsidTr="0018720B">
        <w:trPr>
          <w:cantSplit/>
        </w:trPr>
        <w:tc>
          <w:tcPr>
            <w:tcW w:w="1701" w:type="dxa"/>
            <w:vMerge/>
            <w:shd w:val="clear" w:color="auto" w:fill="FFFFFF"/>
            <w:vAlign w:val="center"/>
          </w:tcPr>
          <w:p w:rsidR="006316C6" w:rsidRPr="003773A7" w:rsidRDefault="006316C6"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6316C6" w:rsidRPr="007919EC" w:rsidRDefault="006316C6" w:rsidP="002077F0">
            <w:pPr>
              <w:widowControl/>
              <w:ind w:left="60" w:right="60"/>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Усть-Таркский МР</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33,3%</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33,3%</w:t>
            </w:r>
          </w:p>
        </w:tc>
        <w:tc>
          <w:tcPr>
            <w:tcW w:w="3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33,3%</w:t>
            </w:r>
          </w:p>
        </w:tc>
      </w:tr>
      <w:tr w:rsidR="006316C6" w:rsidRPr="003773A7" w:rsidTr="0018720B">
        <w:trPr>
          <w:cantSplit/>
        </w:trPr>
        <w:tc>
          <w:tcPr>
            <w:tcW w:w="1701" w:type="dxa"/>
            <w:vMerge/>
            <w:shd w:val="clear" w:color="auto" w:fill="FFFFFF"/>
            <w:vAlign w:val="center"/>
          </w:tcPr>
          <w:p w:rsidR="006316C6" w:rsidRPr="003773A7" w:rsidRDefault="006316C6"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6316C6" w:rsidRPr="007919EC" w:rsidRDefault="006316C6" w:rsidP="002077F0">
            <w:pPr>
              <w:widowControl/>
              <w:ind w:left="60" w:right="60"/>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Чановский МР</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54,5%</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18,2%</w:t>
            </w:r>
          </w:p>
        </w:tc>
        <w:tc>
          <w:tcPr>
            <w:tcW w:w="3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27,3%</w:t>
            </w:r>
          </w:p>
        </w:tc>
      </w:tr>
      <w:tr w:rsidR="006316C6" w:rsidRPr="003773A7" w:rsidTr="0018720B">
        <w:trPr>
          <w:cantSplit/>
        </w:trPr>
        <w:tc>
          <w:tcPr>
            <w:tcW w:w="1701" w:type="dxa"/>
            <w:vMerge/>
            <w:shd w:val="clear" w:color="auto" w:fill="FFFFFF"/>
            <w:vAlign w:val="center"/>
          </w:tcPr>
          <w:p w:rsidR="006316C6" w:rsidRPr="003773A7" w:rsidRDefault="006316C6"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6316C6" w:rsidRPr="007919EC" w:rsidRDefault="006316C6" w:rsidP="002077F0">
            <w:pPr>
              <w:widowControl/>
              <w:ind w:left="60" w:right="60"/>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Черепановский МР</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86,1%</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11,1%</w:t>
            </w:r>
          </w:p>
        </w:tc>
        <w:tc>
          <w:tcPr>
            <w:tcW w:w="3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2,8%</w:t>
            </w:r>
          </w:p>
        </w:tc>
      </w:tr>
      <w:tr w:rsidR="006316C6" w:rsidRPr="003773A7" w:rsidTr="0018720B">
        <w:trPr>
          <w:cantSplit/>
        </w:trPr>
        <w:tc>
          <w:tcPr>
            <w:tcW w:w="1701" w:type="dxa"/>
            <w:vMerge/>
            <w:shd w:val="clear" w:color="auto" w:fill="FFFFFF"/>
            <w:vAlign w:val="center"/>
          </w:tcPr>
          <w:p w:rsidR="006316C6" w:rsidRPr="003773A7" w:rsidRDefault="006316C6"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6316C6" w:rsidRPr="007919EC" w:rsidRDefault="006316C6" w:rsidP="002077F0">
            <w:pPr>
              <w:widowControl/>
              <w:ind w:left="60" w:right="60"/>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Чистоозерный МР</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18,2%</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27,3%</w:t>
            </w:r>
          </w:p>
        </w:tc>
        <w:tc>
          <w:tcPr>
            <w:tcW w:w="3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54,5%</w:t>
            </w:r>
          </w:p>
        </w:tc>
      </w:tr>
      <w:tr w:rsidR="006316C6" w:rsidRPr="003773A7" w:rsidTr="0018720B">
        <w:trPr>
          <w:cantSplit/>
        </w:trPr>
        <w:tc>
          <w:tcPr>
            <w:tcW w:w="1701" w:type="dxa"/>
            <w:vMerge/>
            <w:shd w:val="clear" w:color="auto" w:fill="FFFFFF"/>
            <w:vAlign w:val="center"/>
          </w:tcPr>
          <w:p w:rsidR="006316C6" w:rsidRPr="003773A7" w:rsidRDefault="006316C6" w:rsidP="002077F0">
            <w:pPr>
              <w:widowControl/>
              <w:rPr>
                <w:rFonts w:ascii="Arial Narrow" w:eastAsiaTheme="minorHAnsi" w:hAnsi="Arial Narrow" w:cs="Arial"/>
                <w:sz w:val="20"/>
                <w:szCs w:val="20"/>
                <w:lang w:eastAsia="en-US"/>
              </w:rPr>
            </w:pPr>
          </w:p>
        </w:tc>
        <w:tc>
          <w:tcPr>
            <w:tcW w:w="2410" w:type="dxa"/>
            <w:shd w:val="clear" w:color="auto" w:fill="FFFFFF"/>
            <w:vAlign w:val="center"/>
          </w:tcPr>
          <w:p w:rsidR="006316C6" w:rsidRPr="007919EC" w:rsidRDefault="006316C6" w:rsidP="002077F0">
            <w:pPr>
              <w:widowControl/>
              <w:ind w:left="60" w:right="60"/>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Чулымский МР</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73,3%</w:t>
            </w:r>
          </w:p>
        </w:tc>
        <w:tc>
          <w:tcPr>
            <w:tcW w:w="1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13,3%</w:t>
            </w:r>
          </w:p>
        </w:tc>
        <w:tc>
          <w:tcPr>
            <w:tcW w:w="3468" w:type="dxa"/>
            <w:shd w:val="clear" w:color="auto" w:fill="FFFFFF"/>
            <w:vAlign w:val="center"/>
          </w:tcPr>
          <w:p w:rsidR="006316C6" w:rsidRPr="007919EC" w:rsidRDefault="006316C6" w:rsidP="002077F0">
            <w:pPr>
              <w:widowControl/>
              <w:ind w:left="60" w:right="60"/>
              <w:jc w:val="right"/>
              <w:rPr>
                <w:rFonts w:ascii="Arial Narrow" w:eastAsiaTheme="minorHAnsi" w:hAnsi="Arial Narrow" w:cs="Arial"/>
                <w:sz w:val="20"/>
                <w:szCs w:val="20"/>
                <w:lang w:eastAsia="en-US"/>
              </w:rPr>
            </w:pPr>
            <w:r w:rsidRPr="007919EC">
              <w:rPr>
                <w:rFonts w:ascii="Arial Narrow" w:eastAsiaTheme="minorHAnsi" w:hAnsi="Arial Narrow" w:cs="Arial"/>
                <w:sz w:val="20"/>
                <w:szCs w:val="20"/>
                <w:lang w:eastAsia="en-US"/>
              </w:rPr>
              <w:t>13,3%</w:t>
            </w:r>
          </w:p>
        </w:tc>
      </w:tr>
    </w:tbl>
    <w:p w:rsidR="002077F0" w:rsidRPr="00E312D5" w:rsidRDefault="002077F0" w:rsidP="002077F0">
      <w:pPr>
        <w:widowControl/>
        <w:spacing w:line="400" w:lineRule="atLeast"/>
        <w:rPr>
          <w:rFonts w:ascii="Arial Narrow" w:eastAsiaTheme="minorHAnsi" w:hAnsi="Arial Narrow"/>
          <w:color w:val="auto"/>
          <w:sz w:val="24"/>
          <w:szCs w:val="24"/>
          <w:lang w:eastAsia="en-US"/>
        </w:rPr>
      </w:pPr>
    </w:p>
    <w:p w:rsidR="002077F0" w:rsidRPr="003773A7" w:rsidRDefault="002077F0" w:rsidP="002077F0">
      <w:pPr>
        <w:widowControl/>
        <w:rPr>
          <w:rFonts w:ascii="Arial Narrow" w:eastAsiaTheme="minorHAnsi" w:hAnsi="Arial Narrow"/>
          <w:color w:val="auto"/>
          <w:sz w:val="24"/>
          <w:szCs w:val="24"/>
          <w:lang w:eastAsia="en-US"/>
        </w:rPr>
      </w:pPr>
      <w:r w:rsidRPr="003773A7">
        <w:rPr>
          <w:rFonts w:ascii="Arial Narrow" w:hAnsi="Arial Narrow"/>
          <w:sz w:val="24"/>
          <w:szCs w:val="24"/>
        </w:rPr>
        <w:t xml:space="preserve">Таблица </w:t>
      </w:r>
      <w:r w:rsidR="003773A7" w:rsidRPr="003773A7">
        <w:rPr>
          <w:rFonts w:ascii="Arial Narrow" w:hAnsi="Arial Narrow"/>
          <w:sz w:val="24"/>
          <w:szCs w:val="24"/>
        </w:rPr>
        <w:t>4.</w:t>
      </w:r>
      <w:r w:rsidR="00E66D6A">
        <w:rPr>
          <w:rFonts w:ascii="Arial Narrow" w:hAnsi="Arial Narrow"/>
          <w:sz w:val="24"/>
          <w:szCs w:val="24"/>
        </w:rPr>
        <w:t>5</w:t>
      </w:r>
      <w:r w:rsidR="00E66D6A" w:rsidRPr="00E66D6A">
        <w:rPr>
          <w:rFonts w:ascii="Arial Narrow" w:hAnsi="Arial Narrow"/>
          <w:sz w:val="24"/>
          <w:szCs w:val="24"/>
        </w:rPr>
        <w:t>6</w:t>
      </w:r>
      <w:r w:rsidR="003773A7" w:rsidRPr="003773A7">
        <w:rPr>
          <w:rFonts w:ascii="Arial Narrow" w:hAnsi="Arial Narrow"/>
          <w:sz w:val="24"/>
          <w:szCs w:val="24"/>
        </w:rPr>
        <w:t xml:space="preserve"> </w:t>
      </w:r>
      <w:r w:rsidR="003773A7" w:rsidRPr="003773A7">
        <w:rPr>
          <w:rFonts w:ascii="Arial Narrow" w:hAnsi="Arial Narrow"/>
          <w:b/>
          <w:sz w:val="24"/>
          <w:szCs w:val="24"/>
        </w:rPr>
        <w:t>-</w:t>
      </w:r>
      <w:r w:rsidRPr="003773A7">
        <w:rPr>
          <w:rFonts w:ascii="Arial Narrow" w:hAnsi="Arial Narrow"/>
          <w:b/>
          <w:sz w:val="24"/>
          <w:szCs w:val="24"/>
        </w:rPr>
        <w:t xml:space="preserve"> ОЦЕНИТЕ ВАШУ УДОВЛЕТВОРЕННОСТЬ ОФИЦИАЛЬНОЙ ИНФОРМАЦИЕЙ, РАЗМЕЩАЕМОЙ МИНИСТЕРСТВОМ ЭКОНОМИЧЕСКОГО РАЗВИТИЯ НОВОСИБИРСКОЙ ОБЛАСТИ И ОРГАНАМИ МЕСТНОГО САМОУПРАВЛЕНИЯ В СРЕДСТВАХ МАССОВОЙ ИНФОРМАЦИИ, СЕТИ ИНТЕРНЕТ, О СОСТОЯНИИ КОНКУРЕНТНОЙ СРЕДЫ И ДЕЯТЕЛЬНОСТИ ПО СОДЕЙСТВИЮ РАЗВИТИЮ КОНКУРЕНЦИИ НА ВАШЕМ РЫНКЕ В 2016 Г. ПО ПАРАМЕТРАМ: </w:t>
      </w:r>
      <w:r w:rsidRPr="003773A7">
        <w:rPr>
          <w:rFonts w:ascii="Arial Narrow" w:eastAsia="Calibri" w:hAnsi="Arial Narrow"/>
          <w:b/>
          <w:color w:val="auto"/>
          <w:sz w:val="24"/>
          <w:szCs w:val="24"/>
          <w:lang w:eastAsia="en-US"/>
        </w:rPr>
        <w:t>УРОВЕНЬ ПОНЯТНОСТИ (% от числа опрошенных субъектов предпринимательства по строке)</w:t>
      </w:r>
    </w:p>
    <w:tbl>
      <w:tblPr>
        <w:tblW w:w="1065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49"/>
        <w:gridCol w:w="2004"/>
        <w:gridCol w:w="1468"/>
        <w:gridCol w:w="1468"/>
        <w:gridCol w:w="3268"/>
      </w:tblGrid>
      <w:tr w:rsidR="002077F0" w:rsidRPr="003773A7" w:rsidTr="0018720B">
        <w:trPr>
          <w:cantSplit/>
        </w:trPr>
        <w:tc>
          <w:tcPr>
            <w:tcW w:w="4453" w:type="dxa"/>
            <w:gridSpan w:val="2"/>
            <w:vMerge w:val="restart"/>
            <w:shd w:val="clear" w:color="auto" w:fill="FFFFFF"/>
          </w:tcPr>
          <w:p w:rsidR="002077F0" w:rsidRPr="003773A7" w:rsidRDefault="002077F0" w:rsidP="002077F0">
            <w:pPr>
              <w:widowControl/>
              <w:rPr>
                <w:rFonts w:ascii="Arial Narrow" w:eastAsiaTheme="minorHAnsi" w:hAnsi="Arial Narrow"/>
                <w:color w:val="auto"/>
                <w:sz w:val="20"/>
                <w:szCs w:val="20"/>
                <w:lang w:eastAsia="en-US"/>
              </w:rPr>
            </w:pPr>
          </w:p>
        </w:tc>
        <w:tc>
          <w:tcPr>
            <w:tcW w:w="6204" w:type="dxa"/>
            <w:gridSpan w:val="3"/>
            <w:shd w:val="clear" w:color="auto" w:fill="FFFFFF"/>
          </w:tcPr>
          <w:p w:rsidR="002077F0" w:rsidRPr="006316C6" w:rsidRDefault="000B3D68" w:rsidP="002077F0">
            <w:pPr>
              <w:widowControl/>
              <w:ind w:left="60" w:right="60"/>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Понятность</w:t>
            </w:r>
          </w:p>
        </w:tc>
      </w:tr>
      <w:tr w:rsidR="002077F0" w:rsidRPr="003773A7" w:rsidTr="0018720B">
        <w:trPr>
          <w:cantSplit/>
        </w:trPr>
        <w:tc>
          <w:tcPr>
            <w:tcW w:w="4453" w:type="dxa"/>
            <w:gridSpan w:val="2"/>
            <w:vMerge/>
            <w:shd w:val="clear" w:color="auto" w:fill="FFFFFF"/>
          </w:tcPr>
          <w:p w:rsidR="002077F0" w:rsidRPr="003773A7" w:rsidRDefault="002077F0" w:rsidP="002077F0">
            <w:pPr>
              <w:widowControl/>
              <w:rPr>
                <w:rFonts w:ascii="Arial Narrow" w:eastAsiaTheme="minorHAnsi" w:hAnsi="Arial Narrow" w:cs="Arial"/>
                <w:sz w:val="20"/>
                <w:szCs w:val="20"/>
                <w:lang w:eastAsia="en-US"/>
              </w:rPr>
            </w:pPr>
          </w:p>
        </w:tc>
        <w:tc>
          <w:tcPr>
            <w:tcW w:w="1468" w:type="dxa"/>
            <w:shd w:val="clear" w:color="auto" w:fill="FFFFFF"/>
          </w:tcPr>
          <w:p w:rsidR="002077F0" w:rsidRPr="006316C6" w:rsidRDefault="000B3D68" w:rsidP="002077F0">
            <w:pPr>
              <w:widowControl/>
              <w:ind w:left="60" w:right="60"/>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Полностью удовлетворён</w:t>
            </w:r>
          </w:p>
        </w:tc>
        <w:tc>
          <w:tcPr>
            <w:tcW w:w="1468" w:type="dxa"/>
            <w:shd w:val="clear" w:color="auto" w:fill="FFFFFF"/>
          </w:tcPr>
          <w:p w:rsidR="002077F0" w:rsidRPr="006316C6" w:rsidRDefault="000B3D68" w:rsidP="002077F0">
            <w:pPr>
              <w:widowControl/>
              <w:ind w:left="60" w:right="60"/>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Не удовлетворён</w:t>
            </w:r>
          </w:p>
        </w:tc>
        <w:tc>
          <w:tcPr>
            <w:tcW w:w="3268" w:type="dxa"/>
            <w:shd w:val="clear" w:color="auto" w:fill="FFFFFF"/>
          </w:tcPr>
          <w:p w:rsidR="002077F0" w:rsidRPr="006316C6" w:rsidRDefault="000B3D68" w:rsidP="002077F0">
            <w:pPr>
              <w:widowControl/>
              <w:ind w:left="60" w:right="60"/>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Затрудняюсь ответить/мне ничего неизвестно о такой информации</w:t>
            </w:r>
          </w:p>
        </w:tc>
      </w:tr>
      <w:tr w:rsidR="002077F0" w:rsidRPr="003773A7" w:rsidTr="0018720B">
        <w:trPr>
          <w:cantSplit/>
        </w:trPr>
        <w:tc>
          <w:tcPr>
            <w:tcW w:w="2449" w:type="dxa"/>
            <w:vMerge w:val="restart"/>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Муниципальное образование</w:t>
            </w: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Баганский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87,5%</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12,5%</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Барабинский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47,4%</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47,4%</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5,3%</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Болотнинский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46,2%</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23,1%</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30,8%</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Венгеровский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57,1%</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42,9%</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г. Бердск</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66,7%</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5,1%</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28,2%</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г. Новосибирск</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53,7%</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25,2%</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21,1%</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г. Обь</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28,6%</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32,1%</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39,3%</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г. Искитим</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53,7%</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31,5%</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14,8%</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Доволенский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42,9%</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42,9%</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14,3%</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Здвинский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66,7%</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Искитимский район</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82,4%</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17,6%</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Карасукский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70,6%</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23,5%</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5,9%</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Каргатский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66,7%</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Колыванский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52,2%</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43,5%</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4,3%</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Коченевский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38,5%</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46,2%</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15,4%</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Кочковский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57,1%</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28,6%</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14,3%</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Краснозерский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62,5%</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25,0%</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12,5%</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Куйбышевский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73,1%</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15,4%</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11,5%</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Купинский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66,7%</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Кыштовский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66,7%</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Маслянинский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100,0%</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Мошковский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55,6%</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22,2%</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22,2%</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Новосибирский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54,5%</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45,5%</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Ордынский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73,7%</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15,8%</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10,5%</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рп Кольцово</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37,5%</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12,5%</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Северный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16,7%</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Сузунский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43,8%</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37,5%</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18,8%</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Татарский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61,1%</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5,6%</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Тогучинский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8,3%</w:t>
            </w:r>
          </w:p>
        </w:tc>
        <w:tc>
          <w:tcPr>
            <w:tcW w:w="32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41,7%</w:t>
            </w:r>
          </w:p>
        </w:tc>
      </w:tr>
    </w:tbl>
    <w:p w:rsidR="005A6930" w:rsidRDefault="005A6930" w:rsidP="003773A7">
      <w:pPr>
        <w:jc w:val="right"/>
        <w:rPr>
          <w:rFonts w:ascii="Arial Narrow" w:hAnsi="Arial Narrow"/>
          <w:sz w:val="24"/>
          <w:szCs w:val="24"/>
        </w:rPr>
      </w:pPr>
    </w:p>
    <w:p w:rsidR="005A6930" w:rsidRDefault="005A6930" w:rsidP="003773A7">
      <w:pPr>
        <w:jc w:val="right"/>
        <w:rPr>
          <w:rFonts w:ascii="Arial Narrow" w:hAnsi="Arial Narrow"/>
          <w:sz w:val="24"/>
          <w:szCs w:val="24"/>
        </w:rPr>
      </w:pPr>
    </w:p>
    <w:p w:rsidR="005A6930" w:rsidRDefault="005A6930" w:rsidP="003773A7">
      <w:pPr>
        <w:jc w:val="right"/>
        <w:rPr>
          <w:rFonts w:ascii="Arial Narrow" w:hAnsi="Arial Narrow"/>
          <w:sz w:val="24"/>
          <w:szCs w:val="24"/>
        </w:rPr>
      </w:pPr>
    </w:p>
    <w:p w:rsidR="005A6930" w:rsidRDefault="005A6930" w:rsidP="003773A7">
      <w:pPr>
        <w:jc w:val="right"/>
        <w:rPr>
          <w:rFonts w:ascii="Arial Narrow" w:hAnsi="Arial Narrow"/>
          <w:sz w:val="24"/>
          <w:szCs w:val="24"/>
        </w:rPr>
      </w:pPr>
    </w:p>
    <w:p w:rsidR="003773A7" w:rsidRPr="00E66D6A" w:rsidRDefault="003773A7" w:rsidP="003773A7">
      <w:pPr>
        <w:jc w:val="right"/>
        <w:rPr>
          <w:rFonts w:ascii="Arial Narrow" w:hAnsi="Arial Narrow"/>
          <w:sz w:val="24"/>
          <w:szCs w:val="24"/>
          <w:lang w:val="en-US"/>
        </w:rPr>
      </w:pPr>
      <w:r w:rsidRPr="003773A7">
        <w:rPr>
          <w:rFonts w:ascii="Arial Narrow" w:hAnsi="Arial Narrow"/>
          <w:sz w:val="24"/>
          <w:szCs w:val="24"/>
        </w:rPr>
        <w:lastRenderedPageBreak/>
        <w:t>Продолжение Таблицы 4.</w:t>
      </w:r>
      <w:r w:rsidR="00E66D6A">
        <w:rPr>
          <w:rFonts w:ascii="Arial Narrow" w:hAnsi="Arial Narrow"/>
          <w:sz w:val="24"/>
          <w:szCs w:val="24"/>
        </w:rPr>
        <w:t>5</w:t>
      </w:r>
      <w:r w:rsidR="00E66D6A">
        <w:rPr>
          <w:rFonts w:ascii="Arial Narrow" w:hAnsi="Arial Narrow"/>
          <w:sz w:val="24"/>
          <w:szCs w:val="24"/>
          <w:lang w:val="en-US"/>
        </w:rPr>
        <w:t>6</w:t>
      </w:r>
    </w:p>
    <w:tbl>
      <w:tblPr>
        <w:tblW w:w="1051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49"/>
        <w:gridCol w:w="2004"/>
        <w:gridCol w:w="1468"/>
        <w:gridCol w:w="1468"/>
        <w:gridCol w:w="3126"/>
      </w:tblGrid>
      <w:tr w:rsidR="002077F0" w:rsidRPr="003773A7" w:rsidTr="0018720B">
        <w:trPr>
          <w:cantSplit/>
        </w:trPr>
        <w:tc>
          <w:tcPr>
            <w:tcW w:w="2449" w:type="dxa"/>
            <w:vMerge w:val="restart"/>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Убинский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85,7%</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14,3%</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Усть-Таркский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Чановский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54,5%</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18,2%</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27,3%</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Черепановский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88,9%</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11,1%</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Чистоозерный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18,2%</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27,3%</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54,5%</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Чулымский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73,3%</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13,3%</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13,3%</w:t>
            </w:r>
          </w:p>
        </w:tc>
      </w:tr>
    </w:tbl>
    <w:p w:rsidR="002077F0" w:rsidRPr="00E312D5" w:rsidRDefault="002077F0" w:rsidP="002077F0">
      <w:pPr>
        <w:widowControl/>
        <w:spacing w:line="400" w:lineRule="atLeast"/>
        <w:rPr>
          <w:rFonts w:ascii="Arial Narrow" w:eastAsiaTheme="minorHAnsi" w:hAnsi="Arial Narrow"/>
          <w:color w:val="auto"/>
          <w:sz w:val="24"/>
          <w:szCs w:val="24"/>
          <w:lang w:eastAsia="en-US"/>
        </w:rPr>
      </w:pPr>
    </w:p>
    <w:p w:rsidR="002077F0" w:rsidRPr="00E312D5" w:rsidRDefault="002077F0" w:rsidP="002077F0">
      <w:pPr>
        <w:widowControl/>
        <w:rPr>
          <w:rFonts w:ascii="Arial Narrow" w:eastAsiaTheme="minorHAnsi" w:hAnsi="Arial Narrow"/>
          <w:color w:val="auto"/>
          <w:lang w:eastAsia="en-US"/>
        </w:rPr>
      </w:pPr>
      <w:r w:rsidRPr="003773A7">
        <w:rPr>
          <w:rFonts w:ascii="Arial Narrow" w:hAnsi="Arial Narrow"/>
          <w:sz w:val="24"/>
          <w:szCs w:val="24"/>
        </w:rPr>
        <w:t xml:space="preserve">Таблица </w:t>
      </w:r>
      <w:r w:rsidR="003773A7" w:rsidRPr="003773A7">
        <w:rPr>
          <w:rFonts w:ascii="Arial Narrow" w:hAnsi="Arial Narrow"/>
          <w:sz w:val="24"/>
          <w:szCs w:val="24"/>
        </w:rPr>
        <w:t>4.</w:t>
      </w:r>
      <w:r w:rsidR="00E66D6A">
        <w:rPr>
          <w:rFonts w:ascii="Arial Narrow" w:hAnsi="Arial Narrow"/>
          <w:sz w:val="24"/>
          <w:szCs w:val="24"/>
        </w:rPr>
        <w:t>5</w:t>
      </w:r>
      <w:r w:rsidR="00E66D6A" w:rsidRPr="00E66D6A">
        <w:rPr>
          <w:rFonts w:ascii="Arial Narrow" w:hAnsi="Arial Narrow"/>
          <w:sz w:val="24"/>
          <w:szCs w:val="24"/>
        </w:rPr>
        <w:t>7</w:t>
      </w:r>
      <w:r w:rsidR="003773A7">
        <w:rPr>
          <w:rFonts w:ascii="Arial Narrow" w:hAnsi="Arial Narrow"/>
          <w:sz w:val="24"/>
          <w:szCs w:val="24"/>
        </w:rPr>
        <w:t xml:space="preserve"> -</w:t>
      </w:r>
      <w:r w:rsidRPr="003773A7">
        <w:rPr>
          <w:rFonts w:ascii="Arial Narrow" w:hAnsi="Arial Narrow"/>
          <w:sz w:val="24"/>
          <w:szCs w:val="24"/>
        </w:rPr>
        <w:t xml:space="preserve"> </w:t>
      </w:r>
      <w:r w:rsidRPr="003773A7">
        <w:rPr>
          <w:rFonts w:ascii="Arial Narrow" w:hAnsi="Arial Narrow"/>
          <w:b/>
          <w:sz w:val="24"/>
          <w:szCs w:val="24"/>
        </w:rPr>
        <w:t xml:space="preserve">ОЦЕНИТЕ ВАШУ УДОВЛЕТВОРЕННОСТЬ ОФИЦИАЛЬНОЙ ИНФОРМАЦИЕЙ, РАЗМЕЩАЕМОЙ МИНИСТЕРСТВОМ ЭКОНОМИЧЕСКОГО РАЗВИТИЯ НОВОСИБИРСКОЙ ОБЛАСТИ И ОРГАНАМИ МЕСТНОГО САМОУПРАВЛЕНИЯ В СРЕДСТВАХ МАССОВОЙ ИНФОРМАЦИИ, СЕТИ ИНТЕРНЕТ, О СОСТОЯНИИ КОНКУРЕНТНОЙ СРЕДЫ И ДЕЯТЕЛЬНОСТИ ПО СОДЕЙСТВИЮ РАЗВИТИЮ КОНКУРЕНЦИИ НА ВАШЕМ РЫНКЕ В 2016 Г. ПО ПАРАМЕТРАМ: </w:t>
      </w:r>
      <w:r w:rsidRPr="003773A7">
        <w:rPr>
          <w:rFonts w:ascii="Arial Narrow" w:eastAsia="Calibri" w:hAnsi="Arial Narrow"/>
          <w:b/>
          <w:color w:val="auto"/>
          <w:sz w:val="24"/>
          <w:szCs w:val="24"/>
          <w:lang w:eastAsia="en-US"/>
        </w:rPr>
        <w:t>УДОБСТВО ПОЛУЧЕНИЯ ИНФОРМАЦИИ (% от числа опрошенных субъектов предпринимательства по строке</w:t>
      </w:r>
      <w:r w:rsidRPr="003773A7">
        <w:rPr>
          <w:rFonts w:ascii="Arial Narrow" w:eastAsia="Calibri" w:hAnsi="Arial Narrow"/>
          <w:b/>
          <w:color w:val="auto"/>
          <w:lang w:eastAsia="en-US"/>
        </w:rPr>
        <w:t>)</w:t>
      </w:r>
    </w:p>
    <w:tbl>
      <w:tblPr>
        <w:tblW w:w="1051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49"/>
        <w:gridCol w:w="2004"/>
        <w:gridCol w:w="1468"/>
        <w:gridCol w:w="1468"/>
        <w:gridCol w:w="3126"/>
      </w:tblGrid>
      <w:tr w:rsidR="002077F0" w:rsidRPr="003773A7" w:rsidTr="0018720B">
        <w:trPr>
          <w:cantSplit/>
        </w:trPr>
        <w:tc>
          <w:tcPr>
            <w:tcW w:w="4453" w:type="dxa"/>
            <w:gridSpan w:val="2"/>
            <w:vMerge w:val="restart"/>
            <w:shd w:val="clear" w:color="auto" w:fill="FFFFFF"/>
          </w:tcPr>
          <w:p w:rsidR="002077F0" w:rsidRPr="003773A7" w:rsidRDefault="002077F0" w:rsidP="002077F0">
            <w:pPr>
              <w:widowControl/>
              <w:rPr>
                <w:rFonts w:ascii="Arial Narrow" w:eastAsiaTheme="minorHAnsi" w:hAnsi="Arial Narrow"/>
                <w:color w:val="auto"/>
                <w:sz w:val="20"/>
                <w:szCs w:val="20"/>
                <w:lang w:eastAsia="en-US"/>
              </w:rPr>
            </w:pPr>
          </w:p>
        </w:tc>
        <w:tc>
          <w:tcPr>
            <w:tcW w:w="6062" w:type="dxa"/>
            <w:gridSpan w:val="3"/>
            <w:shd w:val="clear" w:color="auto" w:fill="FFFFFF"/>
          </w:tcPr>
          <w:p w:rsidR="002077F0" w:rsidRPr="006316C6" w:rsidRDefault="000B3D68" w:rsidP="002077F0">
            <w:pPr>
              <w:widowControl/>
              <w:ind w:left="60" w:right="60"/>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Удобство получения</w:t>
            </w:r>
          </w:p>
        </w:tc>
      </w:tr>
      <w:tr w:rsidR="002077F0" w:rsidRPr="003773A7" w:rsidTr="0018720B">
        <w:trPr>
          <w:cantSplit/>
        </w:trPr>
        <w:tc>
          <w:tcPr>
            <w:tcW w:w="4453" w:type="dxa"/>
            <w:gridSpan w:val="2"/>
            <w:vMerge/>
            <w:shd w:val="clear" w:color="auto" w:fill="FFFFFF"/>
          </w:tcPr>
          <w:p w:rsidR="002077F0" w:rsidRPr="003773A7" w:rsidRDefault="002077F0" w:rsidP="002077F0">
            <w:pPr>
              <w:widowControl/>
              <w:rPr>
                <w:rFonts w:ascii="Arial Narrow" w:eastAsiaTheme="minorHAnsi" w:hAnsi="Arial Narrow" w:cs="Arial"/>
                <w:sz w:val="20"/>
                <w:szCs w:val="20"/>
                <w:lang w:eastAsia="en-US"/>
              </w:rPr>
            </w:pPr>
          </w:p>
        </w:tc>
        <w:tc>
          <w:tcPr>
            <w:tcW w:w="1468" w:type="dxa"/>
            <w:shd w:val="clear" w:color="auto" w:fill="FFFFFF"/>
          </w:tcPr>
          <w:p w:rsidR="002077F0" w:rsidRPr="006316C6" w:rsidRDefault="000B3D68" w:rsidP="002077F0">
            <w:pPr>
              <w:widowControl/>
              <w:ind w:left="60" w:right="60"/>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Полностью удовлетворён</w:t>
            </w:r>
          </w:p>
        </w:tc>
        <w:tc>
          <w:tcPr>
            <w:tcW w:w="1468" w:type="dxa"/>
            <w:shd w:val="clear" w:color="auto" w:fill="FFFFFF"/>
          </w:tcPr>
          <w:p w:rsidR="002077F0" w:rsidRPr="006316C6" w:rsidRDefault="000B3D68" w:rsidP="002077F0">
            <w:pPr>
              <w:widowControl/>
              <w:ind w:left="60" w:right="60"/>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Не удовлетворён</w:t>
            </w:r>
          </w:p>
        </w:tc>
        <w:tc>
          <w:tcPr>
            <w:tcW w:w="3126" w:type="dxa"/>
            <w:shd w:val="clear" w:color="auto" w:fill="FFFFFF"/>
          </w:tcPr>
          <w:p w:rsidR="002077F0" w:rsidRPr="006316C6" w:rsidRDefault="000B3D68" w:rsidP="002077F0">
            <w:pPr>
              <w:widowControl/>
              <w:ind w:left="60" w:right="60"/>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Затрудняюсь ответить/мне ничего неизвестно о такой информации</w:t>
            </w:r>
          </w:p>
        </w:tc>
      </w:tr>
      <w:tr w:rsidR="002077F0" w:rsidRPr="003773A7" w:rsidTr="0018720B">
        <w:trPr>
          <w:cantSplit/>
        </w:trPr>
        <w:tc>
          <w:tcPr>
            <w:tcW w:w="2449" w:type="dxa"/>
            <w:vMerge w:val="restart"/>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Муниципальное образование</w:t>
            </w: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Баганский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87,5%</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12,5%</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Барабинский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52,6%</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42,1%</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5,3%</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Болотнинский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46,2%</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23,1%</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30,8%</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Венгеровский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57,1%</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42,9%</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г. Бердск</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64,1%</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7,7%</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28,2%</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г. Новосибирск</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53,5%</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25,2%</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21,3%</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г. Обь</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28,6%</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32,1%</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39,3%</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г. Искитим</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35,2%</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14,8%</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Доволенский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42,9%</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57,1%</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Здвинский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66,7%</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Искитимский район</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82,4%</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17,6%</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Карасукский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70,6%</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17,6%</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11,8%</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Каргатский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66,7%</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Колыванский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60,9%</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34,8%</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4,3%</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Коченевский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30,8%</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53,8%</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15,4%</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Кочковский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57,1%</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28,6%</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14,3%</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Краснозерский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62,5%</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25,0%</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12,5%</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Куйбышевский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69,2%</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15,4%</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15,4%</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Купинский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73,3%</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26,7%</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Кыштовский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66,7%</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16,7%</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16,7%</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Маслянинский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92,3%</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7,7%</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Мошковский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55,6%</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22,2%</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22,2%</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Новосибирский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54,5%</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45,5%</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Ордынский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73,7%</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15,8%</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10,5%</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рп Кольцово</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37,5%</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12,5%</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Северный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16,7%</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Сузунский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43,8%</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31,3%</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25,0%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Татарский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72,2%</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27,8%</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Тогучинский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54,2%</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20,8%</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25,0%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Убинский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85,7%</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14,3%</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Усть-Таркский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Чановский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54,5%</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18,2%</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27,3%</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Черепановский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88,9%</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8,3%</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2,8%</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Чистоозерный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18,2%</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27,3%</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54,5%</w:t>
            </w:r>
          </w:p>
        </w:tc>
      </w:tr>
      <w:tr w:rsidR="002077F0" w:rsidRPr="003773A7" w:rsidTr="0018720B">
        <w:trPr>
          <w:cantSplit/>
        </w:trPr>
        <w:tc>
          <w:tcPr>
            <w:tcW w:w="2449"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2004"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Чулымский МР</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73,3%</w:t>
            </w:r>
          </w:p>
        </w:tc>
        <w:tc>
          <w:tcPr>
            <w:tcW w:w="1468"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13,3%</w:t>
            </w:r>
          </w:p>
        </w:tc>
        <w:tc>
          <w:tcPr>
            <w:tcW w:w="3126"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13,3%</w:t>
            </w:r>
          </w:p>
        </w:tc>
      </w:tr>
    </w:tbl>
    <w:p w:rsidR="002077F0" w:rsidRPr="00E312D5" w:rsidRDefault="002077F0" w:rsidP="002077F0">
      <w:pPr>
        <w:widowControl/>
        <w:spacing w:line="400" w:lineRule="atLeast"/>
        <w:rPr>
          <w:rFonts w:ascii="Arial Narrow" w:eastAsiaTheme="minorHAnsi" w:hAnsi="Arial Narrow"/>
          <w:color w:val="auto"/>
          <w:sz w:val="24"/>
          <w:szCs w:val="24"/>
          <w:lang w:eastAsia="en-US"/>
        </w:rPr>
      </w:pPr>
    </w:p>
    <w:p w:rsidR="005A6930" w:rsidRDefault="005A6930">
      <w:pPr>
        <w:widowControl/>
        <w:autoSpaceDE/>
        <w:autoSpaceDN/>
        <w:adjustRightInd/>
        <w:spacing w:after="160" w:line="259" w:lineRule="auto"/>
        <w:rPr>
          <w:rFonts w:ascii="Arial Narrow" w:hAnsi="Arial Narrow"/>
          <w:b/>
          <w:bCs/>
          <w:i/>
          <w:iCs/>
          <w:sz w:val="28"/>
          <w:szCs w:val="28"/>
        </w:rPr>
      </w:pPr>
      <w:bookmarkStart w:id="51" w:name="_Toc473041460"/>
      <w:r>
        <w:rPr>
          <w:rFonts w:ascii="Arial Narrow" w:hAnsi="Arial Narrow"/>
        </w:rPr>
        <w:br w:type="page"/>
      </w:r>
    </w:p>
    <w:p w:rsidR="008B0B9C" w:rsidRPr="00E312D5" w:rsidRDefault="000B3D68" w:rsidP="008B0B9C">
      <w:pPr>
        <w:pStyle w:val="2"/>
        <w:rPr>
          <w:rFonts w:ascii="Arial Narrow" w:hAnsi="Arial Narrow"/>
        </w:rPr>
      </w:pPr>
      <w:r w:rsidRPr="000B3D68">
        <w:rPr>
          <w:rFonts w:ascii="Arial Narrow" w:hAnsi="Arial Narrow"/>
        </w:rPr>
        <w:lastRenderedPageBreak/>
        <w:t>4.3.</w:t>
      </w:r>
      <w:r w:rsidRPr="000B3D68">
        <w:rPr>
          <w:rFonts w:ascii="Arial Narrow" w:eastAsia="Calibri" w:hAnsi="Arial Narrow"/>
          <w:lang w:eastAsia="en-US"/>
        </w:rPr>
        <w:t xml:space="preserve"> Оценка общедоступности официальной информации по вопросам ведения бизнеса для всех участников рынка</w:t>
      </w:r>
      <w:bookmarkEnd w:id="51"/>
    </w:p>
    <w:p w:rsidR="00F13AA1" w:rsidRPr="00E312D5" w:rsidRDefault="00F13AA1" w:rsidP="00A15FCC">
      <w:pPr>
        <w:widowControl/>
        <w:autoSpaceDE/>
        <w:autoSpaceDN/>
        <w:adjustRightInd/>
        <w:spacing w:line="360" w:lineRule="auto"/>
        <w:jc w:val="center"/>
        <w:rPr>
          <w:rFonts w:ascii="Arial Narrow" w:hAnsi="Arial Narrow"/>
        </w:rPr>
      </w:pPr>
    </w:p>
    <w:p w:rsidR="002077F0" w:rsidRPr="003773A7" w:rsidRDefault="003773A7" w:rsidP="002077F0">
      <w:pPr>
        <w:widowControl/>
        <w:rPr>
          <w:rFonts w:ascii="Arial Narrow" w:eastAsiaTheme="minorHAnsi" w:hAnsi="Arial Narrow"/>
          <w:color w:val="auto"/>
          <w:sz w:val="24"/>
          <w:szCs w:val="24"/>
          <w:lang w:eastAsia="en-US"/>
        </w:rPr>
      </w:pPr>
      <w:r w:rsidRPr="003773A7">
        <w:rPr>
          <w:rFonts w:ascii="Arial Narrow" w:hAnsi="Arial Narrow"/>
          <w:sz w:val="24"/>
          <w:szCs w:val="24"/>
        </w:rPr>
        <w:t>Таблица 4</w:t>
      </w:r>
      <w:r w:rsidR="00E66D6A">
        <w:rPr>
          <w:rFonts w:ascii="Arial Narrow" w:hAnsi="Arial Narrow"/>
          <w:sz w:val="24"/>
          <w:szCs w:val="24"/>
        </w:rPr>
        <w:t>.5</w:t>
      </w:r>
      <w:r w:rsidR="00E66D6A" w:rsidRPr="00E66D6A">
        <w:rPr>
          <w:rFonts w:ascii="Arial Narrow" w:hAnsi="Arial Narrow"/>
          <w:sz w:val="24"/>
          <w:szCs w:val="24"/>
        </w:rPr>
        <w:t>8</w:t>
      </w:r>
      <w:r w:rsidRPr="003773A7">
        <w:rPr>
          <w:rFonts w:ascii="Arial Narrow" w:hAnsi="Arial Narrow"/>
          <w:sz w:val="24"/>
          <w:szCs w:val="24"/>
        </w:rPr>
        <w:t xml:space="preserve"> -</w:t>
      </w:r>
      <w:r w:rsidR="002077F0" w:rsidRPr="003773A7">
        <w:rPr>
          <w:rFonts w:ascii="Arial Narrow" w:hAnsi="Arial Narrow"/>
          <w:sz w:val="24"/>
          <w:szCs w:val="24"/>
        </w:rPr>
        <w:t xml:space="preserve"> </w:t>
      </w:r>
      <w:r w:rsidR="002077F0" w:rsidRPr="003773A7">
        <w:rPr>
          <w:rFonts w:ascii="Arial Narrow" w:eastAsia="Calibri" w:hAnsi="Arial Narrow"/>
          <w:b/>
          <w:color w:val="auto"/>
          <w:sz w:val="24"/>
          <w:szCs w:val="24"/>
          <w:lang w:eastAsia="en-US"/>
        </w:rPr>
        <w:t xml:space="preserve">КАК ВЫ СЧИТАЕТЕ, ОБЛАДАЮТ ЛИ ВСЕ УЧАСТНИКИ ВАШЕГО </w:t>
      </w:r>
      <w:r w:rsidR="001143FE" w:rsidRPr="003773A7">
        <w:rPr>
          <w:rFonts w:ascii="Arial Narrow" w:eastAsia="Calibri" w:hAnsi="Arial Narrow"/>
          <w:b/>
          <w:color w:val="auto"/>
          <w:sz w:val="24"/>
          <w:szCs w:val="24"/>
          <w:lang w:eastAsia="en-US"/>
        </w:rPr>
        <w:t xml:space="preserve"> </w:t>
      </w:r>
      <w:r w:rsidR="002077F0" w:rsidRPr="003773A7">
        <w:rPr>
          <w:rFonts w:ascii="Arial Narrow" w:eastAsia="Calibri" w:hAnsi="Arial Narrow"/>
          <w:b/>
          <w:color w:val="auto"/>
          <w:sz w:val="24"/>
          <w:szCs w:val="24"/>
          <w:lang w:eastAsia="en-US"/>
        </w:rPr>
        <w:t>РЫНКА РАВНЫМИ ВОЗМОЖНОСТЯМИ ПОЛУЧИТЬ ИНФОРМАЦИЮ, НАХОДЯЩУЮСЯ В ОРГАНАХ ГОСУДАРСТВЕННОЙ ВЛАСТИ ПО ВОПРОСАМ ВЕДЕНИЯ БИЗНЕСА НА ВАШЕМ РЫНКЕ? (% от числа опрошенных субъектов предпринимательства)</w:t>
      </w:r>
    </w:p>
    <w:tbl>
      <w:tblPr>
        <w:tblW w:w="313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349"/>
        <w:gridCol w:w="752"/>
        <w:gridCol w:w="1034"/>
      </w:tblGrid>
      <w:tr w:rsidR="002077F0" w:rsidRPr="003773A7" w:rsidTr="003773A7">
        <w:trPr>
          <w:cantSplit/>
        </w:trPr>
        <w:tc>
          <w:tcPr>
            <w:tcW w:w="1348" w:type="dxa"/>
            <w:vMerge w:val="restart"/>
            <w:shd w:val="clear" w:color="auto" w:fill="FFFFFF"/>
            <w:vAlign w:val="center"/>
          </w:tcPr>
          <w:p w:rsidR="002077F0" w:rsidRPr="006316C6" w:rsidRDefault="000B3D68" w:rsidP="002077F0">
            <w:pPr>
              <w:widowControl/>
              <w:ind w:left="60" w:right="60"/>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2015 г.</w:t>
            </w:r>
          </w:p>
        </w:tc>
        <w:tc>
          <w:tcPr>
            <w:tcW w:w="752"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Да</w:t>
            </w:r>
          </w:p>
        </w:tc>
        <w:tc>
          <w:tcPr>
            <w:tcW w:w="1034"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65,7%</w:t>
            </w:r>
          </w:p>
        </w:tc>
      </w:tr>
      <w:tr w:rsidR="002077F0" w:rsidRPr="003773A7" w:rsidTr="003773A7">
        <w:trPr>
          <w:cantSplit/>
        </w:trPr>
        <w:tc>
          <w:tcPr>
            <w:tcW w:w="1348" w:type="dxa"/>
            <w:vMerge/>
            <w:shd w:val="clear" w:color="auto" w:fill="FFFFFF"/>
            <w:vAlign w:val="center"/>
          </w:tcPr>
          <w:p w:rsidR="002077F0" w:rsidRPr="006316C6" w:rsidRDefault="002077F0" w:rsidP="002077F0">
            <w:pPr>
              <w:widowControl/>
              <w:rPr>
                <w:rFonts w:ascii="Arial Narrow" w:eastAsiaTheme="minorHAnsi" w:hAnsi="Arial Narrow" w:cs="Arial"/>
                <w:b/>
                <w:sz w:val="20"/>
                <w:szCs w:val="20"/>
                <w:lang w:eastAsia="en-US"/>
              </w:rPr>
            </w:pPr>
          </w:p>
        </w:tc>
        <w:tc>
          <w:tcPr>
            <w:tcW w:w="752"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Нет</w:t>
            </w:r>
          </w:p>
        </w:tc>
        <w:tc>
          <w:tcPr>
            <w:tcW w:w="1034"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34,3%</w:t>
            </w:r>
          </w:p>
        </w:tc>
      </w:tr>
      <w:tr w:rsidR="002077F0" w:rsidRPr="003773A7" w:rsidTr="003773A7">
        <w:trPr>
          <w:cantSplit/>
        </w:trPr>
        <w:tc>
          <w:tcPr>
            <w:tcW w:w="1348" w:type="dxa"/>
            <w:vMerge w:val="restart"/>
            <w:shd w:val="clear" w:color="auto" w:fill="FFFFFF"/>
            <w:vAlign w:val="center"/>
          </w:tcPr>
          <w:p w:rsidR="002077F0" w:rsidRPr="006316C6" w:rsidRDefault="000B3D68" w:rsidP="002077F0">
            <w:pPr>
              <w:widowControl/>
              <w:ind w:left="60" w:right="60"/>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 xml:space="preserve">2016 г. </w:t>
            </w:r>
          </w:p>
        </w:tc>
        <w:tc>
          <w:tcPr>
            <w:tcW w:w="752"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Да</w:t>
            </w:r>
          </w:p>
        </w:tc>
        <w:tc>
          <w:tcPr>
            <w:tcW w:w="1034"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67,2%</w:t>
            </w:r>
          </w:p>
        </w:tc>
      </w:tr>
      <w:tr w:rsidR="002077F0" w:rsidRPr="003773A7" w:rsidTr="003773A7">
        <w:trPr>
          <w:cantSplit/>
        </w:trPr>
        <w:tc>
          <w:tcPr>
            <w:tcW w:w="1348" w:type="dxa"/>
            <w:vMerge/>
            <w:shd w:val="clear" w:color="auto" w:fill="FFFFFF"/>
            <w:vAlign w:val="center"/>
          </w:tcPr>
          <w:p w:rsidR="002077F0" w:rsidRPr="003773A7" w:rsidRDefault="002077F0" w:rsidP="002077F0">
            <w:pPr>
              <w:widowControl/>
              <w:rPr>
                <w:rFonts w:ascii="Arial Narrow" w:eastAsiaTheme="minorHAnsi" w:hAnsi="Arial Narrow" w:cs="Arial"/>
                <w:sz w:val="20"/>
                <w:szCs w:val="20"/>
                <w:lang w:eastAsia="en-US"/>
              </w:rPr>
            </w:pPr>
          </w:p>
        </w:tc>
        <w:tc>
          <w:tcPr>
            <w:tcW w:w="752" w:type="dxa"/>
            <w:shd w:val="clear" w:color="auto" w:fill="FFFFFF"/>
            <w:vAlign w:val="center"/>
          </w:tcPr>
          <w:p w:rsidR="002077F0" w:rsidRPr="003773A7"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Нет</w:t>
            </w:r>
          </w:p>
        </w:tc>
        <w:tc>
          <w:tcPr>
            <w:tcW w:w="1034" w:type="dxa"/>
            <w:shd w:val="clear" w:color="auto" w:fill="FFFFFF"/>
            <w:vAlign w:val="center"/>
          </w:tcPr>
          <w:p w:rsidR="002077F0" w:rsidRPr="003773A7"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32,8%</w:t>
            </w:r>
          </w:p>
        </w:tc>
      </w:tr>
    </w:tbl>
    <w:p w:rsidR="002077F0" w:rsidRPr="00E312D5" w:rsidRDefault="002077F0" w:rsidP="002077F0">
      <w:pPr>
        <w:widowControl/>
        <w:spacing w:line="400" w:lineRule="atLeast"/>
        <w:rPr>
          <w:rFonts w:ascii="Arial Narrow" w:eastAsiaTheme="minorHAnsi" w:hAnsi="Arial Narrow"/>
          <w:color w:val="auto"/>
          <w:sz w:val="24"/>
          <w:szCs w:val="24"/>
          <w:lang w:eastAsia="en-US"/>
        </w:rPr>
      </w:pPr>
    </w:p>
    <w:p w:rsidR="004A2F34" w:rsidRPr="003773A7" w:rsidRDefault="004A2F34" w:rsidP="004A2F34">
      <w:pPr>
        <w:widowControl/>
        <w:rPr>
          <w:rFonts w:ascii="Arial Narrow" w:eastAsiaTheme="minorHAnsi" w:hAnsi="Arial Narrow"/>
          <w:b/>
          <w:color w:val="auto"/>
          <w:sz w:val="24"/>
          <w:szCs w:val="24"/>
          <w:lang w:eastAsia="en-US"/>
        </w:rPr>
      </w:pPr>
      <w:r w:rsidRPr="003773A7">
        <w:rPr>
          <w:rFonts w:ascii="Arial Narrow" w:hAnsi="Arial Narrow"/>
          <w:sz w:val="24"/>
          <w:szCs w:val="24"/>
        </w:rPr>
        <w:t xml:space="preserve">Таблица </w:t>
      </w:r>
      <w:r w:rsidR="00E66D6A">
        <w:rPr>
          <w:rFonts w:ascii="Arial Narrow" w:hAnsi="Arial Narrow"/>
          <w:sz w:val="24"/>
          <w:szCs w:val="24"/>
        </w:rPr>
        <w:t>4.</w:t>
      </w:r>
      <w:r w:rsidR="00E66D6A" w:rsidRPr="00E66D6A">
        <w:rPr>
          <w:rFonts w:ascii="Arial Narrow" w:hAnsi="Arial Narrow"/>
          <w:sz w:val="24"/>
          <w:szCs w:val="24"/>
        </w:rPr>
        <w:t>59</w:t>
      </w:r>
      <w:r w:rsidR="003773A7" w:rsidRPr="003773A7">
        <w:rPr>
          <w:rFonts w:ascii="Arial Narrow" w:hAnsi="Arial Narrow"/>
          <w:sz w:val="24"/>
          <w:szCs w:val="24"/>
        </w:rPr>
        <w:t xml:space="preserve"> -</w:t>
      </w:r>
      <w:r w:rsidRPr="003773A7">
        <w:rPr>
          <w:rFonts w:ascii="Arial Narrow" w:hAnsi="Arial Narrow"/>
          <w:sz w:val="24"/>
          <w:szCs w:val="24"/>
        </w:rPr>
        <w:t xml:space="preserve"> </w:t>
      </w:r>
      <w:r w:rsidRPr="003773A7">
        <w:rPr>
          <w:rFonts w:ascii="Arial Narrow" w:eastAsia="Calibri" w:hAnsi="Arial Narrow"/>
          <w:b/>
          <w:color w:val="auto"/>
          <w:sz w:val="24"/>
          <w:szCs w:val="24"/>
          <w:lang w:eastAsia="en-US"/>
        </w:rPr>
        <w:t>КАК ВЫ СЧИТАЕТЕ, ОБЛАДАЮТ ЛИ ВСЕ УЧАСТНИКИ ВАШЕГО  РЫНКА РАВНЫМИ ВОЗМОЖНОСТЯМИ ПОЛУЧИТЬ ИНФОРМАЦИЮ, НАХОДЯЩУЮСЯ В ОРГАНАХ ГОСУДАРСТВЕННОЙ ВЛАСТИ ПО ВОПРОСАМ ВЕДЕНИЯ БИЗНЕСА НА ВАШЕМ РЫНКЕ? (% по строке от числа опрошенных субъектов предпринимательствав разрезе социально значимых и приоритетных рынков)</w:t>
      </w:r>
    </w:p>
    <w:tbl>
      <w:tblPr>
        <w:tblW w:w="1065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159"/>
        <w:gridCol w:w="4086"/>
        <w:gridCol w:w="1219"/>
        <w:gridCol w:w="1219"/>
        <w:gridCol w:w="1219"/>
        <w:gridCol w:w="1755"/>
      </w:tblGrid>
      <w:tr w:rsidR="004A2F34" w:rsidRPr="00E17FEA" w:rsidTr="0018720B">
        <w:trPr>
          <w:cantSplit/>
        </w:trPr>
        <w:tc>
          <w:tcPr>
            <w:tcW w:w="5245" w:type="dxa"/>
            <w:gridSpan w:val="2"/>
            <w:vMerge w:val="restart"/>
            <w:shd w:val="clear" w:color="auto" w:fill="FFFFFF"/>
          </w:tcPr>
          <w:p w:rsidR="000B3D68" w:rsidRPr="000B3D68" w:rsidRDefault="000B3D68" w:rsidP="000B3D68">
            <w:pPr>
              <w:pStyle w:val="a4"/>
              <w:rPr>
                <w:rFonts w:ascii="Arial Narrow" w:eastAsiaTheme="minorHAnsi" w:hAnsi="Arial Narrow"/>
                <w:sz w:val="20"/>
                <w:szCs w:val="20"/>
                <w:lang w:eastAsia="en-US"/>
              </w:rPr>
            </w:pPr>
          </w:p>
        </w:tc>
        <w:tc>
          <w:tcPr>
            <w:tcW w:w="2438" w:type="dxa"/>
            <w:gridSpan w:val="2"/>
            <w:shd w:val="clear" w:color="auto" w:fill="FFFFFF"/>
          </w:tcPr>
          <w:p w:rsidR="000B3D68" w:rsidRPr="000B3D68" w:rsidRDefault="000B3D68" w:rsidP="000B3D68">
            <w:pPr>
              <w:pStyle w:val="a4"/>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2015 г.</w:t>
            </w:r>
          </w:p>
        </w:tc>
        <w:tc>
          <w:tcPr>
            <w:tcW w:w="2974" w:type="dxa"/>
            <w:gridSpan w:val="2"/>
            <w:shd w:val="clear" w:color="auto" w:fill="FFFFFF"/>
          </w:tcPr>
          <w:p w:rsidR="000B3D68" w:rsidRPr="000B3D68" w:rsidRDefault="000B3D68" w:rsidP="000B3D68">
            <w:pPr>
              <w:pStyle w:val="a4"/>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2016 г.</w:t>
            </w:r>
          </w:p>
        </w:tc>
      </w:tr>
      <w:tr w:rsidR="004A2F34" w:rsidRPr="00E17FEA" w:rsidTr="0018720B">
        <w:trPr>
          <w:cantSplit/>
        </w:trPr>
        <w:tc>
          <w:tcPr>
            <w:tcW w:w="5245" w:type="dxa"/>
            <w:gridSpan w:val="2"/>
            <w:vMerge/>
            <w:shd w:val="clear" w:color="auto" w:fill="FFFFFF"/>
          </w:tcPr>
          <w:p w:rsidR="000B3D68" w:rsidRPr="000B3D68" w:rsidRDefault="000B3D68" w:rsidP="000B3D68">
            <w:pPr>
              <w:pStyle w:val="a4"/>
              <w:rPr>
                <w:rFonts w:ascii="Arial Narrow" w:eastAsiaTheme="minorHAnsi" w:hAnsi="Arial Narrow" w:cs="Arial"/>
                <w:sz w:val="20"/>
                <w:szCs w:val="20"/>
                <w:lang w:eastAsia="en-US"/>
              </w:rPr>
            </w:pPr>
          </w:p>
        </w:tc>
        <w:tc>
          <w:tcPr>
            <w:tcW w:w="1219" w:type="dxa"/>
            <w:shd w:val="clear" w:color="auto" w:fill="FFFFFF"/>
          </w:tcPr>
          <w:p w:rsidR="000B3D68" w:rsidRPr="000B3D68" w:rsidRDefault="000B3D68" w:rsidP="000B3D68">
            <w:pPr>
              <w:pStyle w:val="a4"/>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Да</w:t>
            </w:r>
          </w:p>
        </w:tc>
        <w:tc>
          <w:tcPr>
            <w:tcW w:w="1219" w:type="dxa"/>
            <w:shd w:val="clear" w:color="auto" w:fill="FFFFFF"/>
          </w:tcPr>
          <w:p w:rsidR="000B3D68" w:rsidRPr="000B3D68" w:rsidRDefault="000B3D68" w:rsidP="000B3D68">
            <w:pPr>
              <w:pStyle w:val="a4"/>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Нет</w:t>
            </w:r>
          </w:p>
        </w:tc>
        <w:tc>
          <w:tcPr>
            <w:tcW w:w="1219" w:type="dxa"/>
            <w:shd w:val="clear" w:color="auto" w:fill="FFFFFF"/>
          </w:tcPr>
          <w:p w:rsidR="000B3D68" w:rsidRPr="000B3D68" w:rsidRDefault="000B3D68" w:rsidP="000B3D68">
            <w:pPr>
              <w:pStyle w:val="a4"/>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Да</w:t>
            </w:r>
          </w:p>
        </w:tc>
        <w:tc>
          <w:tcPr>
            <w:tcW w:w="1755" w:type="dxa"/>
            <w:shd w:val="clear" w:color="auto" w:fill="FFFFFF"/>
          </w:tcPr>
          <w:p w:rsidR="000B3D68" w:rsidRPr="000B3D68" w:rsidRDefault="000B3D68" w:rsidP="000B3D68">
            <w:pPr>
              <w:pStyle w:val="a4"/>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Нет</w:t>
            </w:r>
          </w:p>
        </w:tc>
      </w:tr>
      <w:tr w:rsidR="004A2F34" w:rsidRPr="00E17FEA" w:rsidTr="0018720B">
        <w:trPr>
          <w:cantSplit/>
        </w:trPr>
        <w:tc>
          <w:tcPr>
            <w:tcW w:w="5245" w:type="dxa"/>
            <w:gridSpan w:val="2"/>
            <w:vMerge/>
            <w:shd w:val="clear" w:color="auto" w:fill="FFFFFF"/>
          </w:tcPr>
          <w:p w:rsidR="000B3D68" w:rsidRPr="000B3D68" w:rsidRDefault="000B3D68" w:rsidP="000B3D68">
            <w:pPr>
              <w:pStyle w:val="a4"/>
              <w:rPr>
                <w:rFonts w:ascii="Arial Narrow" w:eastAsiaTheme="minorHAnsi" w:hAnsi="Arial Narrow" w:cs="Arial"/>
                <w:sz w:val="20"/>
                <w:szCs w:val="20"/>
                <w:lang w:eastAsia="en-US"/>
              </w:rPr>
            </w:pPr>
          </w:p>
        </w:tc>
        <w:tc>
          <w:tcPr>
            <w:tcW w:w="1219" w:type="dxa"/>
            <w:shd w:val="clear" w:color="auto" w:fill="FFFFFF"/>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 по строке</w:t>
            </w:r>
          </w:p>
        </w:tc>
        <w:tc>
          <w:tcPr>
            <w:tcW w:w="1219" w:type="dxa"/>
            <w:shd w:val="clear" w:color="auto" w:fill="FFFFFF"/>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 по строке</w:t>
            </w:r>
          </w:p>
        </w:tc>
        <w:tc>
          <w:tcPr>
            <w:tcW w:w="1219" w:type="dxa"/>
            <w:shd w:val="clear" w:color="auto" w:fill="FFFFFF"/>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 по строке</w:t>
            </w:r>
          </w:p>
        </w:tc>
        <w:tc>
          <w:tcPr>
            <w:tcW w:w="1755" w:type="dxa"/>
            <w:shd w:val="clear" w:color="auto" w:fill="FFFFFF"/>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 по строке</w:t>
            </w:r>
          </w:p>
        </w:tc>
      </w:tr>
      <w:tr w:rsidR="004A2F34" w:rsidRPr="00E17FEA" w:rsidTr="006F09A7">
        <w:trPr>
          <w:cantSplit/>
        </w:trPr>
        <w:tc>
          <w:tcPr>
            <w:tcW w:w="1159" w:type="dxa"/>
            <w:vMerge w:val="restart"/>
            <w:shd w:val="clear" w:color="auto" w:fill="FFFFFF"/>
            <w:vAlign w:val="center"/>
          </w:tcPr>
          <w:p w:rsidR="000B3D68" w:rsidRDefault="000B3D68" w:rsidP="000B3D68">
            <w:pPr>
              <w:pStyle w:val="a4"/>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СФЕРА ДЕЯТЕЛЬ</w:t>
            </w:r>
          </w:p>
          <w:p w:rsidR="000B3D68" w:rsidRPr="000B3D68" w:rsidRDefault="000B3D68" w:rsidP="000B3D68">
            <w:pPr>
              <w:pStyle w:val="a4"/>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НОСТИ</w:t>
            </w:r>
          </w:p>
        </w:tc>
        <w:tc>
          <w:tcPr>
            <w:tcW w:w="4086" w:type="dxa"/>
            <w:shd w:val="clear" w:color="auto" w:fill="FFFFFF"/>
            <w:vAlign w:val="center"/>
          </w:tcPr>
          <w:p w:rsidR="000B3D68" w:rsidRPr="000B3D68" w:rsidRDefault="000B3D68" w:rsidP="000B3D68">
            <w:pPr>
              <w:pStyle w:val="a4"/>
              <w:ind w:left="167"/>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Рынок услуг дошкольного образования</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70,0%</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30,0%</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70,0%</w:t>
            </w:r>
          </w:p>
        </w:tc>
        <w:tc>
          <w:tcPr>
            <w:tcW w:w="1755"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30,0%</w:t>
            </w:r>
          </w:p>
        </w:tc>
      </w:tr>
      <w:tr w:rsidR="004A2F34" w:rsidRPr="00E17FEA" w:rsidTr="006F09A7">
        <w:trPr>
          <w:cantSplit/>
        </w:trPr>
        <w:tc>
          <w:tcPr>
            <w:tcW w:w="1159" w:type="dxa"/>
            <w:vMerge/>
            <w:shd w:val="clear" w:color="auto" w:fill="FFFFFF"/>
            <w:vAlign w:val="center"/>
          </w:tcPr>
          <w:p w:rsidR="000B3D68" w:rsidRPr="000B3D68" w:rsidRDefault="000B3D68" w:rsidP="000B3D68">
            <w:pPr>
              <w:pStyle w:val="a4"/>
              <w:rPr>
                <w:rFonts w:ascii="Arial Narrow" w:eastAsiaTheme="minorHAnsi" w:hAnsi="Arial Narrow" w:cs="Arial"/>
                <w:sz w:val="20"/>
                <w:szCs w:val="20"/>
                <w:lang w:eastAsia="en-US"/>
              </w:rPr>
            </w:pPr>
          </w:p>
        </w:tc>
        <w:tc>
          <w:tcPr>
            <w:tcW w:w="4086" w:type="dxa"/>
            <w:shd w:val="clear" w:color="auto" w:fill="FFFFFF"/>
            <w:vAlign w:val="center"/>
          </w:tcPr>
          <w:p w:rsidR="000B3D68" w:rsidRPr="000B3D68" w:rsidRDefault="000B3D68" w:rsidP="000B3D68">
            <w:pPr>
              <w:pStyle w:val="a4"/>
              <w:ind w:left="167"/>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Рынок услуг детского отдыха и оздоровления</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60,0%</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40,0%</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60,0%</w:t>
            </w:r>
          </w:p>
        </w:tc>
        <w:tc>
          <w:tcPr>
            <w:tcW w:w="1755"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40,0%</w:t>
            </w:r>
          </w:p>
        </w:tc>
      </w:tr>
      <w:tr w:rsidR="004A2F34" w:rsidRPr="00E17FEA" w:rsidTr="006F09A7">
        <w:trPr>
          <w:cantSplit/>
        </w:trPr>
        <w:tc>
          <w:tcPr>
            <w:tcW w:w="1159" w:type="dxa"/>
            <w:vMerge/>
            <w:shd w:val="clear" w:color="auto" w:fill="FFFFFF"/>
            <w:vAlign w:val="center"/>
          </w:tcPr>
          <w:p w:rsidR="000B3D68" w:rsidRPr="000B3D68" w:rsidRDefault="000B3D68" w:rsidP="000B3D68">
            <w:pPr>
              <w:pStyle w:val="a4"/>
              <w:rPr>
                <w:rFonts w:ascii="Arial Narrow" w:eastAsiaTheme="minorHAnsi" w:hAnsi="Arial Narrow" w:cs="Arial"/>
                <w:sz w:val="20"/>
                <w:szCs w:val="20"/>
                <w:lang w:eastAsia="en-US"/>
              </w:rPr>
            </w:pPr>
          </w:p>
        </w:tc>
        <w:tc>
          <w:tcPr>
            <w:tcW w:w="4086" w:type="dxa"/>
            <w:shd w:val="clear" w:color="auto" w:fill="FFFFFF"/>
            <w:vAlign w:val="center"/>
          </w:tcPr>
          <w:p w:rsidR="000B3D68" w:rsidRPr="000B3D68" w:rsidRDefault="000B3D68" w:rsidP="000B3D68">
            <w:pPr>
              <w:pStyle w:val="a4"/>
              <w:ind w:left="167"/>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Рынок дополнительного образования детей</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64,0%</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36,0%</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68,0%</w:t>
            </w:r>
          </w:p>
        </w:tc>
        <w:tc>
          <w:tcPr>
            <w:tcW w:w="1755"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32,0%</w:t>
            </w:r>
          </w:p>
        </w:tc>
      </w:tr>
      <w:tr w:rsidR="004A2F34" w:rsidRPr="00E17FEA" w:rsidTr="006F09A7">
        <w:trPr>
          <w:cantSplit/>
        </w:trPr>
        <w:tc>
          <w:tcPr>
            <w:tcW w:w="1159" w:type="dxa"/>
            <w:vMerge/>
            <w:shd w:val="clear" w:color="auto" w:fill="FFFFFF"/>
            <w:vAlign w:val="center"/>
          </w:tcPr>
          <w:p w:rsidR="000B3D68" w:rsidRPr="000B3D68" w:rsidRDefault="000B3D68" w:rsidP="000B3D68">
            <w:pPr>
              <w:pStyle w:val="a4"/>
              <w:rPr>
                <w:rFonts w:ascii="Arial Narrow" w:eastAsiaTheme="minorHAnsi" w:hAnsi="Arial Narrow" w:cs="Arial"/>
                <w:sz w:val="20"/>
                <w:szCs w:val="20"/>
                <w:lang w:eastAsia="en-US"/>
              </w:rPr>
            </w:pPr>
          </w:p>
        </w:tc>
        <w:tc>
          <w:tcPr>
            <w:tcW w:w="4086" w:type="dxa"/>
            <w:shd w:val="clear" w:color="auto" w:fill="FFFFFF"/>
            <w:vAlign w:val="center"/>
          </w:tcPr>
          <w:p w:rsidR="000B3D68" w:rsidRPr="000B3D68" w:rsidRDefault="000B3D68" w:rsidP="000B3D68">
            <w:pPr>
              <w:pStyle w:val="a4"/>
              <w:ind w:left="167"/>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Рынок медицинских услуг</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58,6%</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41,4%</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60,0%</w:t>
            </w:r>
          </w:p>
        </w:tc>
        <w:tc>
          <w:tcPr>
            <w:tcW w:w="1755"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40,0%</w:t>
            </w:r>
          </w:p>
        </w:tc>
      </w:tr>
      <w:tr w:rsidR="004A2F34" w:rsidRPr="00E17FEA" w:rsidTr="006F09A7">
        <w:trPr>
          <w:cantSplit/>
        </w:trPr>
        <w:tc>
          <w:tcPr>
            <w:tcW w:w="1159" w:type="dxa"/>
            <w:vMerge/>
            <w:shd w:val="clear" w:color="auto" w:fill="FFFFFF"/>
            <w:vAlign w:val="center"/>
          </w:tcPr>
          <w:p w:rsidR="000B3D68" w:rsidRPr="000B3D68" w:rsidRDefault="000B3D68" w:rsidP="000B3D68">
            <w:pPr>
              <w:pStyle w:val="a4"/>
              <w:rPr>
                <w:rFonts w:ascii="Arial Narrow" w:eastAsiaTheme="minorHAnsi" w:hAnsi="Arial Narrow" w:cs="Arial"/>
                <w:sz w:val="20"/>
                <w:szCs w:val="20"/>
                <w:lang w:eastAsia="en-US"/>
              </w:rPr>
            </w:pPr>
          </w:p>
        </w:tc>
        <w:tc>
          <w:tcPr>
            <w:tcW w:w="4086" w:type="dxa"/>
            <w:shd w:val="clear" w:color="auto" w:fill="FFFFFF"/>
            <w:vAlign w:val="center"/>
          </w:tcPr>
          <w:p w:rsidR="000B3D68" w:rsidRPr="000B3D68" w:rsidRDefault="004A2F34" w:rsidP="000B3D68">
            <w:pPr>
              <w:pStyle w:val="a4"/>
              <w:ind w:left="167"/>
              <w:rPr>
                <w:rFonts w:ascii="Arial Narrow" w:eastAsiaTheme="minorHAnsi" w:hAnsi="Arial Narrow" w:cs="Arial"/>
                <w:sz w:val="20"/>
                <w:szCs w:val="20"/>
                <w:lang w:eastAsia="en-US"/>
              </w:rPr>
            </w:pPr>
            <w:r w:rsidRPr="00E17FEA">
              <w:rPr>
                <w:rFonts w:ascii="Arial Narrow" w:eastAsiaTheme="minorHAnsi" w:hAnsi="Arial Narrow" w:cs="Arial"/>
                <w:sz w:val="20"/>
                <w:szCs w:val="20"/>
                <w:lang w:eastAsia="en-US"/>
              </w:rPr>
              <w:t>Рынок услуг психолого-педагогического сопровождения детей с ограниченными возможностями здоровья</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64,0%</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36,0%</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64,0%</w:t>
            </w:r>
          </w:p>
        </w:tc>
        <w:tc>
          <w:tcPr>
            <w:tcW w:w="1755"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36,0%</w:t>
            </w:r>
          </w:p>
        </w:tc>
      </w:tr>
      <w:tr w:rsidR="004A2F34" w:rsidRPr="00E17FEA" w:rsidTr="006F09A7">
        <w:trPr>
          <w:cantSplit/>
        </w:trPr>
        <w:tc>
          <w:tcPr>
            <w:tcW w:w="1159" w:type="dxa"/>
            <w:vMerge/>
            <w:shd w:val="clear" w:color="auto" w:fill="FFFFFF"/>
            <w:vAlign w:val="center"/>
          </w:tcPr>
          <w:p w:rsidR="000B3D68" w:rsidRPr="000B3D68" w:rsidRDefault="000B3D68" w:rsidP="000B3D68">
            <w:pPr>
              <w:pStyle w:val="a4"/>
              <w:rPr>
                <w:rFonts w:ascii="Arial Narrow" w:eastAsiaTheme="minorHAnsi" w:hAnsi="Arial Narrow" w:cs="Arial"/>
                <w:sz w:val="20"/>
                <w:szCs w:val="20"/>
                <w:lang w:eastAsia="en-US"/>
              </w:rPr>
            </w:pPr>
          </w:p>
        </w:tc>
        <w:tc>
          <w:tcPr>
            <w:tcW w:w="4086" w:type="dxa"/>
            <w:shd w:val="clear" w:color="auto" w:fill="FFFFFF"/>
            <w:vAlign w:val="center"/>
          </w:tcPr>
          <w:p w:rsidR="000B3D68" w:rsidRPr="000B3D68" w:rsidRDefault="000B3D68" w:rsidP="000B3D68">
            <w:pPr>
              <w:pStyle w:val="a4"/>
              <w:ind w:left="167"/>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Рынок услуг в сфере культуры</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48,0%</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52,0%</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48,0%</w:t>
            </w:r>
          </w:p>
        </w:tc>
        <w:tc>
          <w:tcPr>
            <w:tcW w:w="1755"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52,0%</w:t>
            </w:r>
          </w:p>
        </w:tc>
      </w:tr>
      <w:tr w:rsidR="004A2F34" w:rsidRPr="00E17FEA" w:rsidTr="006F09A7">
        <w:trPr>
          <w:cantSplit/>
        </w:trPr>
        <w:tc>
          <w:tcPr>
            <w:tcW w:w="1159" w:type="dxa"/>
            <w:vMerge/>
            <w:shd w:val="clear" w:color="auto" w:fill="FFFFFF"/>
            <w:vAlign w:val="center"/>
          </w:tcPr>
          <w:p w:rsidR="000B3D68" w:rsidRPr="000B3D68" w:rsidRDefault="000B3D68" w:rsidP="000B3D68">
            <w:pPr>
              <w:pStyle w:val="a4"/>
              <w:rPr>
                <w:rFonts w:ascii="Arial Narrow" w:eastAsiaTheme="minorHAnsi" w:hAnsi="Arial Narrow" w:cs="Arial"/>
                <w:sz w:val="20"/>
                <w:szCs w:val="20"/>
                <w:lang w:eastAsia="en-US"/>
              </w:rPr>
            </w:pPr>
          </w:p>
        </w:tc>
        <w:tc>
          <w:tcPr>
            <w:tcW w:w="4086" w:type="dxa"/>
            <w:shd w:val="clear" w:color="auto" w:fill="FFFFFF"/>
            <w:vAlign w:val="center"/>
          </w:tcPr>
          <w:p w:rsidR="000B3D68" w:rsidRPr="000B3D68" w:rsidRDefault="000B3D68" w:rsidP="000B3D68">
            <w:pPr>
              <w:pStyle w:val="a4"/>
              <w:ind w:left="167"/>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Рынок услуг ЖКХ</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82,9%</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17,1%</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84,3%</w:t>
            </w:r>
          </w:p>
        </w:tc>
        <w:tc>
          <w:tcPr>
            <w:tcW w:w="1755"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15,7%</w:t>
            </w:r>
          </w:p>
        </w:tc>
      </w:tr>
      <w:tr w:rsidR="004A2F34" w:rsidRPr="00E17FEA" w:rsidTr="006F09A7">
        <w:trPr>
          <w:cantSplit/>
        </w:trPr>
        <w:tc>
          <w:tcPr>
            <w:tcW w:w="1159" w:type="dxa"/>
            <w:vMerge/>
            <w:shd w:val="clear" w:color="auto" w:fill="FFFFFF"/>
            <w:vAlign w:val="center"/>
          </w:tcPr>
          <w:p w:rsidR="000B3D68" w:rsidRPr="000B3D68" w:rsidRDefault="000B3D68" w:rsidP="000B3D68">
            <w:pPr>
              <w:pStyle w:val="a4"/>
              <w:rPr>
                <w:rFonts w:ascii="Arial Narrow" w:eastAsiaTheme="minorHAnsi" w:hAnsi="Arial Narrow" w:cs="Arial"/>
                <w:sz w:val="20"/>
                <w:szCs w:val="20"/>
                <w:lang w:eastAsia="en-US"/>
              </w:rPr>
            </w:pPr>
          </w:p>
        </w:tc>
        <w:tc>
          <w:tcPr>
            <w:tcW w:w="4086" w:type="dxa"/>
            <w:shd w:val="clear" w:color="auto" w:fill="FFFFFF"/>
            <w:vAlign w:val="center"/>
          </w:tcPr>
          <w:p w:rsidR="000B3D68" w:rsidRPr="000B3D68" w:rsidRDefault="000B3D68" w:rsidP="000B3D68">
            <w:pPr>
              <w:pStyle w:val="a4"/>
              <w:ind w:left="167"/>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Розничная торговля</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68,3%</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31,7%</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68,3%</w:t>
            </w:r>
          </w:p>
        </w:tc>
        <w:tc>
          <w:tcPr>
            <w:tcW w:w="1755"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31,7%</w:t>
            </w:r>
          </w:p>
        </w:tc>
      </w:tr>
      <w:tr w:rsidR="004A2F34" w:rsidRPr="00E17FEA" w:rsidTr="006F09A7">
        <w:trPr>
          <w:cantSplit/>
        </w:trPr>
        <w:tc>
          <w:tcPr>
            <w:tcW w:w="1159" w:type="dxa"/>
            <w:vMerge/>
            <w:shd w:val="clear" w:color="auto" w:fill="FFFFFF"/>
            <w:vAlign w:val="center"/>
          </w:tcPr>
          <w:p w:rsidR="000B3D68" w:rsidRPr="000B3D68" w:rsidRDefault="000B3D68" w:rsidP="000B3D68">
            <w:pPr>
              <w:pStyle w:val="a4"/>
              <w:rPr>
                <w:rFonts w:ascii="Arial Narrow" w:eastAsiaTheme="minorHAnsi" w:hAnsi="Arial Narrow" w:cs="Arial"/>
                <w:sz w:val="20"/>
                <w:szCs w:val="20"/>
                <w:lang w:eastAsia="en-US"/>
              </w:rPr>
            </w:pPr>
          </w:p>
        </w:tc>
        <w:tc>
          <w:tcPr>
            <w:tcW w:w="4086" w:type="dxa"/>
            <w:shd w:val="clear" w:color="auto" w:fill="FFFFFF"/>
            <w:vAlign w:val="center"/>
          </w:tcPr>
          <w:p w:rsidR="000B3D68" w:rsidRPr="000B3D68" w:rsidRDefault="000B3D68" w:rsidP="000B3D68">
            <w:pPr>
              <w:pStyle w:val="a4"/>
              <w:ind w:left="167"/>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Рынок услуг перевозок пассажиров наземным транспортом</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66,7%</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70,0%</w:t>
            </w:r>
          </w:p>
        </w:tc>
        <w:tc>
          <w:tcPr>
            <w:tcW w:w="1755"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30,0%</w:t>
            </w:r>
          </w:p>
        </w:tc>
      </w:tr>
      <w:tr w:rsidR="004A2F34" w:rsidRPr="00E17FEA" w:rsidTr="006F09A7">
        <w:trPr>
          <w:cantSplit/>
        </w:trPr>
        <w:tc>
          <w:tcPr>
            <w:tcW w:w="1159" w:type="dxa"/>
            <w:vMerge/>
            <w:shd w:val="clear" w:color="auto" w:fill="FFFFFF"/>
            <w:vAlign w:val="center"/>
          </w:tcPr>
          <w:p w:rsidR="000B3D68" w:rsidRPr="000B3D68" w:rsidRDefault="000B3D68" w:rsidP="000B3D68">
            <w:pPr>
              <w:pStyle w:val="a4"/>
              <w:rPr>
                <w:rFonts w:ascii="Arial Narrow" w:eastAsiaTheme="minorHAnsi" w:hAnsi="Arial Narrow" w:cs="Arial"/>
                <w:sz w:val="20"/>
                <w:szCs w:val="20"/>
                <w:lang w:eastAsia="en-US"/>
              </w:rPr>
            </w:pPr>
          </w:p>
        </w:tc>
        <w:tc>
          <w:tcPr>
            <w:tcW w:w="4086" w:type="dxa"/>
            <w:shd w:val="clear" w:color="auto" w:fill="FFFFFF"/>
            <w:vAlign w:val="center"/>
          </w:tcPr>
          <w:p w:rsidR="000B3D68" w:rsidRPr="000B3D68" w:rsidRDefault="000B3D68" w:rsidP="000B3D68">
            <w:pPr>
              <w:pStyle w:val="a4"/>
              <w:ind w:left="167"/>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Рынок услуг связи</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68,0%</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32,0%</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68,0%</w:t>
            </w:r>
          </w:p>
        </w:tc>
        <w:tc>
          <w:tcPr>
            <w:tcW w:w="1755"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32,0%</w:t>
            </w:r>
          </w:p>
        </w:tc>
      </w:tr>
      <w:tr w:rsidR="004A2F34" w:rsidRPr="00E17FEA" w:rsidTr="006F09A7">
        <w:trPr>
          <w:cantSplit/>
        </w:trPr>
        <w:tc>
          <w:tcPr>
            <w:tcW w:w="1159" w:type="dxa"/>
            <w:vMerge/>
            <w:shd w:val="clear" w:color="auto" w:fill="FFFFFF"/>
            <w:vAlign w:val="center"/>
          </w:tcPr>
          <w:p w:rsidR="000B3D68" w:rsidRPr="000B3D68" w:rsidRDefault="000B3D68" w:rsidP="000B3D68">
            <w:pPr>
              <w:pStyle w:val="a4"/>
              <w:rPr>
                <w:rFonts w:ascii="Arial Narrow" w:eastAsiaTheme="minorHAnsi" w:hAnsi="Arial Narrow" w:cs="Arial"/>
                <w:sz w:val="20"/>
                <w:szCs w:val="20"/>
                <w:lang w:eastAsia="en-US"/>
              </w:rPr>
            </w:pPr>
          </w:p>
        </w:tc>
        <w:tc>
          <w:tcPr>
            <w:tcW w:w="4086" w:type="dxa"/>
            <w:shd w:val="clear" w:color="auto" w:fill="FFFFFF"/>
            <w:vAlign w:val="center"/>
          </w:tcPr>
          <w:p w:rsidR="000B3D68" w:rsidRPr="000B3D68" w:rsidRDefault="000B3D68" w:rsidP="000B3D68">
            <w:pPr>
              <w:pStyle w:val="a4"/>
              <w:ind w:left="167"/>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Рынок услуг социального обслуживания населения</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64,0%</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36,0%</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64,0%</w:t>
            </w:r>
          </w:p>
        </w:tc>
        <w:tc>
          <w:tcPr>
            <w:tcW w:w="1755"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36,0%</w:t>
            </w:r>
          </w:p>
        </w:tc>
      </w:tr>
      <w:tr w:rsidR="004A2F34" w:rsidRPr="00E17FEA" w:rsidTr="006F09A7">
        <w:trPr>
          <w:cantSplit/>
        </w:trPr>
        <w:tc>
          <w:tcPr>
            <w:tcW w:w="1159" w:type="dxa"/>
            <w:vMerge/>
            <w:shd w:val="clear" w:color="auto" w:fill="FFFFFF"/>
            <w:vAlign w:val="center"/>
          </w:tcPr>
          <w:p w:rsidR="000B3D68" w:rsidRPr="000B3D68" w:rsidRDefault="000B3D68" w:rsidP="000B3D68">
            <w:pPr>
              <w:pStyle w:val="a4"/>
              <w:rPr>
                <w:rFonts w:ascii="Arial Narrow" w:eastAsiaTheme="minorHAnsi" w:hAnsi="Arial Narrow" w:cs="Arial"/>
                <w:sz w:val="20"/>
                <w:szCs w:val="20"/>
                <w:lang w:eastAsia="en-US"/>
              </w:rPr>
            </w:pPr>
          </w:p>
        </w:tc>
        <w:tc>
          <w:tcPr>
            <w:tcW w:w="4086" w:type="dxa"/>
            <w:shd w:val="clear" w:color="auto" w:fill="FFFFFF"/>
            <w:vAlign w:val="center"/>
          </w:tcPr>
          <w:p w:rsidR="000B3D68" w:rsidRPr="000B3D68" w:rsidRDefault="000B3D68" w:rsidP="000B3D68">
            <w:pPr>
              <w:pStyle w:val="a4"/>
              <w:ind w:left="167"/>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Рынок развития, производс</w:t>
            </w:r>
            <w:r w:rsidR="004A2F34" w:rsidRPr="00E17FEA">
              <w:rPr>
                <w:rFonts w:ascii="Arial Narrow" w:eastAsiaTheme="minorHAnsi" w:hAnsi="Arial Narrow" w:cs="Arial"/>
                <w:sz w:val="20"/>
                <w:szCs w:val="20"/>
                <w:lang w:eastAsia="en-US"/>
              </w:rPr>
              <w:t>тва, переработки и хранения с/х продуктов</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69,0%</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31,0%</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71,0%</w:t>
            </w:r>
          </w:p>
        </w:tc>
        <w:tc>
          <w:tcPr>
            <w:tcW w:w="1755"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29,0%</w:t>
            </w:r>
          </w:p>
        </w:tc>
      </w:tr>
      <w:tr w:rsidR="004A2F34" w:rsidRPr="00E17FEA" w:rsidTr="006F09A7">
        <w:trPr>
          <w:cantSplit/>
        </w:trPr>
        <w:tc>
          <w:tcPr>
            <w:tcW w:w="1159" w:type="dxa"/>
            <w:vMerge/>
            <w:shd w:val="clear" w:color="auto" w:fill="FFFFFF"/>
            <w:vAlign w:val="center"/>
          </w:tcPr>
          <w:p w:rsidR="000B3D68" w:rsidRPr="000B3D68" w:rsidRDefault="000B3D68" w:rsidP="000B3D68">
            <w:pPr>
              <w:pStyle w:val="a4"/>
              <w:rPr>
                <w:rFonts w:ascii="Arial Narrow" w:eastAsiaTheme="minorHAnsi" w:hAnsi="Arial Narrow" w:cs="Arial"/>
                <w:sz w:val="20"/>
                <w:szCs w:val="20"/>
                <w:lang w:eastAsia="en-US"/>
              </w:rPr>
            </w:pPr>
          </w:p>
        </w:tc>
        <w:tc>
          <w:tcPr>
            <w:tcW w:w="4086" w:type="dxa"/>
            <w:shd w:val="clear" w:color="auto" w:fill="FFFFFF"/>
            <w:vAlign w:val="center"/>
          </w:tcPr>
          <w:p w:rsidR="000B3D68" w:rsidRPr="000B3D68" w:rsidRDefault="004A2F34" w:rsidP="000B3D68">
            <w:pPr>
              <w:pStyle w:val="a4"/>
              <w:ind w:left="167"/>
              <w:rPr>
                <w:rFonts w:ascii="Arial Narrow" w:eastAsiaTheme="minorHAnsi" w:hAnsi="Arial Narrow" w:cs="Arial"/>
                <w:sz w:val="20"/>
                <w:szCs w:val="20"/>
                <w:lang w:eastAsia="en-US"/>
              </w:rPr>
            </w:pPr>
            <w:r w:rsidRPr="00E17FEA">
              <w:rPr>
                <w:rFonts w:ascii="Arial Narrow" w:eastAsiaTheme="minorHAnsi" w:hAnsi="Arial Narrow" w:cs="Arial"/>
                <w:sz w:val="20"/>
                <w:szCs w:val="20"/>
                <w:lang w:eastAsia="en-US"/>
              </w:rPr>
              <w:t>Рынок услуг по сбору, сортировке и переработке твердых коммунальных (бытовых) отходов</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70,0%</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30,0%</w:t>
            </w:r>
          </w:p>
        </w:tc>
        <w:tc>
          <w:tcPr>
            <w:tcW w:w="1219"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70,0%</w:t>
            </w:r>
          </w:p>
        </w:tc>
        <w:tc>
          <w:tcPr>
            <w:tcW w:w="1755" w:type="dxa"/>
            <w:shd w:val="clear" w:color="auto" w:fill="FFFFFF"/>
            <w:vAlign w:val="center"/>
          </w:tcPr>
          <w:p w:rsidR="000B3D68" w:rsidRPr="000B3D68" w:rsidRDefault="000B3D68" w:rsidP="000B3D68">
            <w:pPr>
              <w:pStyle w:val="a4"/>
              <w:jc w:val="center"/>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30,0%</w:t>
            </w:r>
          </w:p>
        </w:tc>
      </w:tr>
    </w:tbl>
    <w:p w:rsidR="004A2F34" w:rsidRPr="00E312D5" w:rsidRDefault="004A2F34" w:rsidP="004A2F34">
      <w:pPr>
        <w:widowControl/>
        <w:spacing w:line="400" w:lineRule="atLeast"/>
        <w:rPr>
          <w:rFonts w:ascii="Arial Narrow" w:eastAsiaTheme="minorHAnsi" w:hAnsi="Arial Narrow"/>
          <w:color w:val="auto"/>
          <w:sz w:val="24"/>
          <w:szCs w:val="24"/>
          <w:lang w:eastAsia="en-US"/>
        </w:rPr>
      </w:pPr>
    </w:p>
    <w:p w:rsidR="008B0B9C" w:rsidRPr="00E312D5" w:rsidRDefault="008B0B9C" w:rsidP="0055130E">
      <w:pPr>
        <w:widowControl/>
        <w:autoSpaceDE/>
        <w:autoSpaceDN/>
        <w:adjustRightInd/>
        <w:spacing w:line="360" w:lineRule="auto"/>
        <w:jc w:val="both"/>
        <w:rPr>
          <w:rFonts w:ascii="Arial Narrow" w:hAnsi="Arial Narrow"/>
        </w:rPr>
      </w:pPr>
    </w:p>
    <w:p w:rsidR="002077F0" w:rsidRPr="00E17FEA" w:rsidRDefault="002077F0" w:rsidP="00E17FEA">
      <w:pPr>
        <w:widowControl/>
        <w:rPr>
          <w:rFonts w:ascii="Arial Narrow" w:eastAsiaTheme="minorHAnsi" w:hAnsi="Arial Narrow"/>
          <w:color w:val="auto"/>
          <w:sz w:val="24"/>
          <w:szCs w:val="24"/>
          <w:lang w:eastAsia="en-US"/>
        </w:rPr>
      </w:pPr>
      <w:r w:rsidRPr="00E17FEA">
        <w:rPr>
          <w:rFonts w:ascii="Arial Narrow" w:hAnsi="Arial Narrow"/>
          <w:sz w:val="24"/>
          <w:szCs w:val="24"/>
        </w:rPr>
        <w:t xml:space="preserve">Таблица </w:t>
      </w:r>
      <w:r w:rsidR="00E17FEA" w:rsidRPr="00E17FEA">
        <w:rPr>
          <w:rFonts w:ascii="Arial Narrow" w:hAnsi="Arial Narrow"/>
          <w:sz w:val="24"/>
          <w:szCs w:val="24"/>
        </w:rPr>
        <w:t>4.</w:t>
      </w:r>
      <w:r w:rsidR="00E66D6A">
        <w:rPr>
          <w:rFonts w:ascii="Arial Narrow" w:hAnsi="Arial Narrow"/>
          <w:sz w:val="24"/>
          <w:szCs w:val="24"/>
        </w:rPr>
        <w:t>6</w:t>
      </w:r>
      <w:r w:rsidR="00E66D6A" w:rsidRPr="00E66D6A">
        <w:rPr>
          <w:rFonts w:ascii="Arial Narrow" w:hAnsi="Arial Narrow"/>
          <w:sz w:val="24"/>
          <w:szCs w:val="24"/>
        </w:rPr>
        <w:t>0</w:t>
      </w:r>
      <w:r w:rsidR="00E17FEA">
        <w:rPr>
          <w:rFonts w:ascii="Arial Narrow" w:hAnsi="Arial Narrow"/>
          <w:sz w:val="24"/>
          <w:szCs w:val="24"/>
        </w:rPr>
        <w:t xml:space="preserve"> </w:t>
      </w:r>
      <w:r w:rsidR="00E17FEA" w:rsidRPr="00E17FEA">
        <w:rPr>
          <w:rFonts w:ascii="Arial Narrow" w:hAnsi="Arial Narrow"/>
          <w:sz w:val="24"/>
          <w:szCs w:val="24"/>
        </w:rPr>
        <w:t xml:space="preserve">- </w:t>
      </w:r>
      <w:r w:rsidRPr="00E17FEA">
        <w:rPr>
          <w:rFonts w:ascii="Arial Narrow" w:hAnsi="Arial Narrow"/>
          <w:sz w:val="24"/>
          <w:szCs w:val="24"/>
        </w:rPr>
        <w:t xml:space="preserve"> </w:t>
      </w:r>
      <w:r w:rsidRPr="00E17FEA">
        <w:rPr>
          <w:rFonts w:ascii="Arial Narrow" w:eastAsia="Calibri" w:hAnsi="Arial Narrow"/>
          <w:b/>
          <w:color w:val="auto"/>
          <w:sz w:val="24"/>
          <w:szCs w:val="24"/>
          <w:lang w:eastAsia="en-US"/>
        </w:rPr>
        <w:t>КАК ВЫ СЧИТАЕТЕ, ОБЛАДАЮТ ЛИ ВСЕ УЧАСТНИКИ ВАШЕГО</w:t>
      </w:r>
      <w:r w:rsidR="001143FE" w:rsidRPr="00E17FEA">
        <w:rPr>
          <w:rFonts w:ascii="Arial Narrow" w:eastAsia="Calibri" w:hAnsi="Arial Narrow"/>
          <w:b/>
          <w:color w:val="auto"/>
          <w:sz w:val="24"/>
          <w:szCs w:val="24"/>
          <w:lang w:eastAsia="en-US"/>
        </w:rPr>
        <w:t xml:space="preserve"> </w:t>
      </w:r>
      <w:r w:rsidRPr="00E17FEA">
        <w:rPr>
          <w:rFonts w:ascii="Arial Narrow" w:eastAsia="Calibri" w:hAnsi="Arial Narrow"/>
          <w:b/>
          <w:color w:val="auto"/>
          <w:sz w:val="24"/>
          <w:szCs w:val="24"/>
          <w:lang w:eastAsia="en-US"/>
        </w:rPr>
        <w:t xml:space="preserve"> РЫНКА РАВНЫМИ ВОЗМОЖНОСТЯМИ ПОЛУЧИТЬ ИНФОРМАЦИЮ, НАХОДЯЩУЮСЯ В ОРГАНАХ ГОСУДАРСТВЕННОЙ ВЛАСТИ ПО ВОПРОСАМ ВЕДЕНИЯ БИЗНЕСА НА ВАШЕМ РЫНКЕ? (% от числа опрошенных субъектов предпринимательства по строке внутри одногодичных групп)</w:t>
      </w:r>
    </w:p>
    <w:tbl>
      <w:tblPr>
        <w:tblW w:w="1065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93"/>
        <w:gridCol w:w="2161"/>
        <w:gridCol w:w="1525"/>
        <w:gridCol w:w="1559"/>
        <w:gridCol w:w="1701"/>
        <w:gridCol w:w="1418"/>
      </w:tblGrid>
      <w:tr w:rsidR="002077F0" w:rsidRPr="00E17FEA" w:rsidTr="006F09A7">
        <w:trPr>
          <w:cantSplit/>
        </w:trPr>
        <w:tc>
          <w:tcPr>
            <w:tcW w:w="4454" w:type="dxa"/>
            <w:gridSpan w:val="2"/>
            <w:vMerge w:val="restart"/>
            <w:shd w:val="clear" w:color="auto" w:fill="FFFFFF"/>
          </w:tcPr>
          <w:p w:rsidR="002077F0" w:rsidRPr="00E17FEA" w:rsidRDefault="002077F0" w:rsidP="002077F0">
            <w:pPr>
              <w:widowControl/>
              <w:rPr>
                <w:rFonts w:ascii="Arial Narrow" w:eastAsiaTheme="minorHAnsi" w:hAnsi="Arial Narrow"/>
                <w:color w:val="auto"/>
                <w:sz w:val="20"/>
                <w:szCs w:val="20"/>
                <w:lang w:eastAsia="en-US"/>
              </w:rPr>
            </w:pPr>
          </w:p>
        </w:tc>
        <w:tc>
          <w:tcPr>
            <w:tcW w:w="3084" w:type="dxa"/>
            <w:gridSpan w:val="2"/>
            <w:shd w:val="clear" w:color="auto" w:fill="FFFFFF"/>
          </w:tcPr>
          <w:p w:rsidR="002077F0" w:rsidRPr="006316C6" w:rsidRDefault="000B3D68" w:rsidP="002077F0">
            <w:pPr>
              <w:widowControl/>
              <w:ind w:left="60" w:right="60"/>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2015 г.</w:t>
            </w:r>
          </w:p>
        </w:tc>
        <w:tc>
          <w:tcPr>
            <w:tcW w:w="3119" w:type="dxa"/>
            <w:gridSpan w:val="2"/>
            <w:shd w:val="clear" w:color="auto" w:fill="FFFFFF"/>
          </w:tcPr>
          <w:p w:rsidR="002077F0" w:rsidRPr="006316C6" w:rsidRDefault="000B3D68" w:rsidP="002077F0">
            <w:pPr>
              <w:widowControl/>
              <w:ind w:left="60" w:right="60"/>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2016 г.</w:t>
            </w:r>
          </w:p>
        </w:tc>
      </w:tr>
      <w:tr w:rsidR="002077F0" w:rsidRPr="00E17FEA" w:rsidTr="006F09A7">
        <w:trPr>
          <w:cantSplit/>
        </w:trPr>
        <w:tc>
          <w:tcPr>
            <w:tcW w:w="4454" w:type="dxa"/>
            <w:gridSpan w:val="2"/>
            <w:vMerge/>
            <w:shd w:val="clear" w:color="auto" w:fill="FFFFFF"/>
          </w:tcPr>
          <w:p w:rsidR="002077F0" w:rsidRPr="00E17FEA" w:rsidRDefault="002077F0" w:rsidP="002077F0">
            <w:pPr>
              <w:widowControl/>
              <w:rPr>
                <w:rFonts w:ascii="Arial Narrow" w:eastAsiaTheme="minorHAnsi" w:hAnsi="Arial Narrow" w:cs="Arial"/>
                <w:sz w:val="20"/>
                <w:szCs w:val="20"/>
                <w:lang w:eastAsia="en-US"/>
              </w:rPr>
            </w:pPr>
          </w:p>
        </w:tc>
        <w:tc>
          <w:tcPr>
            <w:tcW w:w="1525" w:type="dxa"/>
            <w:shd w:val="clear" w:color="auto" w:fill="FFFFFF"/>
          </w:tcPr>
          <w:p w:rsidR="002077F0" w:rsidRPr="006316C6" w:rsidRDefault="000B3D68" w:rsidP="002077F0">
            <w:pPr>
              <w:widowControl/>
              <w:ind w:left="60" w:right="60"/>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Да</w:t>
            </w:r>
          </w:p>
        </w:tc>
        <w:tc>
          <w:tcPr>
            <w:tcW w:w="1559" w:type="dxa"/>
            <w:shd w:val="clear" w:color="auto" w:fill="FFFFFF"/>
          </w:tcPr>
          <w:p w:rsidR="002077F0" w:rsidRPr="006316C6" w:rsidRDefault="000B3D68" w:rsidP="002077F0">
            <w:pPr>
              <w:widowControl/>
              <w:ind w:left="60" w:right="60"/>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Нет</w:t>
            </w:r>
          </w:p>
        </w:tc>
        <w:tc>
          <w:tcPr>
            <w:tcW w:w="1701" w:type="dxa"/>
            <w:shd w:val="clear" w:color="auto" w:fill="FFFFFF"/>
          </w:tcPr>
          <w:p w:rsidR="002077F0" w:rsidRPr="006316C6" w:rsidRDefault="000B3D68" w:rsidP="002077F0">
            <w:pPr>
              <w:widowControl/>
              <w:ind w:left="60" w:right="60"/>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Да</w:t>
            </w:r>
          </w:p>
        </w:tc>
        <w:tc>
          <w:tcPr>
            <w:tcW w:w="1418" w:type="dxa"/>
            <w:shd w:val="clear" w:color="auto" w:fill="FFFFFF"/>
          </w:tcPr>
          <w:p w:rsidR="002077F0" w:rsidRPr="006316C6" w:rsidRDefault="000B3D68" w:rsidP="002077F0">
            <w:pPr>
              <w:widowControl/>
              <w:ind w:left="60" w:right="60"/>
              <w:jc w:val="center"/>
              <w:rPr>
                <w:rFonts w:ascii="Arial Narrow" w:eastAsiaTheme="minorHAnsi" w:hAnsi="Arial Narrow" w:cs="Arial"/>
                <w:b/>
                <w:sz w:val="20"/>
                <w:szCs w:val="20"/>
                <w:lang w:eastAsia="en-US"/>
              </w:rPr>
            </w:pPr>
            <w:r w:rsidRPr="000B3D68">
              <w:rPr>
                <w:rFonts w:ascii="Arial Narrow" w:eastAsiaTheme="minorHAnsi" w:hAnsi="Arial Narrow" w:cs="Arial"/>
                <w:b/>
                <w:sz w:val="20"/>
                <w:szCs w:val="20"/>
                <w:lang w:eastAsia="en-US"/>
              </w:rPr>
              <w:t>Нет</w:t>
            </w:r>
          </w:p>
        </w:tc>
      </w:tr>
      <w:tr w:rsidR="002077F0" w:rsidRPr="00E17FEA" w:rsidTr="006316C6">
        <w:trPr>
          <w:cantSplit/>
        </w:trPr>
        <w:tc>
          <w:tcPr>
            <w:tcW w:w="2293" w:type="dxa"/>
            <w:vMerge w:val="restart"/>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Муниципальное образование</w:t>
            </w:r>
          </w:p>
        </w:tc>
        <w:tc>
          <w:tcPr>
            <w:tcW w:w="2161"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Баганский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87,5%</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12,5%</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87,5%</w:t>
            </w:r>
          </w:p>
        </w:tc>
        <w:tc>
          <w:tcPr>
            <w:tcW w:w="1418"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12,5%</w:t>
            </w:r>
          </w:p>
        </w:tc>
      </w:tr>
      <w:tr w:rsidR="002077F0" w:rsidRPr="00E17FEA" w:rsidTr="006316C6">
        <w:trPr>
          <w:cantSplit/>
        </w:trPr>
        <w:tc>
          <w:tcPr>
            <w:tcW w:w="2293"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161"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Барабинский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57,9%</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42,1%</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57,9%</w:t>
            </w:r>
          </w:p>
        </w:tc>
        <w:tc>
          <w:tcPr>
            <w:tcW w:w="1418"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42,1%</w:t>
            </w:r>
          </w:p>
        </w:tc>
      </w:tr>
      <w:tr w:rsidR="002077F0" w:rsidRPr="00E17FEA" w:rsidTr="006316C6">
        <w:trPr>
          <w:cantSplit/>
        </w:trPr>
        <w:tc>
          <w:tcPr>
            <w:tcW w:w="2293"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161"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Болотнинский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84,6%</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15,4%</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84,6%</w:t>
            </w:r>
          </w:p>
        </w:tc>
        <w:tc>
          <w:tcPr>
            <w:tcW w:w="1418"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15,4%</w:t>
            </w:r>
          </w:p>
        </w:tc>
      </w:tr>
      <w:tr w:rsidR="002077F0" w:rsidRPr="00E17FEA" w:rsidTr="006316C6">
        <w:trPr>
          <w:cantSplit/>
        </w:trPr>
        <w:tc>
          <w:tcPr>
            <w:tcW w:w="2293"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161"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Венгеровский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42,9%</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57,1%</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42,9%</w:t>
            </w:r>
          </w:p>
        </w:tc>
        <w:tc>
          <w:tcPr>
            <w:tcW w:w="1418"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57,1%</w:t>
            </w:r>
          </w:p>
        </w:tc>
      </w:tr>
      <w:tr w:rsidR="002077F0" w:rsidRPr="00E17FEA" w:rsidTr="006316C6">
        <w:trPr>
          <w:cantSplit/>
        </w:trPr>
        <w:tc>
          <w:tcPr>
            <w:tcW w:w="2293"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161"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г. Бердск</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66,7%</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69,2%</w:t>
            </w:r>
          </w:p>
        </w:tc>
        <w:tc>
          <w:tcPr>
            <w:tcW w:w="1418"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30,8%</w:t>
            </w:r>
          </w:p>
        </w:tc>
      </w:tr>
      <w:tr w:rsidR="002077F0" w:rsidRPr="00E17FEA" w:rsidTr="006316C6">
        <w:trPr>
          <w:cantSplit/>
        </w:trPr>
        <w:tc>
          <w:tcPr>
            <w:tcW w:w="2293"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161"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г. Новосибирск</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64,6%</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35,4%</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66,5%</w:t>
            </w:r>
          </w:p>
        </w:tc>
        <w:tc>
          <w:tcPr>
            <w:tcW w:w="1418"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33,5%</w:t>
            </w:r>
          </w:p>
        </w:tc>
      </w:tr>
    </w:tbl>
    <w:p w:rsidR="005A6930" w:rsidRDefault="005A6930" w:rsidP="00E17FEA">
      <w:pPr>
        <w:jc w:val="right"/>
        <w:rPr>
          <w:rFonts w:ascii="Arial Narrow" w:hAnsi="Arial Narrow"/>
          <w:sz w:val="24"/>
          <w:szCs w:val="24"/>
        </w:rPr>
      </w:pPr>
    </w:p>
    <w:p w:rsidR="005A6930" w:rsidRDefault="005A6930" w:rsidP="00E17FEA">
      <w:pPr>
        <w:jc w:val="right"/>
        <w:rPr>
          <w:rFonts w:ascii="Arial Narrow" w:hAnsi="Arial Narrow"/>
          <w:sz w:val="24"/>
          <w:szCs w:val="24"/>
        </w:rPr>
      </w:pPr>
    </w:p>
    <w:p w:rsidR="005A6930" w:rsidRDefault="005A6930" w:rsidP="00E17FEA">
      <w:pPr>
        <w:jc w:val="right"/>
        <w:rPr>
          <w:rFonts w:ascii="Arial Narrow" w:hAnsi="Arial Narrow"/>
          <w:sz w:val="24"/>
          <w:szCs w:val="24"/>
        </w:rPr>
      </w:pPr>
    </w:p>
    <w:p w:rsidR="00E17FEA" w:rsidRPr="00E66D6A" w:rsidRDefault="00E17FEA" w:rsidP="00E17FEA">
      <w:pPr>
        <w:jc w:val="right"/>
        <w:rPr>
          <w:rFonts w:ascii="Arial Narrow" w:hAnsi="Arial Narrow"/>
          <w:sz w:val="24"/>
          <w:szCs w:val="24"/>
          <w:lang w:val="en-US"/>
        </w:rPr>
      </w:pPr>
      <w:r w:rsidRPr="00E17FEA">
        <w:rPr>
          <w:rFonts w:ascii="Arial Narrow" w:hAnsi="Arial Narrow"/>
          <w:sz w:val="24"/>
          <w:szCs w:val="24"/>
        </w:rPr>
        <w:lastRenderedPageBreak/>
        <w:t>Продолжение Таблицы 4.</w:t>
      </w:r>
      <w:r w:rsidR="00E66D6A">
        <w:rPr>
          <w:rFonts w:ascii="Arial Narrow" w:hAnsi="Arial Narrow"/>
          <w:sz w:val="24"/>
          <w:szCs w:val="24"/>
        </w:rPr>
        <w:t>6</w:t>
      </w:r>
      <w:r w:rsidR="00E66D6A">
        <w:rPr>
          <w:rFonts w:ascii="Arial Narrow" w:hAnsi="Arial Narrow"/>
          <w:sz w:val="24"/>
          <w:szCs w:val="24"/>
          <w:lang w:val="en-US"/>
        </w:rPr>
        <w:t>0</w:t>
      </w:r>
    </w:p>
    <w:tbl>
      <w:tblPr>
        <w:tblW w:w="1051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49"/>
        <w:gridCol w:w="2005"/>
        <w:gridCol w:w="1525"/>
        <w:gridCol w:w="1559"/>
        <w:gridCol w:w="1701"/>
        <w:gridCol w:w="1276"/>
      </w:tblGrid>
      <w:tr w:rsidR="002077F0" w:rsidRPr="00E17FEA" w:rsidTr="006316C6">
        <w:trPr>
          <w:cantSplit/>
        </w:trPr>
        <w:tc>
          <w:tcPr>
            <w:tcW w:w="2449" w:type="dxa"/>
            <w:vMerge w:val="restart"/>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г. Обь</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64,3%</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35,7%</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71,4%</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28,6%</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г. Искитим</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66,7%</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70,4%</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29,6%</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Доволенский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71,4%</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28,6%</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71,4%</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28,6%</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Здвинский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Искитимский район</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52,9%</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47,1%</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58,8%</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41,2%</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Карасукский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76,5%</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23,5%</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82,4%</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17,6%</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Каргатский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Колыванский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60,9%</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39,1%</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60,9%</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39,1%</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Коченевский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53,8%</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46,2%</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53,8%</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46,2%</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Кочковский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28,6%</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71,4%</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28,6%</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71,4%</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Краснозерский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75,0%</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25,0%</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75,0%</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25,0%</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Куйбышевский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80,8%</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19,2%</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80,8%</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19,2%</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Купинский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73,3%</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26,7%</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66,7%</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Кыштовский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66,7%</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66,7%</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Маслянинский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69,2%</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30,8%</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69,2%</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30,8%</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Мошковский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66,7%</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55,6%</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44,4%</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Новосибирский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72,7%</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27,3%</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72,7%</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27,3%</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Ордынский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57,9%</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42,1%</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57,9%</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42,1%</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рп Кольцово</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100,0%</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100,0%</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0,0%</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Северный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Сузунский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50,0%</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Татарский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72,2%</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27,8%</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66,7%</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Тогучинский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70,8%</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29,2%</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70,8%</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29,2%</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Убинский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85,7%</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14,3%</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85,7%</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14,3%</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Усть-Таркский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66,7%</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66,7%</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33,3%</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Чановский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78,8%</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21,2%</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78,8%</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21,2%</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Черепановский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80,6%</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19,4%</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80,6%</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19,4%</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Чистоозерный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72,7%</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27,3%</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72,7%</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27,3%</w:t>
            </w:r>
          </w:p>
        </w:tc>
      </w:tr>
      <w:tr w:rsidR="002077F0" w:rsidRPr="00E17FEA" w:rsidTr="006316C6">
        <w:trPr>
          <w:cantSplit/>
        </w:trPr>
        <w:tc>
          <w:tcPr>
            <w:tcW w:w="2449" w:type="dxa"/>
            <w:vMerge/>
            <w:shd w:val="clear" w:color="auto" w:fill="FFFFFF"/>
            <w:vAlign w:val="center"/>
          </w:tcPr>
          <w:p w:rsidR="002077F0" w:rsidRPr="00E17FEA" w:rsidRDefault="002077F0" w:rsidP="002077F0">
            <w:pPr>
              <w:widowControl/>
              <w:rPr>
                <w:rFonts w:ascii="Arial Narrow" w:eastAsiaTheme="minorHAnsi" w:hAnsi="Arial Narrow" w:cs="Arial"/>
                <w:sz w:val="20"/>
                <w:szCs w:val="20"/>
                <w:lang w:eastAsia="en-US"/>
              </w:rPr>
            </w:pPr>
          </w:p>
        </w:tc>
        <w:tc>
          <w:tcPr>
            <w:tcW w:w="2005" w:type="dxa"/>
            <w:shd w:val="clear" w:color="auto" w:fill="FFFFFF"/>
            <w:vAlign w:val="center"/>
          </w:tcPr>
          <w:p w:rsidR="002077F0" w:rsidRPr="00E17FEA" w:rsidRDefault="000B3D68" w:rsidP="002077F0">
            <w:pPr>
              <w:widowControl/>
              <w:ind w:left="60" w:right="60"/>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Чулымский МР</w:t>
            </w:r>
          </w:p>
        </w:tc>
        <w:tc>
          <w:tcPr>
            <w:tcW w:w="1525"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53,3%</w:t>
            </w:r>
          </w:p>
        </w:tc>
        <w:tc>
          <w:tcPr>
            <w:tcW w:w="1559"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46,7%</w:t>
            </w:r>
          </w:p>
        </w:tc>
        <w:tc>
          <w:tcPr>
            <w:tcW w:w="1701"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53,3%</w:t>
            </w:r>
          </w:p>
        </w:tc>
        <w:tc>
          <w:tcPr>
            <w:tcW w:w="1276" w:type="dxa"/>
            <w:shd w:val="clear" w:color="auto" w:fill="FFFFFF"/>
            <w:vAlign w:val="center"/>
          </w:tcPr>
          <w:p w:rsidR="002077F0" w:rsidRPr="00E17FEA" w:rsidRDefault="000B3D68" w:rsidP="002077F0">
            <w:pPr>
              <w:widowControl/>
              <w:ind w:left="60" w:right="60"/>
              <w:jc w:val="right"/>
              <w:rPr>
                <w:rFonts w:ascii="Arial Narrow" w:eastAsiaTheme="minorHAnsi" w:hAnsi="Arial Narrow" w:cs="Arial"/>
                <w:sz w:val="20"/>
                <w:szCs w:val="20"/>
                <w:lang w:eastAsia="en-US"/>
              </w:rPr>
            </w:pPr>
            <w:r w:rsidRPr="000B3D68">
              <w:rPr>
                <w:rFonts w:ascii="Arial Narrow" w:eastAsiaTheme="minorHAnsi" w:hAnsi="Arial Narrow" w:cs="Arial"/>
                <w:sz w:val="20"/>
                <w:szCs w:val="20"/>
                <w:lang w:eastAsia="en-US"/>
              </w:rPr>
              <w:t>46,7%</w:t>
            </w:r>
          </w:p>
        </w:tc>
      </w:tr>
    </w:tbl>
    <w:p w:rsidR="005A6930" w:rsidRDefault="005A6930" w:rsidP="002077F0">
      <w:pPr>
        <w:widowControl/>
        <w:spacing w:line="400" w:lineRule="atLeast"/>
        <w:rPr>
          <w:rFonts w:ascii="Arial Narrow" w:eastAsiaTheme="minorHAnsi" w:hAnsi="Arial Narrow"/>
          <w:color w:val="auto"/>
          <w:sz w:val="24"/>
          <w:szCs w:val="24"/>
          <w:lang w:eastAsia="en-US"/>
        </w:rPr>
      </w:pPr>
    </w:p>
    <w:p w:rsidR="005A6930" w:rsidRDefault="005A6930">
      <w:pPr>
        <w:widowControl/>
        <w:autoSpaceDE/>
        <w:autoSpaceDN/>
        <w:adjustRightInd/>
        <w:spacing w:after="160" w:line="259" w:lineRule="auto"/>
        <w:rPr>
          <w:rFonts w:ascii="Arial Narrow" w:eastAsiaTheme="minorHAnsi" w:hAnsi="Arial Narrow"/>
          <w:color w:val="auto"/>
          <w:sz w:val="24"/>
          <w:szCs w:val="24"/>
          <w:lang w:eastAsia="en-US"/>
        </w:rPr>
      </w:pPr>
      <w:r>
        <w:rPr>
          <w:rFonts w:ascii="Arial Narrow" w:eastAsiaTheme="minorHAnsi" w:hAnsi="Arial Narrow"/>
          <w:color w:val="auto"/>
          <w:sz w:val="24"/>
          <w:szCs w:val="24"/>
          <w:lang w:eastAsia="en-US"/>
        </w:rPr>
        <w:br w:type="page"/>
      </w:r>
    </w:p>
    <w:p w:rsidR="005A6930" w:rsidRPr="00B07AB8" w:rsidRDefault="005A6930" w:rsidP="005A6930">
      <w:pPr>
        <w:outlineLvl w:val="0"/>
        <w:rPr>
          <w:rFonts w:ascii="Arial Narrow" w:hAnsi="Arial Narrow"/>
          <w:b/>
          <w:bCs/>
          <w:sz w:val="32"/>
          <w:szCs w:val="32"/>
        </w:rPr>
      </w:pPr>
      <w:r w:rsidRPr="00B07AB8">
        <w:rPr>
          <w:rFonts w:ascii="Arial Narrow" w:hAnsi="Arial Narrow"/>
          <w:b/>
          <w:bCs/>
          <w:sz w:val="32"/>
          <w:szCs w:val="32"/>
        </w:rPr>
        <w:lastRenderedPageBreak/>
        <w:t>Приложение 5. Табличный отчет Мониторинга деятельности субъектов естественных монополий на территории Новосибирской области</w:t>
      </w:r>
    </w:p>
    <w:p w:rsidR="005A6930" w:rsidRPr="00B07AB8" w:rsidRDefault="005A6930" w:rsidP="005A6930">
      <w:pPr>
        <w:outlineLvl w:val="0"/>
        <w:rPr>
          <w:rFonts w:ascii="Arial Narrow" w:hAnsi="Arial Narrow"/>
          <w:b/>
          <w:bCs/>
          <w:sz w:val="32"/>
          <w:szCs w:val="32"/>
        </w:rPr>
      </w:pPr>
    </w:p>
    <w:p w:rsidR="005A6930" w:rsidRPr="00B07AB8" w:rsidRDefault="005A6930" w:rsidP="005A6930">
      <w:pPr>
        <w:outlineLvl w:val="0"/>
        <w:rPr>
          <w:rFonts w:ascii="Arial Narrow" w:hAnsi="Arial Narrow"/>
          <w:b/>
          <w:bCs/>
        </w:rPr>
      </w:pPr>
    </w:p>
    <w:p w:rsidR="005A6930" w:rsidRPr="00B07AB8" w:rsidRDefault="005A6930" w:rsidP="005A6930">
      <w:pPr>
        <w:spacing w:line="360" w:lineRule="auto"/>
        <w:ind w:firstLine="284"/>
        <w:jc w:val="both"/>
        <w:rPr>
          <w:rFonts w:ascii="Arial Narrow" w:hAnsi="Arial Narrow"/>
          <w:color w:val="000000" w:themeColor="text1"/>
          <w:sz w:val="24"/>
          <w:szCs w:val="24"/>
        </w:rPr>
      </w:pPr>
      <w:r w:rsidRPr="00B07AB8">
        <w:rPr>
          <w:rFonts w:ascii="Arial Narrow" w:hAnsi="Arial Narrow"/>
          <w:color w:val="000000" w:themeColor="text1"/>
          <w:sz w:val="24"/>
          <w:szCs w:val="24"/>
        </w:rPr>
        <w:t xml:space="preserve">В Приложении 5 представлены таблицы, на основе которых составлен </w:t>
      </w:r>
      <w:r w:rsidRPr="00B07AB8">
        <w:rPr>
          <w:rFonts w:ascii="Arial Narrow" w:hAnsi="Arial Narrow"/>
          <w:sz w:val="24"/>
          <w:szCs w:val="24"/>
        </w:rPr>
        <w:t>Аналитический отчет о результатах мониторинга деятельности субъектов естественных монополий на территории Новосибирской области</w:t>
      </w:r>
      <w:r w:rsidRPr="00B07AB8">
        <w:rPr>
          <w:rFonts w:ascii="Arial Narrow" w:hAnsi="Arial Narrow"/>
          <w:color w:val="000000" w:themeColor="text1"/>
          <w:sz w:val="24"/>
          <w:szCs w:val="24"/>
        </w:rPr>
        <w:t xml:space="preserve"> (ЧАСТЬ 5 Мониторинга). </w:t>
      </w:r>
    </w:p>
    <w:p w:rsidR="005A6930" w:rsidRPr="00B07AB8" w:rsidRDefault="005A6930" w:rsidP="005A6930">
      <w:pPr>
        <w:spacing w:line="360" w:lineRule="auto"/>
        <w:ind w:firstLine="284"/>
        <w:jc w:val="both"/>
        <w:rPr>
          <w:rFonts w:ascii="Arial Narrow" w:hAnsi="Arial Narrow"/>
          <w:color w:val="000000" w:themeColor="text1"/>
          <w:sz w:val="24"/>
          <w:szCs w:val="24"/>
        </w:rPr>
      </w:pPr>
      <w:r w:rsidRPr="00B07AB8">
        <w:rPr>
          <w:rFonts w:ascii="Arial Narrow" w:hAnsi="Arial Narrow"/>
          <w:color w:val="000000" w:themeColor="text1"/>
          <w:sz w:val="24"/>
          <w:szCs w:val="24"/>
        </w:rPr>
        <w:t xml:space="preserve">Таблицы составлены на основе опросов субъектов предпринимательства и потребителей товаров, работ и услуг. В каждом разделе представлены средние значения по всем указанным группам респондентов (они дополнены пояснением «% от числа опрошенных»), а также таблицы, составленные в разрезе отдельных групп респондентов, представляющих муниципальные образования, половозрастные и прочие социально-демографические группы, расположенные в строках таблиц (дополнены пояснением «% по строке», сумма значений по строке равна 100%). </w:t>
      </w:r>
    </w:p>
    <w:p w:rsidR="005A6930" w:rsidRPr="00B07AB8" w:rsidRDefault="005A6930" w:rsidP="005A6930">
      <w:pPr>
        <w:spacing w:line="360" w:lineRule="auto"/>
        <w:ind w:firstLine="284"/>
        <w:jc w:val="both"/>
        <w:rPr>
          <w:rFonts w:ascii="Arial Narrow" w:hAnsi="Arial Narrow"/>
          <w:color w:val="000000" w:themeColor="text1"/>
          <w:sz w:val="24"/>
          <w:szCs w:val="24"/>
        </w:rPr>
      </w:pPr>
      <w:r w:rsidRPr="00B07AB8">
        <w:rPr>
          <w:rFonts w:ascii="Arial Narrow" w:hAnsi="Arial Narrow"/>
          <w:color w:val="000000" w:themeColor="text1"/>
          <w:sz w:val="24"/>
          <w:szCs w:val="24"/>
        </w:rPr>
        <w:t>Заголовки таблиц представляют собой формулировку вопросов анкеты для упрощения приведения в соответствие вопросов анкеты с содержанием таблицы.</w:t>
      </w:r>
    </w:p>
    <w:p w:rsidR="005A6930" w:rsidRPr="00B07AB8" w:rsidRDefault="005A6930" w:rsidP="005A6930">
      <w:pPr>
        <w:jc w:val="both"/>
        <w:rPr>
          <w:rFonts w:ascii="Arial Narrow" w:hAnsi="Arial Narrow"/>
          <w:b/>
          <w:bCs/>
          <w:i/>
          <w:iCs/>
          <w:sz w:val="28"/>
          <w:szCs w:val="28"/>
        </w:rPr>
      </w:pPr>
      <w:r w:rsidRPr="00B07AB8">
        <w:rPr>
          <w:rFonts w:ascii="Arial Narrow" w:hAnsi="Arial Narrow"/>
          <w:b/>
          <w:bCs/>
        </w:rPr>
        <w:br w:type="page"/>
      </w:r>
      <w:bookmarkStart w:id="52" w:name="_Toc473273645"/>
      <w:r w:rsidRPr="00B07AB8">
        <w:rPr>
          <w:rFonts w:ascii="Arial Narrow" w:hAnsi="Arial Narrow"/>
          <w:b/>
          <w:bCs/>
          <w:i/>
          <w:iCs/>
          <w:sz w:val="28"/>
          <w:szCs w:val="28"/>
        </w:rPr>
        <w:lastRenderedPageBreak/>
        <w:t xml:space="preserve">5.1. </w:t>
      </w:r>
      <w:bookmarkEnd w:id="52"/>
      <w:r w:rsidRPr="00B07AB8">
        <w:rPr>
          <w:rFonts w:ascii="Arial Narrow" w:hAnsi="Arial Narrow"/>
          <w:b/>
          <w:bCs/>
          <w:i/>
          <w:iCs/>
          <w:sz w:val="28"/>
          <w:szCs w:val="28"/>
        </w:rPr>
        <w:t>Анализ удовлетворенности качеством товаров, работ и услуг на выявленных рынках присутствия субъектов естественных монополий на территории Новосибирской области со стороны субъектов предпринимательской деятельности, взаимодействующих прямо или косвенно в экономической деятельности с субъектами естественных монополий, и потребителей товаров, работ и услуг, предоставляемых субъектами естественных монополий</w:t>
      </w:r>
    </w:p>
    <w:p w:rsidR="005A6930" w:rsidRDefault="005A6930" w:rsidP="005A6930">
      <w:pPr>
        <w:pStyle w:val="3"/>
        <w:jc w:val="both"/>
        <w:rPr>
          <w:rFonts w:ascii="Arial Narrow" w:hAnsi="Arial Narrow"/>
        </w:rPr>
      </w:pPr>
      <w:bookmarkStart w:id="53" w:name="_Toc470587930"/>
    </w:p>
    <w:p w:rsidR="005A6930" w:rsidRPr="00B07AB8" w:rsidRDefault="005A6930" w:rsidP="005A6930">
      <w:pPr>
        <w:pStyle w:val="3"/>
        <w:jc w:val="both"/>
        <w:rPr>
          <w:rFonts w:ascii="Arial Narrow" w:hAnsi="Arial Narrow"/>
        </w:rPr>
      </w:pPr>
      <w:bookmarkStart w:id="54" w:name="_Toc475532280"/>
      <w:r w:rsidRPr="00B07AB8">
        <w:rPr>
          <w:rFonts w:ascii="Arial Narrow" w:hAnsi="Arial Narrow"/>
        </w:rPr>
        <w:t>5.1.1. Удовлетворенность субъектов предпринимательской деятельности, взаимодействующих прямо или косвенно в экономической деятельности с субъектами естественных монополий, качеством товаров, работ и услуг естественных монополий</w:t>
      </w:r>
      <w:bookmarkEnd w:id="53"/>
      <w:bookmarkEnd w:id="54"/>
    </w:p>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r w:rsidRPr="00B07AB8">
        <w:rPr>
          <w:rFonts w:ascii="Arial Narrow" w:hAnsi="Arial Narrow"/>
          <w:sz w:val="24"/>
          <w:szCs w:val="24"/>
        </w:rPr>
        <w:t xml:space="preserve">Таблица </w:t>
      </w:r>
      <w:r>
        <w:rPr>
          <w:rFonts w:ascii="Arial Narrow" w:hAnsi="Arial Narrow"/>
          <w:sz w:val="24"/>
          <w:szCs w:val="24"/>
        </w:rPr>
        <w:t>5.</w:t>
      </w:r>
      <w:r w:rsidR="00D867D9" w:rsidRPr="00D867D9">
        <w:rPr>
          <w:rFonts w:ascii="Arial Narrow" w:hAnsi="Arial Narrow"/>
          <w:sz w:val="24"/>
          <w:szCs w:val="24"/>
          <w:lang w:val="en-US"/>
        </w:rPr>
        <w:fldChar w:fldCharType="begin"/>
      </w:r>
      <w:r w:rsidRPr="00B07AB8">
        <w:rPr>
          <w:rFonts w:ascii="Arial Narrow" w:hAnsi="Arial Narrow"/>
          <w:sz w:val="24"/>
          <w:szCs w:val="24"/>
        </w:rPr>
        <w:instrText xml:space="preserve"> </w:instrText>
      </w:r>
      <w:r w:rsidRPr="00B07AB8">
        <w:rPr>
          <w:rFonts w:ascii="Arial Narrow" w:hAnsi="Arial Narrow"/>
          <w:sz w:val="24"/>
          <w:szCs w:val="24"/>
          <w:lang w:val="en-US"/>
        </w:rPr>
        <w:instrText>AUTONUM</w:instrText>
      </w:r>
      <w:r w:rsidRPr="00B07AB8">
        <w:rPr>
          <w:rFonts w:ascii="Arial Narrow" w:hAnsi="Arial Narrow"/>
          <w:sz w:val="24"/>
          <w:szCs w:val="24"/>
        </w:rPr>
        <w:instrText xml:space="preserve">  \* </w:instrText>
      </w:r>
      <w:r w:rsidRPr="00B07AB8">
        <w:rPr>
          <w:rFonts w:ascii="Arial Narrow" w:hAnsi="Arial Narrow"/>
          <w:sz w:val="24"/>
          <w:szCs w:val="24"/>
          <w:lang w:val="en-US"/>
        </w:rPr>
        <w:instrText>Arabic</w:instrText>
      </w:r>
      <w:r w:rsidRPr="00B07AB8">
        <w:rPr>
          <w:rFonts w:ascii="Arial Narrow" w:hAnsi="Arial Narrow"/>
          <w:sz w:val="24"/>
          <w:szCs w:val="24"/>
        </w:rPr>
        <w:instrText xml:space="preserve"> \</w:instrText>
      </w:r>
      <w:r w:rsidRPr="00B07AB8">
        <w:rPr>
          <w:rFonts w:ascii="Arial Narrow" w:hAnsi="Arial Narrow"/>
          <w:sz w:val="24"/>
          <w:szCs w:val="24"/>
          <w:lang w:val="en-US"/>
        </w:rPr>
        <w:instrText>s</w:instrText>
      </w:r>
      <w:r w:rsidRPr="00B07AB8">
        <w:rPr>
          <w:rFonts w:ascii="Arial Narrow" w:hAnsi="Arial Narrow"/>
          <w:sz w:val="24"/>
          <w:szCs w:val="24"/>
        </w:rPr>
        <w:instrText xml:space="preserve"> ". " </w:instrText>
      </w:r>
      <w:r w:rsidR="00D867D9" w:rsidRPr="00B07AB8">
        <w:rPr>
          <w:rFonts w:ascii="Arial Narrow" w:hAnsi="Arial Narrow"/>
          <w:sz w:val="24"/>
          <w:szCs w:val="24"/>
        </w:rPr>
        <w:fldChar w:fldCharType="end"/>
      </w:r>
      <w:r w:rsidRPr="00B07AB8">
        <w:rPr>
          <w:rFonts w:ascii="Arial Narrow" w:hAnsi="Arial Narrow"/>
          <w:sz w:val="24"/>
          <w:szCs w:val="24"/>
        </w:rPr>
        <w:t xml:space="preserve"> - </w:t>
      </w:r>
      <w:r w:rsidRPr="00B07AB8">
        <w:rPr>
          <w:rFonts w:ascii="Arial Narrow" w:hAnsi="Arial Narrow"/>
          <w:b/>
          <w:sz w:val="24"/>
          <w:szCs w:val="24"/>
        </w:rPr>
        <w:t>ОЦЕНИТЕ ХАРАКТЕРИСТИКИ УСЛУГ СУБЪЕКТОВ ЕСТЕСТВЕННЫХ МОНОПОЛИЙ В НОВОСИБИРСКОЙ ОБЛАСТИ ПО СЛЕДУЮЩИМ КРИТЕРИЯМ: сроки получения доступа, сложность (количество) процедур подключения, стоимость подключения, стоимость предоставляемых услуг, качество предоставляемых услуг (% от числа опрошенных)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tblPr>
      <w:tblGrid>
        <w:gridCol w:w="1989"/>
        <w:gridCol w:w="2127"/>
        <w:gridCol w:w="1986"/>
        <w:gridCol w:w="2127"/>
        <w:gridCol w:w="1986"/>
      </w:tblGrid>
      <w:tr w:rsidR="005A6930" w:rsidRPr="00B07AB8" w:rsidTr="00846FC6">
        <w:trPr>
          <w:cantSplit/>
        </w:trPr>
        <w:tc>
          <w:tcPr>
            <w:tcW w:w="974" w:type="pct"/>
            <w:tcBorders>
              <w:bottom w:val="nil"/>
            </w:tcBorders>
            <w:shd w:val="clear" w:color="auto" w:fill="FFFFFF"/>
          </w:tcPr>
          <w:p w:rsidR="005A6930" w:rsidRPr="00B07AB8" w:rsidRDefault="005A6930" w:rsidP="00846FC6">
            <w:pPr>
              <w:rPr>
                <w:rFonts w:ascii="Arial Narrow" w:hAnsi="Arial Narrow"/>
                <w:sz w:val="20"/>
                <w:szCs w:val="20"/>
              </w:rPr>
            </w:pPr>
          </w:p>
        </w:tc>
        <w:tc>
          <w:tcPr>
            <w:tcW w:w="1041" w:type="pct"/>
            <w:vMerge w:val="restart"/>
            <w:shd w:val="clear" w:color="auto" w:fill="FFFFFF"/>
            <w:vAlign w:val="center"/>
          </w:tcPr>
          <w:p w:rsidR="005A6930" w:rsidRPr="00B07AB8" w:rsidRDefault="005A6930" w:rsidP="00846FC6">
            <w:pPr>
              <w:rPr>
                <w:rFonts w:ascii="Arial Narrow" w:hAnsi="Arial Narrow"/>
                <w:sz w:val="20"/>
                <w:szCs w:val="20"/>
              </w:rPr>
            </w:pP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Удовлетворительно</w:t>
            </w:r>
          </w:p>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/низкая</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Неудовлетворительно</w:t>
            </w:r>
          </w:p>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/высокая</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Затрудняюсь ответить</w:t>
            </w:r>
          </w:p>
        </w:tc>
      </w:tr>
      <w:tr w:rsidR="005A6930" w:rsidRPr="00B07AB8" w:rsidTr="00846FC6">
        <w:trPr>
          <w:cantSplit/>
        </w:trPr>
        <w:tc>
          <w:tcPr>
            <w:tcW w:w="974" w:type="pct"/>
            <w:tcBorders>
              <w:top w:val="nil"/>
            </w:tcBorders>
            <w:shd w:val="clear" w:color="auto" w:fill="FFFFFF"/>
          </w:tcPr>
          <w:p w:rsidR="005A6930" w:rsidRPr="00B07AB8" w:rsidRDefault="005A6930" w:rsidP="00846FC6">
            <w:pPr>
              <w:rPr>
                <w:rFonts w:ascii="Arial Narrow" w:hAnsi="Arial Narrow" w:cs="Arial"/>
                <w:sz w:val="20"/>
                <w:szCs w:val="20"/>
              </w:rPr>
            </w:pPr>
          </w:p>
        </w:tc>
        <w:tc>
          <w:tcPr>
            <w:tcW w:w="1041" w:type="pct"/>
            <w:vMerge/>
            <w:shd w:val="clear" w:color="auto" w:fill="FFFFFF"/>
            <w:vAlign w:val="center"/>
          </w:tcPr>
          <w:p w:rsidR="005A6930" w:rsidRPr="00B07AB8" w:rsidRDefault="005A6930" w:rsidP="00846FC6">
            <w:pPr>
              <w:rPr>
                <w:rFonts w:ascii="Arial Narrow" w:hAnsi="Arial Narrow" w:cs="Arial"/>
                <w:sz w:val="20"/>
                <w:szCs w:val="20"/>
              </w:rPr>
            </w:pP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 по строке</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 по строке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 по строке</w:t>
            </w:r>
          </w:p>
        </w:tc>
      </w:tr>
      <w:tr w:rsidR="005A6930" w:rsidRPr="00B07AB8" w:rsidTr="00846FC6">
        <w:trPr>
          <w:cantSplit/>
        </w:trPr>
        <w:tc>
          <w:tcPr>
            <w:tcW w:w="974" w:type="pct"/>
            <w:vMerge w:val="restar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1. Сроки получения доступа</w:t>
            </w: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Водоснабжение, водоотведение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36,9%</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13,8%</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49,2%</w:t>
            </w:r>
          </w:p>
        </w:tc>
      </w:tr>
      <w:tr w:rsidR="005A6930" w:rsidRPr="00B07AB8" w:rsidTr="00846FC6">
        <w:trPr>
          <w:cantSplit/>
        </w:trPr>
        <w:tc>
          <w:tcPr>
            <w:tcW w:w="974" w:type="pct"/>
            <w:vMerge/>
            <w:shd w:val="clear" w:color="auto" w:fill="FFFFFF"/>
            <w:vAlign w:val="center"/>
          </w:tcPr>
          <w:p w:rsidR="005A6930" w:rsidRPr="00B07AB8" w:rsidRDefault="005A6930" w:rsidP="00846FC6">
            <w:pPr>
              <w:ind w:left="60" w:right="60"/>
              <w:jc w:val="center"/>
              <w:rPr>
                <w:rFonts w:ascii="Arial Narrow" w:hAnsi="Arial Narrow" w:cs="Arial"/>
                <w:sz w:val="20"/>
                <w:szCs w:val="20"/>
              </w:rPr>
            </w:pP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Газоснабжение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29,3%</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14,5%</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56,2%</w:t>
            </w:r>
          </w:p>
        </w:tc>
      </w:tr>
      <w:tr w:rsidR="005A6930" w:rsidRPr="00B07AB8" w:rsidTr="00846FC6">
        <w:trPr>
          <w:cantSplit/>
        </w:trPr>
        <w:tc>
          <w:tcPr>
            <w:tcW w:w="974" w:type="pct"/>
            <w:vMerge/>
            <w:shd w:val="clear" w:color="auto" w:fill="FFFFFF"/>
            <w:vAlign w:val="center"/>
          </w:tcPr>
          <w:p w:rsidR="005A6930" w:rsidRPr="00B07AB8" w:rsidRDefault="005A6930" w:rsidP="00846FC6">
            <w:pPr>
              <w:ind w:left="60" w:right="60"/>
              <w:jc w:val="center"/>
              <w:rPr>
                <w:rFonts w:ascii="Arial Narrow" w:hAnsi="Arial Narrow" w:cs="Arial"/>
                <w:sz w:val="20"/>
                <w:szCs w:val="20"/>
              </w:rPr>
            </w:pP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Электроснабжение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36,8%</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16,1%</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47,1%</w:t>
            </w:r>
          </w:p>
        </w:tc>
      </w:tr>
      <w:tr w:rsidR="005A6930" w:rsidRPr="00B07AB8" w:rsidTr="00846FC6">
        <w:trPr>
          <w:cantSplit/>
        </w:trPr>
        <w:tc>
          <w:tcPr>
            <w:tcW w:w="974" w:type="pct"/>
            <w:vMerge/>
            <w:shd w:val="clear" w:color="auto" w:fill="FFFFFF"/>
            <w:vAlign w:val="center"/>
          </w:tcPr>
          <w:p w:rsidR="005A6930" w:rsidRPr="00B07AB8" w:rsidRDefault="005A6930" w:rsidP="00846FC6">
            <w:pPr>
              <w:ind w:left="60" w:right="60"/>
              <w:jc w:val="center"/>
              <w:rPr>
                <w:rFonts w:ascii="Arial Narrow" w:hAnsi="Arial Narrow" w:cs="Arial"/>
                <w:sz w:val="20"/>
                <w:szCs w:val="20"/>
              </w:rPr>
            </w:pP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Теплоснабжение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35,3%</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13,6%</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51,2%</w:t>
            </w:r>
          </w:p>
        </w:tc>
      </w:tr>
      <w:tr w:rsidR="005A6930" w:rsidRPr="00B07AB8" w:rsidTr="00846FC6">
        <w:trPr>
          <w:cantSplit/>
        </w:trPr>
        <w:tc>
          <w:tcPr>
            <w:tcW w:w="974" w:type="pct"/>
            <w:vMerge w:val="restar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2. Сложность (количество) процедур подключения</w:t>
            </w: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Водоснабжение, водоотведение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29,1%</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17,5%</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53,5%</w:t>
            </w:r>
          </w:p>
        </w:tc>
      </w:tr>
      <w:tr w:rsidR="005A6930" w:rsidRPr="00B07AB8" w:rsidTr="00846FC6">
        <w:trPr>
          <w:cantSplit/>
        </w:trPr>
        <w:tc>
          <w:tcPr>
            <w:tcW w:w="974" w:type="pct"/>
            <w:vMerge/>
            <w:shd w:val="clear" w:color="auto" w:fill="FFFFFF"/>
            <w:vAlign w:val="center"/>
          </w:tcPr>
          <w:p w:rsidR="005A6930" w:rsidRPr="00B07AB8" w:rsidRDefault="005A6930" w:rsidP="00846FC6">
            <w:pPr>
              <w:ind w:left="60" w:right="60"/>
              <w:jc w:val="center"/>
              <w:rPr>
                <w:rFonts w:ascii="Arial Narrow" w:hAnsi="Arial Narrow" w:cs="Arial"/>
                <w:sz w:val="20"/>
                <w:szCs w:val="20"/>
              </w:rPr>
            </w:pP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Газоснабжение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23,4%</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17,0%</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59,6%</w:t>
            </w:r>
          </w:p>
        </w:tc>
      </w:tr>
      <w:tr w:rsidR="005A6930" w:rsidRPr="00B07AB8" w:rsidTr="00846FC6">
        <w:trPr>
          <w:cantSplit/>
        </w:trPr>
        <w:tc>
          <w:tcPr>
            <w:tcW w:w="974" w:type="pct"/>
            <w:vMerge/>
            <w:shd w:val="clear" w:color="auto" w:fill="FFFFFF"/>
            <w:vAlign w:val="center"/>
          </w:tcPr>
          <w:p w:rsidR="005A6930" w:rsidRPr="00B07AB8" w:rsidRDefault="005A6930" w:rsidP="00846FC6">
            <w:pPr>
              <w:ind w:left="60" w:right="60"/>
              <w:jc w:val="center"/>
              <w:rPr>
                <w:rFonts w:ascii="Arial Narrow" w:hAnsi="Arial Narrow" w:cs="Arial"/>
                <w:sz w:val="20"/>
                <w:szCs w:val="20"/>
              </w:rPr>
            </w:pP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Электроснабжение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29,0%</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19,7%</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51,4%</w:t>
            </w:r>
          </w:p>
        </w:tc>
      </w:tr>
      <w:tr w:rsidR="005A6930" w:rsidRPr="00B07AB8" w:rsidTr="00846FC6">
        <w:trPr>
          <w:cantSplit/>
        </w:trPr>
        <w:tc>
          <w:tcPr>
            <w:tcW w:w="974" w:type="pct"/>
            <w:vMerge/>
            <w:shd w:val="clear" w:color="auto" w:fill="FFFFFF"/>
            <w:vAlign w:val="center"/>
          </w:tcPr>
          <w:p w:rsidR="005A6930" w:rsidRPr="00B07AB8" w:rsidRDefault="005A6930" w:rsidP="00846FC6">
            <w:pPr>
              <w:ind w:left="60" w:right="60"/>
              <w:jc w:val="center"/>
              <w:rPr>
                <w:rFonts w:ascii="Arial Narrow" w:hAnsi="Arial Narrow" w:cs="Arial"/>
                <w:sz w:val="20"/>
                <w:szCs w:val="20"/>
              </w:rPr>
            </w:pP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Теплоснабжение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28,0%</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17,1%</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55,0%</w:t>
            </w:r>
          </w:p>
        </w:tc>
      </w:tr>
      <w:tr w:rsidR="005A6930" w:rsidRPr="00B07AB8" w:rsidTr="00846FC6">
        <w:trPr>
          <w:cantSplit/>
        </w:trPr>
        <w:tc>
          <w:tcPr>
            <w:tcW w:w="974" w:type="pct"/>
            <w:vMerge w:val="restar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3. Стоимость подключения</w:t>
            </w: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Водоснабжение, водоотведение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22,3%</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23,7%</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54,0%</w:t>
            </w:r>
          </w:p>
        </w:tc>
      </w:tr>
      <w:tr w:rsidR="005A6930" w:rsidRPr="00B07AB8" w:rsidTr="00846FC6">
        <w:trPr>
          <w:cantSplit/>
        </w:trPr>
        <w:tc>
          <w:tcPr>
            <w:tcW w:w="974" w:type="pct"/>
            <w:vMerge/>
            <w:shd w:val="clear" w:color="auto" w:fill="FFFFFF"/>
            <w:vAlign w:val="center"/>
          </w:tcPr>
          <w:p w:rsidR="005A6930" w:rsidRPr="00B07AB8" w:rsidRDefault="005A6930" w:rsidP="00846FC6">
            <w:pPr>
              <w:ind w:left="60" w:right="60"/>
              <w:jc w:val="center"/>
              <w:rPr>
                <w:rFonts w:ascii="Arial Narrow" w:hAnsi="Arial Narrow" w:cs="Arial"/>
                <w:sz w:val="20"/>
                <w:szCs w:val="20"/>
              </w:rPr>
            </w:pP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Газоснабжение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16,7%</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24,8%</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58,5%</w:t>
            </w:r>
          </w:p>
        </w:tc>
      </w:tr>
      <w:tr w:rsidR="005A6930" w:rsidRPr="00B07AB8" w:rsidTr="00846FC6">
        <w:trPr>
          <w:cantSplit/>
        </w:trPr>
        <w:tc>
          <w:tcPr>
            <w:tcW w:w="974" w:type="pct"/>
            <w:vMerge/>
            <w:shd w:val="clear" w:color="auto" w:fill="FFFFFF"/>
            <w:vAlign w:val="center"/>
          </w:tcPr>
          <w:p w:rsidR="005A6930" w:rsidRPr="00B07AB8" w:rsidRDefault="005A6930" w:rsidP="00846FC6">
            <w:pPr>
              <w:ind w:left="60" w:right="60"/>
              <w:jc w:val="center"/>
              <w:rPr>
                <w:rFonts w:ascii="Arial Narrow" w:hAnsi="Arial Narrow" w:cs="Arial"/>
                <w:sz w:val="20"/>
                <w:szCs w:val="20"/>
              </w:rPr>
            </w:pP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Электроснабжение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21,6%</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26,4%</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52,0%</w:t>
            </w:r>
          </w:p>
        </w:tc>
      </w:tr>
      <w:tr w:rsidR="005A6930" w:rsidRPr="00B07AB8" w:rsidTr="00846FC6">
        <w:trPr>
          <w:cantSplit/>
        </w:trPr>
        <w:tc>
          <w:tcPr>
            <w:tcW w:w="974" w:type="pct"/>
            <w:vMerge/>
            <w:shd w:val="clear" w:color="auto" w:fill="FFFFFF"/>
            <w:vAlign w:val="center"/>
          </w:tcPr>
          <w:p w:rsidR="005A6930" w:rsidRPr="00B07AB8" w:rsidRDefault="005A6930" w:rsidP="00846FC6">
            <w:pPr>
              <w:ind w:left="60" w:right="60"/>
              <w:jc w:val="center"/>
              <w:rPr>
                <w:rFonts w:ascii="Arial Narrow" w:hAnsi="Arial Narrow" w:cs="Arial"/>
                <w:sz w:val="20"/>
                <w:szCs w:val="20"/>
              </w:rPr>
            </w:pP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Теплоснабжение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20,3%</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24,5%</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55,1%</w:t>
            </w:r>
          </w:p>
        </w:tc>
      </w:tr>
      <w:tr w:rsidR="005A6930" w:rsidRPr="00B07AB8" w:rsidTr="00846FC6">
        <w:trPr>
          <w:cantSplit/>
        </w:trPr>
        <w:tc>
          <w:tcPr>
            <w:tcW w:w="974" w:type="pct"/>
            <w:vMerge w:val="restar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4. Стоимость предоставляемых услуг</w:t>
            </w: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Водоснабжение, водоотведение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38,7%</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37,5%</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23,8%</w:t>
            </w:r>
          </w:p>
        </w:tc>
      </w:tr>
      <w:tr w:rsidR="005A6930" w:rsidRPr="00B07AB8" w:rsidTr="00846FC6">
        <w:trPr>
          <w:cantSplit/>
        </w:trPr>
        <w:tc>
          <w:tcPr>
            <w:tcW w:w="974" w:type="pct"/>
            <w:vMerge/>
            <w:shd w:val="clear" w:color="auto" w:fill="FFFFFF"/>
            <w:vAlign w:val="center"/>
          </w:tcPr>
          <w:p w:rsidR="005A6930" w:rsidRPr="00B07AB8" w:rsidRDefault="005A6930" w:rsidP="00846FC6">
            <w:pPr>
              <w:ind w:left="60" w:right="60"/>
              <w:jc w:val="center"/>
              <w:rPr>
                <w:rFonts w:ascii="Arial Narrow" w:hAnsi="Arial Narrow" w:cs="Arial"/>
                <w:sz w:val="20"/>
                <w:szCs w:val="20"/>
              </w:rPr>
            </w:pP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Газоснабжение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29,5%</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34,2%</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36,3%</w:t>
            </w:r>
          </w:p>
        </w:tc>
      </w:tr>
      <w:tr w:rsidR="005A6930" w:rsidRPr="00B07AB8" w:rsidTr="00846FC6">
        <w:trPr>
          <w:cantSplit/>
        </w:trPr>
        <w:tc>
          <w:tcPr>
            <w:tcW w:w="974" w:type="pct"/>
            <w:vMerge/>
            <w:shd w:val="clear" w:color="auto" w:fill="FFFFFF"/>
            <w:vAlign w:val="center"/>
          </w:tcPr>
          <w:p w:rsidR="005A6930" w:rsidRPr="00B07AB8" w:rsidRDefault="005A6930" w:rsidP="00846FC6">
            <w:pPr>
              <w:ind w:left="60" w:right="60"/>
              <w:jc w:val="center"/>
              <w:rPr>
                <w:rFonts w:ascii="Arial Narrow" w:hAnsi="Arial Narrow" w:cs="Arial"/>
                <w:sz w:val="20"/>
                <w:szCs w:val="20"/>
              </w:rPr>
            </w:pP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Электроснабжение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34,5%</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43,6%</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22,0%</w:t>
            </w:r>
          </w:p>
        </w:tc>
      </w:tr>
      <w:tr w:rsidR="005A6930" w:rsidRPr="00B07AB8" w:rsidTr="00846FC6">
        <w:trPr>
          <w:cantSplit/>
        </w:trPr>
        <w:tc>
          <w:tcPr>
            <w:tcW w:w="974" w:type="pct"/>
            <w:vMerge/>
            <w:shd w:val="clear" w:color="auto" w:fill="FFFFFF"/>
            <w:vAlign w:val="center"/>
          </w:tcPr>
          <w:p w:rsidR="005A6930" w:rsidRPr="00B07AB8" w:rsidRDefault="005A6930" w:rsidP="00846FC6">
            <w:pPr>
              <w:ind w:left="60" w:right="60"/>
              <w:jc w:val="center"/>
              <w:rPr>
                <w:rFonts w:ascii="Arial Narrow" w:hAnsi="Arial Narrow" w:cs="Arial"/>
                <w:sz w:val="20"/>
                <w:szCs w:val="20"/>
              </w:rPr>
            </w:pP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Теплоснабжение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33,4%</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40,8%</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25,8%</w:t>
            </w:r>
          </w:p>
        </w:tc>
      </w:tr>
      <w:tr w:rsidR="005A6930" w:rsidRPr="00B07AB8" w:rsidTr="00846FC6">
        <w:trPr>
          <w:cantSplit/>
        </w:trPr>
        <w:tc>
          <w:tcPr>
            <w:tcW w:w="974" w:type="pct"/>
            <w:vMerge w:val="restar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5. Качество предоставляемых услуг</w:t>
            </w: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Водоснабжение, водоотведение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62,6%</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17,4%</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20,0%</w:t>
            </w:r>
          </w:p>
        </w:tc>
      </w:tr>
      <w:tr w:rsidR="005A6930" w:rsidRPr="00B07AB8" w:rsidTr="00846FC6">
        <w:trPr>
          <w:cantSplit/>
        </w:trPr>
        <w:tc>
          <w:tcPr>
            <w:tcW w:w="974" w:type="pct"/>
            <w:vMerge/>
            <w:shd w:val="clear" w:color="auto" w:fill="FFFFFF"/>
          </w:tcPr>
          <w:p w:rsidR="005A6930" w:rsidRPr="00B07AB8" w:rsidRDefault="005A6930" w:rsidP="00846FC6">
            <w:pPr>
              <w:ind w:left="60" w:right="60"/>
              <w:rPr>
                <w:rFonts w:ascii="Arial Narrow" w:hAnsi="Arial Narrow" w:cs="Arial"/>
                <w:sz w:val="20"/>
                <w:szCs w:val="20"/>
              </w:rPr>
            </w:pP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Газоснабжение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52,4%</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12,8%</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34,8%</w:t>
            </w:r>
          </w:p>
        </w:tc>
      </w:tr>
      <w:tr w:rsidR="005A6930" w:rsidRPr="00B07AB8" w:rsidTr="00846FC6">
        <w:trPr>
          <w:cantSplit/>
        </w:trPr>
        <w:tc>
          <w:tcPr>
            <w:tcW w:w="974" w:type="pct"/>
            <w:vMerge/>
            <w:shd w:val="clear" w:color="auto" w:fill="FFFFFF"/>
          </w:tcPr>
          <w:p w:rsidR="005A6930" w:rsidRPr="00B07AB8" w:rsidRDefault="005A6930" w:rsidP="00846FC6">
            <w:pPr>
              <w:ind w:left="60" w:right="60"/>
              <w:rPr>
                <w:rFonts w:ascii="Arial Narrow" w:hAnsi="Arial Narrow" w:cs="Arial"/>
                <w:sz w:val="20"/>
                <w:szCs w:val="20"/>
              </w:rPr>
            </w:pP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Электроснабжение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65,6%</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16,4%</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18,0%</w:t>
            </w:r>
          </w:p>
        </w:tc>
      </w:tr>
      <w:tr w:rsidR="005A6930" w:rsidRPr="00B07AB8" w:rsidTr="00846FC6">
        <w:trPr>
          <w:cantSplit/>
        </w:trPr>
        <w:tc>
          <w:tcPr>
            <w:tcW w:w="974" w:type="pct"/>
            <w:vMerge/>
            <w:shd w:val="clear" w:color="auto" w:fill="FFFFFF"/>
          </w:tcPr>
          <w:p w:rsidR="005A6930" w:rsidRPr="00B07AB8" w:rsidRDefault="005A6930" w:rsidP="00846FC6">
            <w:pPr>
              <w:ind w:left="60" w:right="60"/>
              <w:rPr>
                <w:rFonts w:ascii="Arial Narrow" w:hAnsi="Arial Narrow" w:cs="Arial"/>
                <w:sz w:val="20"/>
                <w:szCs w:val="20"/>
              </w:rPr>
            </w:pPr>
          </w:p>
        </w:tc>
        <w:tc>
          <w:tcPr>
            <w:tcW w:w="1041" w:type="pct"/>
            <w:shd w:val="clear" w:color="auto" w:fill="FFFFFF"/>
            <w:vAlign w:val="center"/>
          </w:tcPr>
          <w:p w:rsidR="005A6930" w:rsidRPr="00B07AB8" w:rsidRDefault="005A6930" w:rsidP="00846FC6">
            <w:pPr>
              <w:ind w:left="60" w:right="60"/>
              <w:rPr>
                <w:rFonts w:ascii="Arial Narrow" w:hAnsi="Arial Narrow" w:cs="Arial"/>
                <w:sz w:val="20"/>
                <w:szCs w:val="20"/>
              </w:rPr>
            </w:pPr>
            <w:r w:rsidRPr="00B07AB8">
              <w:rPr>
                <w:rFonts w:ascii="Arial Narrow" w:hAnsi="Arial Narrow" w:cs="Arial"/>
                <w:sz w:val="20"/>
                <w:szCs w:val="20"/>
              </w:rPr>
              <w:t>Теплоснабжение</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61,5%</w:t>
            </w:r>
          </w:p>
        </w:tc>
        <w:tc>
          <w:tcPr>
            <w:tcW w:w="1041"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16,1%</w:t>
            </w:r>
          </w:p>
        </w:tc>
        <w:tc>
          <w:tcPr>
            <w:tcW w:w="972" w:type="pct"/>
            <w:shd w:val="clear" w:color="auto" w:fill="FFFFFF"/>
            <w:vAlign w:val="center"/>
          </w:tcPr>
          <w:p w:rsidR="005A6930" w:rsidRPr="00B07AB8" w:rsidRDefault="005A6930" w:rsidP="00846FC6">
            <w:pPr>
              <w:ind w:left="60" w:right="60"/>
              <w:jc w:val="center"/>
              <w:rPr>
                <w:rFonts w:ascii="Arial Narrow" w:hAnsi="Arial Narrow" w:cs="Arial"/>
                <w:sz w:val="20"/>
                <w:szCs w:val="20"/>
              </w:rPr>
            </w:pPr>
            <w:r w:rsidRPr="00B07AB8">
              <w:rPr>
                <w:rFonts w:ascii="Arial Narrow" w:hAnsi="Arial Narrow" w:cs="Arial"/>
                <w:sz w:val="20"/>
                <w:szCs w:val="20"/>
              </w:rPr>
              <w:t>22,4%</w:t>
            </w:r>
          </w:p>
        </w:tc>
      </w:tr>
    </w:tbl>
    <w:p w:rsidR="005A6930" w:rsidRPr="00B07AB8" w:rsidRDefault="005A6930" w:rsidP="005A6930">
      <w:pPr>
        <w:spacing w:line="400" w:lineRule="atLeast"/>
        <w:rPr>
          <w:rFonts w:ascii="Arial Narrow" w:hAnsi="Arial Narrow"/>
          <w:sz w:val="24"/>
          <w:szCs w:val="24"/>
        </w:rPr>
      </w:pPr>
    </w:p>
    <w:p w:rsidR="005A6930" w:rsidRPr="00B07AB8" w:rsidRDefault="005A6930" w:rsidP="005A6930">
      <w:pPr>
        <w:rPr>
          <w:rFonts w:ascii="Arial Narrow" w:hAnsi="Arial Narrow"/>
          <w:b/>
          <w:sz w:val="24"/>
          <w:szCs w:val="24"/>
        </w:rPr>
      </w:pPr>
      <w:r w:rsidRPr="00B07AB8">
        <w:rPr>
          <w:rFonts w:ascii="Arial Narrow" w:hAnsi="Arial Narrow"/>
          <w:b/>
          <w:sz w:val="24"/>
          <w:szCs w:val="24"/>
        </w:rPr>
        <w:br w:type="page"/>
      </w:r>
    </w:p>
    <w:p w:rsidR="005A6930" w:rsidRPr="00B07AB8" w:rsidRDefault="005A6930" w:rsidP="005A6930">
      <w:pPr>
        <w:pStyle w:val="3"/>
        <w:jc w:val="both"/>
        <w:rPr>
          <w:rFonts w:ascii="Arial Narrow" w:hAnsi="Arial Narrow"/>
        </w:rPr>
      </w:pPr>
      <w:bookmarkStart w:id="55" w:name="_Toc470587931"/>
      <w:bookmarkStart w:id="56" w:name="_Toc475532281"/>
      <w:r w:rsidRPr="00B07AB8">
        <w:rPr>
          <w:rFonts w:ascii="Arial Narrow" w:hAnsi="Arial Narrow"/>
        </w:rPr>
        <w:lastRenderedPageBreak/>
        <w:t>5.1.1.1. Удовлетворенность стоимостью услуг</w:t>
      </w:r>
      <w:bookmarkEnd w:id="55"/>
      <w:r w:rsidRPr="00B07AB8">
        <w:rPr>
          <w:rFonts w:ascii="Arial Narrow" w:hAnsi="Arial Narrow"/>
        </w:rPr>
        <w:t xml:space="preserve">, предоставляемых субъектами естественных монополий </w:t>
      </w:r>
      <w:bookmarkEnd w:id="56"/>
    </w:p>
    <w:p w:rsidR="005A6930" w:rsidRPr="00B07AB8" w:rsidRDefault="005A6930" w:rsidP="005A6930">
      <w:pPr>
        <w:rPr>
          <w:rFonts w:ascii="Arial Narrow" w:hAnsi="Arial Narrow"/>
          <w:b/>
          <w:sz w:val="24"/>
          <w:szCs w:val="24"/>
        </w:rPr>
      </w:pPr>
    </w:p>
    <w:p w:rsidR="005A6930" w:rsidRPr="00B07AB8" w:rsidRDefault="005A6930" w:rsidP="005A6930">
      <w:pPr>
        <w:rPr>
          <w:rFonts w:ascii="Arial Narrow" w:hAnsi="Arial Narrow"/>
          <w:b/>
          <w:sz w:val="24"/>
          <w:szCs w:val="24"/>
        </w:rPr>
      </w:pPr>
      <w:r w:rsidRPr="00B07AB8">
        <w:rPr>
          <w:rFonts w:ascii="Arial Narrow" w:hAnsi="Arial Narrow"/>
          <w:sz w:val="24"/>
          <w:szCs w:val="24"/>
        </w:rPr>
        <w:t>Таблица</w:t>
      </w:r>
      <w:r>
        <w:rPr>
          <w:rFonts w:ascii="Arial Narrow" w:hAnsi="Arial Narrow"/>
          <w:sz w:val="24"/>
          <w:szCs w:val="24"/>
        </w:rPr>
        <w:t xml:space="preserve"> 5.</w:t>
      </w:r>
      <w:r w:rsidR="00D867D9" w:rsidRPr="00D867D9">
        <w:rPr>
          <w:rFonts w:ascii="Arial Narrow" w:hAnsi="Arial Narrow"/>
          <w:sz w:val="24"/>
          <w:szCs w:val="24"/>
          <w:lang w:val="en-US"/>
        </w:rPr>
        <w:fldChar w:fldCharType="begin"/>
      </w:r>
      <w:r w:rsidRPr="00B07AB8">
        <w:rPr>
          <w:rFonts w:ascii="Arial Narrow" w:hAnsi="Arial Narrow"/>
          <w:sz w:val="24"/>
          <w:szCs w:val="24"/>
        </w:rPr>
        <w:instrText xml:space="preserve"> </w:instrText>
      </w:r>
      <w:r w:rsidRPr="00B07AB8">
        <w:rPr>
          <w:rFonts w:ascii="Arial Narrow" w:hAnsi="Arial Narrow"/>
          <w:sz w:val="24"/>
          <w:szCs w:val="24"/>
          <w:lang w:val="en-US"/>
        </w:rPr>
        <w:instrText>AUTONUM</w:instrText>
      </w:r>
      <w:r w:rsidRPr="00B07AB8">
        <w:rPr>
          <w:rFonts w:ascii="Arial Narrow" w:hAnsi="Arial Narrow"/>
          <w:sz w:val="24"/>
          <w:szCs w:val="24"/>
        </w:rPr>
        <w:instrText xml:space="preserve">  \* </w:instrText>
      </w:r>
      <w:r w:rsidRPr="00B07AB8">
        <w:rPr>
          <w:rFonts w:ascii="Arial Narrow" w:hAnsi="Arial Narrow"/>
          <w:sz w:val="24"/>
          <w:szCs w:val="24"/>
          <w:lang w:val="en-US"/>
        </w:rPr>
        <w:instrText>Arabic</w:instrText>
      </w:r>
      <w:r w:rsidRPr="00B07AB8">
        <w:rPr>
          <w:rFonts w:ascii="Arial Narrow" w:hAnsi="Arial Narrow"/>
          <w:sz w:val="24"/>
          <w:szCs w:val="24"/>
        </w:rPr>
        <w:instrText xml:space="preserve"> \</w:instrText>
      </w:r>
      <w:r w:rsidRPr="00B07AB8">
        <w:rPr>
          <w:rFonts w:ascii="Arial Narrow" w:hAnsi="Arial Narrow"/>
          <w:sz w:val="24"/>
          <w:szCs w:val="24"/>
          <w:lang w:val="en-US"/>
        </w:rPr>
        <w:instrText>s</w:instrText>
      </w:r>
      <w:r w:rsidRPr="00B07AB8">
        <w:rPr>
          <w:rFonts w:ascii="Arial Narrow" w:hAnsi="Arial Narrow"/>
          <w:sz w:val="24"/>
          <w:szCs w:val="24"/>
        </w:rPr>
        <w:instrText xml:space="preserve"> ". " </w:instrText>
      </w:r>
      <w:r w:rsidR="00D867D9" w:rsidRPr="00B07AB8">
        <w:rPr>
          <w:rFonts w:ascii="Arial Narrow" w:hAnsi="Arial Narrow"/>
          <w:sz w:val="24"/>
          <w:szCs w:val="24"/>
        </w:rPr>
        <w:fldChar w:fldCharType="end"/>
      </w:r>
      <w:r w:rsidRPr="00B07AB8">
        <w:rPr>
          <w:rFonts w:ascii="Arial Narrow" w:hAnsi="Arial Narrow"/>
          <w:sz w:val="24"/>
          <w:szCs w:val="24"/>
        </w:rPr>
        <w:t xml:space="preserve"> - </w:t>
      </w:r>
      <w:r w:rsidRPr="00B07AB8">
        <w:rPr>
          <w:rFonts w:ascii="Arial Narrow" w:hAnsi="Arial Narrow"/>
          <w:b/>
          <w:sz w:val="24"/>
          <w:szCs w:val="24"/>
        </w:rPr>
        <w:t>ОЦЕНИТЕ ХАРАКТЕРИСТИКИ УСЛУГ СУБЪЕКТОВ ЕСТЕСТВЕННЫХ МОНОПОЛИЙ В НОВОСИБИРСКОЙ ОБЛАСТИ ПО СЛЕДУЮЩИМ КРИТЕРИЯМ: Стоимость предоставляемых услуг (% по строке)</w:t>
      </w: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tblPr>
      <w:tblGrid>
        <w:gridCol w:w="681"/>
        <w:gridCol w:w="1777"/>
        <w:gridCol w:w="726"/>
        <w:gridCol w:w="719"/>
        <w:gridCol w:w="576"/>
        <w:gridCol w:w="682"/>
        <w:gridCol w:w="717"/>
        <w:gridCol w:w="620"/>
        <w:gridCol w:w="663"/>
        <w:gridCol w:w="576"/>
        <w:gridCol w:w="634"/>
        <w:gridCol w:w="744"/>
        <w:gridCol w:w="724"/>
        <w:gridCol w:w="527"/>
      </w:tblGrid>
      <w:tr w:rsidR="005A6930" w:rsidRPr="00B07AB8" w:rsidTr="00846FC6">
        <w:trPr>
          <w:cantSplit/>
        </w:trPr>
        <w:tc>
          <w:tcPr>
            <w:tcW w:w="1185" w:type="pct"/>
            <w:gridSpan w:val="2"/>
            <w:vMerge w:val="restart"/>
            <w:shd w:val="clear" w:color="auto" w:fill="FFFFFF"/>
            <w:vAlign w:val="center"/>
          </w:tcPr>
          <w:p w:rsidR="005A6930" w:rsidRPr="00B07AB8" w:rsidRDefault="005A6930" w:rsidP="00846FC6">
            <w:pPr>
              <w:rPr>
                <w:rFonts w:ascii="Arial Narrow" w:hAnsi="Arial Narrow"/>
              </w:rPr>
            </w:pPr>
          </w:p>
        </w:tc>
        <w:tc>
          <w:tcPr>
            <w:tcW w:w="975" w:type="pct"/>
            <w:gridSpan w:val="3"/>
            <w:shd w:val="clear" w:color="auto" w:fill="FFFFFF"/>
            <w:vAlign w:val="center"/>
          </w:tcPr>
          <w:p w:rsidR="005A6930" w:rsidRPr="00B07AB8" w:rsidRDefault="005A6930" w:rsidP="00846FC6">
            <w:pPr>
              <w:jc w:val="center"/>
              <w:rPr>
                <w:rFonts w:ascii="Arial Narrow" w:hAnsi="Arial Narrow" w:cs="Arial"/>
                <w:b/>
              </w:rPr>
            </w:pPr>
            <w:r w:rsidRPr="00B07AB8">
              <w:rPr>
                <w:rFonts w:ascii="Arial Narrow" w:hAnsi="Arial Narrow" w:cs="Arial"/>
                <w:b/>
              </w:rPr>
              <w:t>Водоснабжение, водоотведение</w:t>
            </w:r>
          </w:p>
        </w:tc>
        <w:tc>
          <w:tcPr>
            <w:tcW w:w="974" w:type="pct"/>
            <w:gridSpan w:val="3"/>
            <w:shd w:val="clear" w:color="auto" w:fill="FFFFFF"/>
            <w:vAlign w:val="center"/>
          </w:tcPr>
          <w:p w:rsidR="005A6930" w:rsidRPr="00B07AB8" w:rsidRDefault="005A6930" w:rsidP="00846FC6">
            <w:pPr>
              <w:jc w:val="center"/>
              <w:rPr>
                <w:rFonts w:ascii="Arial Narrow" w:hAnsi="Arial Narrow" w:cs="Arial"/>
                <w:b/>
              </w:rPr>
            </w:pPr>
            <w:r w:rsidRPr="00B07AB8">
              <w:rPr>
                <w:rFonts w:ascii="Arial Narrow" w:hAnsi="Arial Narrow" w:cs="Arial"/>
                <w:b/>
              </w:rPr>
              <w:t>Газоснабжение</w:t>
            </w:r>
          </w:p>
        </w:tc>
        <w:tc>
          <w:tcPr>
            <w:tcW w:w="903" w:type="pct"/>
            <w:gridSpan w:val="3"/>
            <w:shd w:val="clear" w:color="auto" w:fill="FFFFFF"/>
            <w:vAlign w:val="center"/>
          </w:tcPr>
          <w:p w:rsidR="005A6930" w:rsidRPr="00B07AB8" w:rsidRDefault="005A6930" w:rsidP="00846FC6">
            <w:pPr>
              <w:jc w:val="center"/>
              <w:rPr>
                <w:rFonts w:ascii="Arial Narrow" w:hAnsi="Arial Narrow" w:cs="Arial"/>
                <w:b/>
              </w:rPr>
            </w:pPr>
            <w:r w:rsidRPr="00B07AB8">
              <w:rPr>
                <w:rFonts w:ascii="Arial Narrow" w:hAnsi="Arial Narrow" w:cs="Arial"/>
                <w:b/>
              </w:rPr>
              <w:t>Электроснабжение</w:t>
            </w:r>
          </w:p>
        </w:tc>
        <w:tc>
          <w:tcPr>
            <w:tcW w:w="963" w:type="pct"/>
            <w:gridSpan w:val="3"/>
            <w:shd w:val="clear" w:color="auto" w:fill="FFFFFF"/>
            <w:vAlign w:val="center"/>
          </w:tcPr>
          <w:p w:rsidR="005A6930" w:rsidRPr="00B07AB8" w:rsidRDefault="005A6930" w:rsidP="00846FC6">
            <w:pPr>
              <w:jc w:val="center"/>
              <w:rPr>
                <w:rFonts w:ascii="Arial Narrow" w:hAnsi="Arial Narrow" w:cs="Arial"/>
                <w:b/>
              </w:rPr>
            </w:pPr>
            <w:r w:rsidRPr="00B07AB8">
              <w:rPr>
                <w:rFonts w:ascii="Arial Narrow" w:hAnsi="Arial Narrow" w:cs="Arial"/>
                <w:b/>
              </w:rPr>
              <w:t>Теплоснабжение</w:t>
            </w:r>
          </w:p>
        </w:tc>
      </w:tr>
      <w:tr w:rsidR="005A6930" w:rsidRPr="00B07AB8" w:rsidTr="00846FC6">
        <w:trPr>
          <w:cantSplit/>
        </w:trPr>
        <w:tc>
          <w:tcPr>
            <w:tcW w:w="1185" w:type="pct"/>
            <w:gridSpan w:val="2"/>
            <w:vMerge/>
            <w:shd w:val="clear" w:color="auto" w:fill="FFFFFF"/>
            <w:vAlign w:val="center"/>
          </w:tcPr>
          <w:p w:rsidR="005A6930" w:rsidRPr="00B07AB8" w:rsidRDefault="005A6930" w:rsidP="00846FC6">
            <w:pPr>
              <w:rPr>
                <w:rFonts w:ascii="Arial Narrow" w:hAnsi="Arial Narrow" w:cs="Arial"/>
              </w:rPr>
            </w:pP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Удовлетворительно/низкая</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Неудовлетворительно/высокая</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Затрудняюсь ответить</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Удовлетворительно/низкая</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Неудовлетворительно/высокая</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Затрудняюсь ответить</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Удовлетворительно/низкая</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Неудовлетворительно/высокая</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Затрудняюсь ответить</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Удовлетворительно/низкая</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Неудовлетворительно/высокая</w:t>
            </w:r>
          </w:p>
        </w:tc>
        <w:tc>
          <w:tcPr>
            <w:tcW w:w="25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Затрудняюсь ответить</w:t>
            </w:r>
          </w:p>
        </w:tc>
      </w:tr>
      <w:tr w:rsidR="005A6930" w:rsidRPr="00B07AB8" w:rsidTr="00846FC6">
        <w:trPr>
          <w:cantSplit/>
        </w:trPr>
        <w:tc>
          <w:tcPr>
            <w:tcW w:w="328" w:type="pct"/>
            <w:vMerge w:val="restart"/>
            <w:shd w:val="clear" w:color="auto" w:fill="FFFFFF"/>
            <w:vAlign w:val="center"/>
          </w:tcPr>
          <w:p w:rsidR="005A6930" w:rsidRPr="00B07AB8" w:rsidRDefault="005A6930" w:rsidP="00846FC6">
            <w:pPr>
              <w:rPr>
                <w:rFonts w:ascii="Arial Narrow" w:hAnsi="Arial Narrow" w:cs="Arial"/>
              </w:rPr>
            </w:pPr>
            <w:r w:rsidRPr="00B07AB8">
              <w:rPr>
                <w:rFonts w:ascii="Arial Narrow" w:hAnsi="Arial Narrow" w:cs="Arial"/>
              </w:rPr>
              <w:t>СФЕРА ДЕЯТЕЛЬНОСТИ</w:t>
            </w: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Рынок услуг дошкольного образования</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70,0%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70,0%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70,0%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30,0%</w:t>
            </w:r>
          </w:p>
        </w:tc>
        <w:tc>
          <w:tcPr>
            <w:tcW w:w="25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Рынок услуг детского отдыха и оздоровления</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5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Рынок услуг дополнительного образования детей</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44,0%</w:t>
            </w:r>
          </w:p>
        </w:tc>
        <w:tc>
          <w:tcPr>
            <w:tcW w:w="25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Рынок медицинских услуг</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45,7%</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11,4%</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35,7%</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35,7%</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11,4%</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41,4%</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41,4%</w:t>
            </w:r>
          </w:p>
        </w:tc>
        <w:tc>
          <w:tcPr>
            <w:tcW w:w="25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17,1%</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Рынок услуг психолого-педагогического сопровождения детей с ограниченными возможностями здоровья</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48,0%</w:t>
            </w:r>
          </w:p>
        </w:tc>
        <w:tc>
          <w:tcPr>
            <w:tcW w:w="25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Рынок услуг в сфере культуры</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24,0%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24,0%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24,0%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28,0%</w:t>
            </w:r>
          </w:p>
        </w:tc>
        <w:tc>
          <w:tcPr>
            <w:tcW w:w="25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48,0%</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Рынок услуг ЖКХ</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48,6%</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38,6%</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12,9%</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47,1%</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12,9%</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35,7%</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51,4%</w:t>
            </w:r>
          </w:p>
        </w:tc>
        <w:tc>
          <w:tcPr>
            <w:tcW w:w="25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12,9%</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Розничная торговля</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37,8%</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39,4%</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22,8%</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24,4%</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33,9%</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41,7%</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29,4%</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48,9%</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21,7%</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30,6%</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45,6%</w:t>
            </w:r>
          </w:p>
        </w:tc>
        <w:tc>
          <w:tcPr>
            <w:tcW w:w="25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23,9%</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Рынок услуг перевозок пассажиров наземным транспортом</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48,3%</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36,7%</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25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45,0%</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Рынок услуг связи</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c>
          <w:tcPr>
            <w:tcW w:w="25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52,0%</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Рынок услуг социального обслуживания населения</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44,0%</w:t>
            </w:r>
          </w:p>
        </w:tc>
        <w:tc>
          <w:tcPr>
            <w:tcW w:w="25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8,0%</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Рынок развития, производства, переработки и хранения с</w:t>
            </w:r>
            <w:r w:rsidRPr="00B07AB8">
              <w:rPr>
                <w:rFonts w:ascii="Arial" w:hAnsi="Arial" w:cs="Arial"/>
              </w:rPr>
              <w:t>‎</w:t>
            </w:r>
            <w:r w:rsidRPr="00B07AB8">
              <w:rPr>
                <w:rFonts w:ascii="Arial Narrow" w:hAnsi="Arial Narrow" w:cs="Arial"/>
              </w:rPr>
              <w:t>\</w:t>
            </w:r>
            <w:r w:rsidRPr="00B07AB8">
              <w:rPr>
                <w:rFonts w:ascii="Arial Narrow" w:hAnsi="Arial Narrow" w:cs="Arial Narrow"/>
              </w:rPr>
              <w:t>х</w:t>
            </w:r>
            <w:r w:rsidRPr="00B07AB8">
              <w:rPr>
                <w:rFonts w:ascii="Arial Narrow" w:hAnsi="Arial Narrow" w:cs="Arial"/>
              </w:rPr>
              <w:t xml:space="preserve"> </w:t>
            </w:r>
            <w:r w:rsidRPr="00B07AB8">
              <w:rPr>
                <w:rFonts w:ascii="Arial Narrow" w:hAnsi="Arial Narrow" w:cs="Arial Narrow"/>
              </w:rPr>
              <w:t>продукции</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58,0%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19,0%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35,0%</w:t>
            </w:r>
          </w:p>
        </w:tc>
        <w:tc>
          <w:tcPr>
            <w:tcW w:w="25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38,0%</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Рынок услуг по сбору, сортировке и переработке твердых коммунальных (бытовых) отходов</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70,0%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70,0%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70,0%</w:t>
            </w:r>
          </w:p>
        </w:tc>
        <w:tc>
          <w:tcPr>
            <w:tcW w:w="25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Добыча полезных ископаемых</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43,3%</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26,7%</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26,7%</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36,7%</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36,7%</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46,7%</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25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Обрабатывающие производства (кроме пищевых продуктов)</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31,0%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31,0%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34,0%</w:t>
            </w:r>
          </w:p>
        </w:tc>
        <w:tc>
          <w:tcPr>
            <w:tcW w:w="25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31,0%</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Производство, распределение электроэнергии, газа, воды</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43,3%</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23,3%</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38,3%</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26,7%</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41,7%</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21,7%</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36,7%</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41,7%</w:t>
            </w:r>
          </w:p>
        </w:tc>
        <w:tc>
          <w:tcPr>
            <w:tcW w:w="25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21,7%</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Строительство</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40,7%</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18,7%</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36,2%</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34,9%</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28,9%</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43,0%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16,8%</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36,7%</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44,0%</w:t>
            </w:r>
          </w:p>
        </w:tc>
        <w:tc>
          <w:tcPr>
            <w:tcW w:w="25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19,3%</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 xml:space="preserve">Оптовая торговля, ремонт автотранспортных средств, мотоциклов, бытовых изделий и предметов личного пользования </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34,7%</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24,7%</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39,3%</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32,7%</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46,0%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21,3%</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30,7%</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44,0%</w:t>
            </w:r>
          </w:p>
        </w:tc>
        <w:tc>
          <w:tcPr>
            <w:tcW w:w="25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25,3%</w:t>
            </w:r>
          </w:p>
        </w:tc>
      </w:tr>
    </w:tbl>
    <w:p w:rsidR="005A6930" w:rsidRPr="00B07AB8" w:rsidRDefault="005A6930" w:rsidP="005A6930">
      <w:pPr>
        <w:jc w:val="right"/>
        <w:rPr>
          <w:rFonts w:ascii="Arial Narrow" w:hAnsi="Arial Narrow"/>
          <w:sz w:val="24"/>
          <w:szCs w:val="24"/>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5.</w:t>
      </w:r>
      <w:r w:rsidRPr="00B07AB8">
        <w:rPr>
          <w:rFonts w:ascii="Arial Narrow" w:hAnsi="Arial Narrow"/>
          <w:sz w:val="24"/>
          <w:szCs w:val="24"/>
        </w:rPr>
        <w:t>2</w:t>
      </w: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tblPr>
      <w:tblGrid>
        <w:gridCol w:w="681"/>
        <w:gridCol w:w="1777"/>
        <w:gridCol w:w="726"/>
        <w:gridCol w:w="719"/>
        <w:gridCol w:w="576"/>
        <w:gridCol w:w="682"/>
        <w:gridCol w:w="717"/>
        <w:gridCol w:w="620"/>
        <w:gridCol w:w="663"/>
        <w:gridCol w:w="576"/>
        <w:gridCol w:w="634"/>
        <w:gridCol w:w="744"/>
        <w:gridCol w:w="724"/>
        <w:gridCol w:w="527"/>
      </w:tblGrid>
      <w:tr w:rsidR="005A6930" w:rsidRPr="00B07AB8" w:rsidTr="00846FC6">
        <w:trPr>
          <w:cantSplit/>
        </w:trPr>
        <w:tc>
          <w:tcPr>
            <w:tcW w:w="328" w:type="pct"/>
            <w:vMerge w:val="restart"/>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Гостиницы и рестораны</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35,7%</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55,7%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8,6%</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27,1%</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48,6%</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24,3%</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65,7%</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8,6%</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61,4%</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10,0%</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Транспорт и связь (кроме указанных выше)</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34,0%</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r>
      <w:tr w:rsidR="005A6930" w:rsidRPr="00B07AB8" w:rsidTr="00846FC6">
        <w:trPr>
          <w:cantSplit/>
        </w:trPr>
        <w:tc>
          <w:tcPr>
            <w:tcW w:w="328" w:type="pct"/>
            <w:vMerge w:val="restart"/>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Финансовая деятельность</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40,7%</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25,3%</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35,3%</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32,7%</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25,3%</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40,7%</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34,0%</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25,3%</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Операции с недвижимым имуществом, аренда и предоставление услуг</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40,7%</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23,3%</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32,7%</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41,3%</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22,7%</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37,3%</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26,7%</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Образование (кроме дошкольного и дополнительного для детей)</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38,6%</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18,6%</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34,3%</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37,1%</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38,6%</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21,4%</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37,1%</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22,9%</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Предоставление прочих коммунальных, социальных и персональных услуг</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32,9%</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41,4%</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25,7%</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21,4%</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35,7%</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32,9%</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44,3%</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22,9%</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44,3%</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27,1%</w:t>
            </w:r>
          </w:p>
        </w:tc>
      </w:tr>
      <w:tr w:rsidR="005A6930" w:rsidRPr="00B07AB8" w:rsidTr="00846FC6">
        <w:trPr>
          <w:cantSplit/>
        </w:trPr>
        <w:tc>
          <w:tcPr>
            <w:tcW w:w="328" w:type="pct"/>
            <w:vMerge w:val="restart"/>
            <w:shd w:val="clear" w:color="auto" w:fill="FFFFFF"/>
            <w:vAlign w:val="center"/>
          </w:tcPr>
          <w:p w:rsidR="005A6930" w:rsidRPr="00B07AB8" w:rsidRDefault="005A6930" w:rsidP="00846FC6">
            <w:pPr>
              <w:rPr>
                <w:rFonts w:ascii="Arial Narrow" w:hAnsi="Arial Narrow" w:cs="Arial"/>
              </w:rPr>
            </w:pPr>
            <w:r w:rsidRPr="00B07AB8">
              <w:rPr>
                <w:rFonts w:ascii="Arial Narrow" w:hAnsi="Arial Narrow" w:cs="Arial"/>
              </w:rPr>
              <w:t>Величина предприятия</w:t>
            </w: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малое предприятие</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38,7%</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37,6%</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23,7%</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29,5%</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34,3%</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36,2%</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34,5%</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43,5%</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33,5%</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40,7%</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25,8%</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среднее предприятие</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54,5%</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54,5%</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45,5%</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r>
      <w:tr w:rsidR="005A6930" w:rsidRPr="00B07AB8" w:rsidTr="00846FC6">
        <w:trPr>
          <w:cantSplit/>
        </w:trPr>
        <w:tc>
          <w:tcPr>
            <w:tcW w:w="328" w:type="pct"/>
            <w:vMerge w:val="restart"/>
            <w:shd w:val="clear" w:color="auto" w:fill="FFFFFF"/>
            <w:vAlign w:val="center"/>
          </w:tcPr>
          <w:p w:rsidR="005A6930" w:rsidRPr="00B07AB8" w:rsidRDefault="005A6930" w:rsidP="00846FC6">
            <w:pPr>
              <w:rPr>
                <w:rFonts w:ascii="Arial Narrow" w:hAnsi="Arial Narrow" w:cs="Arial"/>
              </w:rPr>
            </w:pPr>
            <w:r w:rsidRPr="00B07AB8">
              <w:rPr>
                <w:rFonts w:ascii="Arial Narrow" w:hAnsi="Arial Narrow" w:cs="Arial"/>
              </w:rPr>
              <w:t>ЧИСЛЕННОСТЬ СОТРУДНИКОВ ОРГАНИЗАЦИИ</w:t>
            </w: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до 15 человек</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38,2%</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36,6%</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25,2%</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28,9%</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32,8%</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38,3%</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42,2%</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23,5%</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39,7%</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27,0%</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от 15 до 99 человек</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41,6%</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44,2%</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43,7%</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22,9%</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35,9%</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51,9%</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12,1%</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34,6%</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47,6%</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17,7%</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от 100 до 249 человек</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54,5%</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54,5%</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45,5%</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r>
      <w:tr w:rsidR="005A6930" w:rsidRPr="00B07AB8" w:rsidTr="00846FC6">
        <w:trPr>
          <w:cantSplit/>
        </w:trPr>
        <w:tc>
          <w:tcPr>
            <w:tcW w:w="328" w:type="pct"/>
            <w:vMerge w:val="restart"/>
            <w:shd w:val="clear" w:color="auto" w:fill="FFFFFF"/>
            <w:vAlign w:val="center"/>
          </w:tcPr>
          <w:p w:rsidR="005A6930" w:rsidRPr="00B07AB8" w:rsidRDefault="005A6930" w:rsidP="00846FC6">
            <w:pPr>
              <w:rPr>
                <w:rFonts w:ascii="Arial Narrow" w:hAnsi="Arial Narrow" w:cs="Arial"/>
              </w:rPr>
            </w:pPr>
            <w:r w:rsidRPr="00B07AB8">
              <w:rPr>
                <w:rFonts w:ascii="Arial Narrow" w:hAnsi="Arial Narrow" w:cs="Arial"/>
              </w:rPr>
              <w:t>ВЕЛИЧИНА ГОДОВОЙ ВЫРУЧКИ ОРГАНИЗАЦИИ</w:t>
            </w: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до 120 млн. рублей включительно (микропредприятие)</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38,9%</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23,8%</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28,7%</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33,8%</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37,5%</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34,4%</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43,6%</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40,9%</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25,8%</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свыше 120 до 800 млн. рублей включительно (малое предприятие)</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41,9%</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19,4%</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38,7%</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38,7%</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22,6%</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41,9%</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41,9%</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16,1%</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39,8%</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40,9%</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19,4%</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свыше 800 до 2000 млн. рублей включительно (среднее предприятие)</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52,9%</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29,4%</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17,6%</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47,1%</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35,3%</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17,6%</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47,1%</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35,3%</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17,6%</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52,9%</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29,4%</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17,6%</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Затрудняюсь ответить</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29,8%</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29,8%</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35,7%</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34,5%</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46,4%</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40,5%</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34,5%</w:t>
            </w:r>
          </w:p>
        </w:tc>
      </w:tr>
      <w:tr w:rsidR="005A6930" w:rsidRPr="00B07AB8" w:rsidTr="00846FC6">
        <w:trPr>
          <w:cantSplit/>
        </w:trPr>
        <w:tc>
          <w:tcPr>
            <w:tcW w:w="328" w:type="pct"/>
            <w:vMerge w:val="restart"/>
            <w:shd w:val="clear" w:color="auto" w:fill="FFFFFF"/>
            <w:vAlign w:val="center"/>
          </w:tcPr>
          <w:p w:rsidR="005A6930" w:rsidRPr="00B07AB8" w:rsidRDefault="005A6930" w:rsidP="00846FC6">
            <w:pPr>
              <w:rPr>
                <w:rFonts w:ascii="Arial Narrow" w:hAnsi="Arial Narrow" w:cs="Arial"/>
              </w:rPr>
            </w:pPr>
            <w:r w:rsidRPr="00B07AB8">
              <w:rPr>
                <w:rFonts w:ascii="Arial Narrow" w:hAnsi="Arial Narrow" w:cs="Arial"/>
              </w:rPr>
              <w:t>ОРГАНИЗАЦИОННО-ПРАВОВАЯ ФОРМА ВАШЕГО ПРЕДПРИЯТИЯ</w:t>
            </w: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Открытое акционерное общество</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50,7%</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11,6%</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40,6%</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37,7%</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21,7%</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43,5%</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49,3%</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7,2%</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44,9%</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13,0%</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Закрытое акционерное общество</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45,5%</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45,5%</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9,1%</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54,5%</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9,1%</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45,5%</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Общество с ограниченной ответственностью</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38,8%</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36,9%</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24,3%</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29,7%</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34,2%</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34,4%</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42,5%</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23,2%</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33,7%</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40,5%</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25,8%</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Индивидуальный предприниматель</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31,1%</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38,8%</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30,1%</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21,8%</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32,5%</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45,6%</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29,1%</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45,6%</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25,2%</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39,3%</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32,0%</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Коммандитное товарищество</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Полное товарищество</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Затрудняюсь ответить, отказ</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Другое</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43,2%</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34,1%</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35,2%</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30,7%</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39,8%</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51,1%</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9,1%</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31,8%</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45,5%</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22,7%</w:t>
            </w:r>
          </w:p>
        </w:tc>
      </w:tr>
      <w:tr w:rsidR="005A6930" w:rsidRPr="00B07AB8" w:rsidTr="00846FC6">
        <w:trPr>
          <w:cantSplit/>
        </w:trPr>
        <w:tc>
          <w:tcPr>
            <w:tcW w:w="328" w:type="pct"/>
            <w:vMerge w:val="restart"/>
            <w:shd w:val="clear" w:color="auto" w:fill="FFFFFF"/>
            <w:vAlign w:val="center"/>
          </w:tcPr>
          <w:p w:rsidR="005A6930" w:rsidRPr="00B07AB8" w:rsidRDefault="005A6930" w:rsidP="00846FC6">
            <w:pPr>
              <w:rPr>
                <w:rFonts w:ascii="Arial Narrow" w:hAnsi="Arial Narrow" w:cs="Arial"/>
              </w:rPr>
            </w:pPr>
            <w:r w:rsidRPr="00B07AB8">
              <w:rPr>
                <w:rFonts w:ascii="Arial Narrow" w:hAnsi="Arial Narrow" w:cs="Arial"/>
              </w:rPr>
              <w:t>СРОК СУЩЕСТВОВАНИЯ</w:t>
            </w: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менее 1 года</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40,8%</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26,5%</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32,7%</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30,8%</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36,5%</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37,4%</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25,6%</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35,5%</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28,4%</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от 1 года до 5 лет</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38,5%</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36,5%</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30,9%</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36,2%</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34,5%</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42,5%</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34,7%</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38,8%</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26,5%</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более 5 лет</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38,3%</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39,7%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22,1%</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27,4%</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36,2%</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33,8%</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46,1%</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20,1%</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31,5%</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43,9%</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24,6%</w:t>
            </w:r>
          </w:p>
        </w:tc>
      </w:tr>
      <w:tr w:rsidR="005A6930" w:rsidRPr="00B07AB8" w:rsidTr="00846FC6">
        <w:trPr>
          <w:cantSplit/>
        </w:trPr>
        <w:tc>
          <w:tcPr>
            <w:tcW w:w="328" w:type="pct"/>
            <w:vMerge w:val="restart"/>
            <w:shd w:val="clear" w:color="auto" w:fill="FFFFFF"/>
            <w:vAlign w:val="center"/>
          </w:tcPr>
          <w:p w:rsidR="005A6930" w:rsidRPr="00B07AB8" w:rsidRDefault="005A6930" w:rsidP="00846FC6">
            <w:pPr>
              <w:rPr>
                <w:rFonts w:ascii="Arial Narrow" w:hAnsi="Arial Narrow" w:cs="Arial"/>
              </w:rPr>
            </w:pPr>
            <w:r w:rsidRPr="00B07AB8">
              <w:rPr>
                <w:rFonts w:ascii="Arial Narrow" w:hAnsi="Arial Narrow" w:cs="Arial"/>
              </w:rPr>
              <w:t>ЗАНИМАЕМАЯ ДОЛЖНОСТЬ</w:t>
            </w: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Собственник бизнеса</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38,7%</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24,9%</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29,2%</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32,7%</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38,1%</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22,7%</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35,1%</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38,2%</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26,7%</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Руководитель высшего звена</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38,9%</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37,9%</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23,2%</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30,3%</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35,1%</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34,6%</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45,4%</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21,9%</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31,9%</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42,5%</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25,5%</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Руководитель среднего звена</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37,6%</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40,9%</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21,5%</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27,6%</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37,6%</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34,8%</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33,1%</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48,1%</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18,8%</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31,5%</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45,3%</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23,2%</w:t>
            </w:r>
          </w:p>
        </w:tc>
      </w:tr>
      <w:tr w:rsidR="005A6930" w:rsidRPr="00B07AB8" w:rsidTr="00846FC6">
        <w:trPr>
          <w:cantSplit/>
        </w:trPr>
        <w:tc>
          <w:tcPr>
            <w:tcW w:w="328" w:type="pct"/>
            <w:vMerge w:val="restart"/>
            <w:shd w:val="clear" w:color="auto" w:fill="FFFFFF"/>
            <w:vAlign w:val="center"/>
          </w:tcPr>
          <w:p w:rsidR="005A6930" w:rsidRPr="00B07AB8" w:rsidRDefault="005A6930" w:rsidP="00846FC6">
            <w:pPr>
              <w:rPr>
                <w:rFonts w:ascii="Arial Narrow" w:hAnsi="Arial Narrow" w:cs="Arial"/>
              </w:rPr>
            </w:pPr>
            <w:r w:rsidRPr="00B07AB8">
              <w:rPr>
                <w:rFonts w:ascii="Arial Narrow" w:hAnsi="Arial Narrow" w:cs="Arial"/>
              </w:rPr>
              <w:t>Муниципальное образование</w:t>
            </w: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Баганский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37,5%</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87,5%</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37,5%</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Барабинский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42,1%</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47,4%</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10,5%</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26,3%</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47,4%</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26,3%</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68,4%</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21,1%</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57,9%</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21,1%</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Болотнинский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84,6%</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15,4%</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38,5%</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38,5%</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61,5%</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38,5%</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76,9%</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Венгеровский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г. Бердск</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38,5%</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56,4%</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5,1%</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28,2%</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51,3%</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20,5%</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30,8%</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64,1%</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5,1%</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25,6%</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64,1%</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10,3%</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г. Новосибирск</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28,1%</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30,2%</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36,5%</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34,9%</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38,1%</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33,8%</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37,9%</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28,2%</w:t>
            </w:r>
          </w:p>
        </w:tc>
      </w:tr>
    </w:tbl>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5.</w:t>
      </w:r>
      <w:r w:rsidRPr="00B07AB8">
        <w:rPr>
          <w:rFonts w:ascii="Arial Narrow" w:hAnsi="Arial Narrow"/>
          <w:sz w:val="24"/>
          <w:szCs w:val="24"/>
        </w:rPr>
        <w:t>2</w:t>
      </w: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tblPr>
      <w:tblGrid>
        <w:gridCol w:w="681"/>
        <w:gridCol w:w="1777"/>
        <w:gridCol w:w="726"/>
        <w:gridCol w:w="719"/>
        <w:gridCol w:w="576"/>
        <w:gridCol w:w="682"/>
        <w:gridCol w:w="717"/>
        <w:gridCol w:w="620"/>
        <w:gridCol w:w="663"/>
        <w:gridCol w:w="576"/>
        <w:gridCol w:w="634"/>
        <w:gridCol w:w="744"/>
        <w:gridCol w:w="724"/>
        <w:gridCol w:w="527"/>
      </w:tblGrid>
      <w:tr w:rsidR="005A6930" w:rsidRPr="00B07AB8" w:rsidTr="00846FC6">
        <w:trPr>
          <w:cantSplit/>
        </w:trPr>
        <w:tc>
          <w:tcPr>
            <w:tcW w:w="328" w:type="pct"/>
            <w:vMerge w:val="restart"/>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г. Обь</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32,1%</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17,9%</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32,1%</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17,9%</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32,1%</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17,9%</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32,1%</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17,9%</w:t>
            </w:r>
          </w:p>
        </w:tc>
      </w:tr>
      <w:tr w:rsidR="005A6930" w:rsidRPr="00B07AB8" w:rsidTr="00846FC6">
        <w:trPr>
          <w:cantSplit/>
        </w:trPr>
        <w:tc>
          <w:tcPr>
            <w:tcW w:w="328"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г. Искитим</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38,9%</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46,3%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14,8%</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41,5%</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39,6%</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18,9%</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39,6%</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45,3%</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15,1%</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35,2%</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48,1%</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r>
      <w:tr w:rsidR="005A6930" w:rsidRPr="00B07AB8" w:rsidTr="002D4EBF">
        <w:trPr>
          <w:cantSplit/>
        </w:trPr>
        <w:tc>
          <w:tcPr>
            <w:tcW w:w="328" w:type="pct"/>
            <w:vMerge/>
            <w:tcBorders>
              <w:bottom w:val="nil"/>
            </w:tcBorders>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Доволенский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85,7%</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71,4%</w:t>
            </w:r>
          </w:p>
        </w:tc>
        <w:tc>
          <w:tcPr>
            <w:tcW w:w="254"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r>
      <w:tr w:rsidR="005A6930" w:rsidRPr="00B07AB8" w:rsidTr="002D4EBF">
        <w:trPr>
          <w:cantSplit/>
        </w:trPr>
        <w:tc>
          <w:tcPr>
            <w:tcW w:w="326" w:type="pct"/>
            <w:vMerge w:val="restart"/>
            <w:tcBorders>
              <w:top w:val="nil"/>
            </w:tcBorders>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Здвинский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100,0%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Искитимский район</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17,6%</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52,9%</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29,4%</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47,1%</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52,9%</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11,8%</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58,8%</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29,4%</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11,8%</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52,9%</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35,3%</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Карасукский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52,9%</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41,2%</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5,9%</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47,1%</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35,3%</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17,6%</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47,1%</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47,1%</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5,9%</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52,9%</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41,2%</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5,9%</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Каргатский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83,3%</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Колыванский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47,8%</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43,5%</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8,7%</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47,8%</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43,5%</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8,7%</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52,2%</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39,1%</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8,7%</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52,2%</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39,1%</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8,7%</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Коченевский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46,2%</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38,5%</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15,4%</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53,8%</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69,2%</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7,7%</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15,4%</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61,5%</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Кочковский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Краснозерский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62,5%</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100,0%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75,0%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37,5%</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Куйбышевский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38,5%</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11,5%</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34,6%</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53,8%</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11,5%</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38,5%</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11,5%</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34,6%</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53,8%</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11,5%</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Купинский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80,0%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13,3%</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86,7%</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46,7%</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Кыштовский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83,3%</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Маслянинский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30,8%</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46,2%</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53,8%</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53,8%</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53,8%</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Мошковский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55,6%</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22,2%</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22,2%</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22,2%</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22,2%</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55,6%</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44,4%</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22,2%</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22,2%</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44,4%</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Новосибирский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72,7%</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9,1%</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63,6%</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9,1%</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54,5%</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63,6%</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Ордынский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47,4%</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42,1%</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10,5%</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36,8%</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36,8%</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26,3%</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31,6%</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63,2%</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42,1%</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36,8%</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21,1%</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рп Кольцово</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62,5%</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62,5%</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62,5%</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75,0%</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Северный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Сузунский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62,5%</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18,8%</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31,3%</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18,8%</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68,8%</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18,8%</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56,3%</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Татарский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44,4%</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38,9%</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38,9%</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27,8%</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38,9%</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44,4%</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38,9%</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44,4%</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Тогучинский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58,3%</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8,3%</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83,3%</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29,2%</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62,5%</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8,3%</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37,5%</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Убинский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Усть-Таркский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83,3%</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Чановский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15,2%</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45,5%</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39,4%</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15,2%</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12,1%</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69,7%</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12,1%</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39,4%</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48,5%</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Черепановский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69,4%</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5,6%</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44,4%</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27,8%</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27,8%</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44,4%</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55,6%</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44,4%</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36,1%</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19,4%</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Чистоозерный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54,5%</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9,1%</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45,5%</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54,5%</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9,1%</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54,5%</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9,1%</w:t>
            </w:r>
          </w:p>
        </w:tc>
      </w:tr>
      <w:tr w:rsidR="005A6930" w:rsidRPr="00B07AB8" w:rsidTr="00846FC6">
        <w:trPr>
          <w:cantSplit/>
        </w:trPr>
        <w:tc>
          <w:tcPr>
            <w:tcW w:w="326" w:type="pct"/>
            <w:vMerge/>
            <w:shd w:val="clear" w:color="auto" w:fill="FFFFFF"/>
            <w:vAlign w:val="center"/>
          </w:tcPr>
          <w:p w:rsidR="005A6930" w:rsidRPr="00B07AB8" w:rsidRDefault="005A6930" w:rsidP="00846FC6">
            <w:pPr>
              <w:rPr>
                <w:rFonts w:ascii="Arial Narrow" w:hAnsi="Arial Narrow" w:cs="Arial"/>
              </w:rPr>
            </w:pPr>
          </w:p>
        </w:tc>
        <w:tc>
          <w:tcPr>
            <w:tcW w:w="857" w:type="pct"/>
            <w:shd w:val="clear" w:color="auto" w:fill="FFFFFF"/>
            <w:vAlign w:val="center"/>
          </w:tcPr>
          <w:p w:rsidR="005A6930" w:rsidRPr="00B07AB8" w:rsidRDefault="005A6930" w:rsidP="00846FC6">
            <w:pPr>
              <w:ind w:left="43"/>
              <w:rPr>
                <w:rFonts w:ascii="Arial Narrow" w:hAnsi="Arial Narrow" w:cs="Arial"/>
              </w:rPr>
            </w:pPr>
            <w:r w:rsidRPr="00B07AB8">
              <w:rPr>
                <w:rFonts w:ascii="Arial Narrow" w:hAnsi="Arial Narrow" w:cs="Arial"/>
              </w:rPr>
              <w:t>Чулымский МР</w:t>
            </w:r>
          </w:p>
        </w:tc>
        <w:tc>
          <w:tcPr>
            <w:tcW w:w="35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46,7%</w:t>
            </w:r>
          </w:p>
        </w:tc>
        <w:tc>
          <w:tcPr>
            <w:tcW w:w="34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53,3%</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2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46,7%</w:t>
            </w:r>
          </w:p>
        </w:tc>
        <w:tc>
          <w:tcPr>
            <w:tcW w:w="34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53,3%</w:t>
            </w:r>
          </w:p>
        </w:tc>
        <w:tc>
          <w:tcPr>
            <w:tcW w:w="29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20"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46,7%</w:t>
            </w:r>
          </w:p>
        </w:tc>
        <w:tc>
          <w:tcPr>
            <w:tcW w:w="278"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53,3%</w:t>
            </w:r>
          </w:p>
        </w:tc>
        <w:tc>
          <w:tcPr>
            <w:tcW w:w="30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5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46,7%</w:t>
            </w:r>
          </w:p>
        </w:tc>
        <w:tc>
          <w:tcPr>
            <w:tcW w:w="349"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53,3%</w:t>
            </w:r>
          </w:p>
        </w:tc>
        <w:tc>
          <w:tcPr>
            <w:tcW w:w="25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r>
    </w:tbl>
    <w:p w:rsidR="005A6930" w:rsidRPr="00B07AB8" w:rsidRDefault="005A6930" w:rsidP="005A6930">
      <w:pPr>
        <w:spacing w:line="400" w:lineRule="atLeast"/>
        <w:rPr>
          <w:rFonts w:ascii="Arial Narrow" w:hAnsi="Arial Narrow"/>
          <w:sz w:val="24"/>
          <w:szCs w:val="24"/>
        </w:rPr>
      </w:pPr>
    </w:p>
    <w:p w:rsidR="005A6930" w:rsidRPr="00B07AB8" w:rsidRDefault="005A6930" w:rsidP="005A6930">
      <w:pPr>
        <w:rPr>
          <w:rFonts w:ascii="Arial Narrow" w:hAnsi="Arial Narrow"/>
          <w:b/>
          <w:sz w:val="24"/>
          <w:szCs w:val="24"/>
        </w:rPr>
      </w:pPr>
      <w:r w:rsidRPr="00B07AB8">
        <w:rPr>
          <w:rFonts w:ascii="Arial Narrow" w:hAnsi="Arial Narrow"/>
          <w:b/>
          <w:sz w:val="24"/>
          <w:szCs w:val="24"/>
        </w:rPr>
        <w:br w:type="page"/>
      </w:r>
    </w:p>
    <w:p w:rsidR="005A6930" w:rsidRPr="00B07AB8" w:rsidRDefault="005A6930" w:rsidP="005A6930">
      <w:pPr>
        <w:pStyle w:val="3"/>
        <w:jc w:val="both"/>
        <w:rPr>
          <w:rFonts w:ascii="Arial Narrow" w:hAnsi="Arial Narrow"/>
        </w:rPr>
      </w:pPr>
      <w:bookmarkStart w:id="57" w:name="_Toc470587932"/>
      <w:bookmarkStart w:id="58" w:name="_Toc475532282"/>
      <w:r w:rsidRPr="00B07AB8">
        <w:rPr>
          <w:rFonts w:ascii="Arial Narrow" w:hAnsi="Arial Narrow"/>
        </w:rPr>
        <w:lastRenderedPageBreak/>
        <w:t>5.1.1.2. Удовлетворенность качеством услуг, предоставляемых субъектами естественных монополий</w:t>
      </w:r>
      <w:bookmarkEnd w:id="57"/>
      <w:bookmarkEnd w:id="58"/>
    </w:p>
    <w:p w:rsidR="005A6930" w:rsidRPr="00B07AB8" w:rsidRDefault="005A6930" w:rsidP="005A6930">
      <w:pPr>
        <w:rPr>
          <w:rFonts w:ascii="Arial Narrow" w:hAnsi="Arial Narrow"/>
          <w:sz w:val="24"/>
          <w:szCs w:val="24"/>
        </w:rPr>
      </w:pPr>
    </w:p>
    <w:p w:rsidR="005A6930" w:rsidRPr="00B07AB8" w:rsidRDefault="005A6930" w:rsidP="005A6930">
      <w:pPr>
        <w:rPr>
          <w:rFonts w:ascii="Arial Narrow" w:hAnsi="Arial Narrow"/>
          <w:b/>
          <w:sz w:val="24"/>
          <w:szCs w:val="24"/>
        </w:rPr>
      </w:pPr>
      <w:r w:rsidRPr="00B07AB8">
        <w:rPr>
          <w:rFonts w:ascii="Arial Narrow" w:hAnsi="Arial Narrow"/>
          <w:sz w:val="24"/>
          <w:szCs w:val="24"/>
        </w:rPr>
        <w:t xml:space="preserve">Таблица </w:t>
      </w:r>
      <w:r>
        <w:rPr>
          <w:rFonts w:ascii="Arial Narrow" w:hAnsi="Arial Narrow"/>
          <w:sz w:val="24"/>
          <w:szCs w:val="24"/>
        </w:rPr>
        <w:t>5.</w:t>
      </w:r>
      <w:r w:rsidR="00D867D9" w:rsidRPr="00D867D9">
        <w:rPr>
          <w:rFonts w:ascii="Arial Narrow" w:hAnsi="Arial Narrow"/>
          <w:sz w:val="24"/>
          <w:szCs w:val="24"/>
          <w:lang w:val="en-US"/>
        </w:rPr>
        <w:fldChar w:fldCharType="begin"/>
      </w:r>
      <w:r w:rsidRPr="00B07AB8">
        <w:rPr>
          <w:rFonts w:ascii="Arial Narrow" w:hAnsi="Arial Narrow"/>
          <w:sz w:val="24"/>
          <w:szCs w:val="24"/>
        </w:rPr>
        <w:instrText xml:space="preserve"> </w:instrText>
      </w:r>
      <w:r w:rsidRPr="00B07AB8">
        <w:rPr>
          <w:rFonts w:ascii="Arial Narrow" w:hAnsi="Arial Narrow"/>
          <w:sz w:val="24"/>
          <w:szCs w:val="24"/>
          <w:lang w:val="en-US"/>
        </w:rPr>
        <w:instrText>AUTONUM</w:instrText>
      </w:r>
      <w:r w:rsidRPr="00B07AB8">
        <w:rPr>
          <w:rFonts w:ascii="Arial Narrow" w:hAnsi="Arial Narrow"/>
          <w:sz w:val="24"/>
          <w:szCs w:val="24"/>
        </w:rPr>
        <w:instrText xml:space="preserve">  \* </w:instrText>
      </w:r>
      <w:r w:rsidRPr="00B07AB8">
        <w:rPr>
          <w:rFonts w:ascii="Arial Narrow" w:hAnsi="Arial Narrow"/>
          <w:sz w:val="24"/>
          <w:szCs w:val="24"/>
          <w:lang w:val="en-US"/>
        </w:rPr>
        <w:instrText>Arabic</w:instrText>
      </w:r>
      <w:r w:rsidRPr="00B07AB8">
        <w:rPr>
          <w:rFonts w:ascii="Arial Narrow" w:hAnsi="Arial Narrow"/>
          <w:sz w:val="24"/>
          <w:szCs w:val="24"/>
        </w:rPr>
        <w:instrText xml:space="preserve"> \</w:instrText>
      </w:r>
      <w:r w:rsidRPr="00B07AB8">
        <w:rPr>
          <w:rFonts w:ascii="Arial Narrow" w:hAnsi="Arial Narrow"/>
          <w:sz w:val="24"/>
          <w:szCs w:val="24"/>
          <w:lang w:val="en-US"/>
        </w:rPr>
        <w:instrText>s</w:instrText>
      </w:r>
      <w:r w:rsidRPr="00B07AB8">
        <w:rPr>
          <w:rFonts w:ascii="Arial Narrow" w:hAnsi="Arial Narrow"/>
          <w:sz w:val="24"/>
          <w:szCs w:val="24"/>
        </w:rPr>
        <w:instrText xml:space="preserve"> ". " </w:instrText>
      </w:r>
      <w:r w:rsidR="00D867D9" w:rsidRPr="00B07AB8">
        <w:rPr>
          <w:rFonts w:ascii="Arial Narrow" w:hAnsi="Arial Narrow"/>
          <w:sz w:val="24"/>
          <w:szCs w:val="24"/>
        </w:rPr>
        <w:fldChar w:fldCharType="end"/>
      </w:r>
      <w:r w:rsidRPr="00B07AB8">
        <w:rPr>
          <w:rFonts w:ascii="Arial Narrow" w:hAnsi="Arial Narrow"/>
          <w:sz w:val="24"/>
          <w:szCs w:val="24"/>
        </w:rPr>
        <w:t xml:space="preserve"> - </w:t>
      </w:r>
      <w:r w:rsidRPr="00B07AB8">
        <w:rPr>
          <w:rFonts w:ascii="Arial Narrow" w:hAnsi="Arial Narrow"/>
          <w:b/>
          <w:sz w:val="24"/>
          <w:szCs w:val="24"/>
        </w:rPr>
        <w:t>ОЦЕНИТЕ ХАРАКТЕРИСТИКИ УСЛУГ СУБЪЕКТОВ ЕСТЕСТВЕННЫХ МОНОПОЛИЙ В НОВОСИБИРСКОЙ ОБЛАСТИ ПО СЛЕДУЮЩИМ КРИТЕРИЯМ: Качество предоставляемых услуг (% по строке)</w:t>
      </w:r>
    </w:p>
    <w:tbl>
      <w:tblPr>
        <w:tblW w:w="520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tblPr>
      <w:tblGrid>
        <w:gridCol w:w="711"/>
        <w:gridCol w:w="1561"/>
        <w:gridCol w:w="791"/>
        <w:gridCol w:w="876"/>
        <w:gridCol w:w="587"/>
        <w:gridCol w:w="727"/>
        <w:gridCol w:w="704"/>
        <w:gridCol w:w="706"/>
        <w:gridCol w:w="695"/>
        <w:gridCol w:w="814"/>
        <w:gridCol w:w="478"/>
        <w:gridCol w:w="706"/>
        <w:gridCol w:w="708"/>
        <w:gridCol w:w="568"/>
      </w:tblGrid>
      <w:tr w:rsidR="005A6930" w:rsidRPr="00B07AB8" w:rsidTr="00846FC6">
        <w:trPr>
          <w:cantSplit/>
        </w:trPr>
        <w:tc>
          <w:tcPr>
            <w:tcW w:w="1068" w:type="pct"/>
            <w:gridSpan w:val="2"/>
            <w:vMerge w:val="restart"/>
            <w:shd w:val="clear" w:color="auto" w:fill="FFFFFF"/>
            <w:vAlign w:val="center"/>
          </w:tcPr>
          <w:p w:rsidR="005A6930" w:rsidRPr="00B07AB8" w:rsidRDefault="005A6930" w:rsidP="00846FC6">
            <w:pPr>
              <w:rPr>
                <w:rFonts w:ascii="Arial Narrow" w:hAnsi="Arial Narrow"/>
                <w:sz w:val="16"/>
                <w:szCs w:val="16"/>
              </w:rPr>
            </w:pPr>
          </w:p>
        </w:tc>
        <w:tc>
          <w:tcPr>
            <w:tcW w:w="1060" w:type="pct"/>
            <w:gridSpan w:val="3"/>
            <w:shd w:val="clear" w:color="auto" w:fill="FFFFFF"/>
            <w:vAlign w:val="center"/>
          </w:tcPr>
          <w:p w:rsidR="005A6930" w:rsidRPr="00B07AB8" w:rsidRDefault="005A6930" w:rsidP="00846FC6">
            <w:pPr>
              <w:jc w:val="center"/>
              <w:rPr>
                <w:rFonts w:ascii="Arial Narrow" w:hAnsi="Arial Narrow" w:cs="Arial"/>
                <w:b/>
                <w:sz w:val="16"/>
                <w:szCs w:val="16"/>
              </w:rPr>
            </w:pPr>
            <w:r w:rsidRPr="00B07AB8">
              <w:rPr>
                <w:rFonts w:ascii="Arial Narrow" w:hAnsi="Arial Narrow" w:cs="Arial"/>
                <w:b/>
                <w:sz w:val="16"/>
                <w:szCs w:val="16"/>
              </w:rPr>
              <w:t>Водоснабжение, водоотведение</w:t>
            </w:r>
          </w:p>
        </w:tc>
        <w:tc>
          <w:tcPr>
            <w:tcW w:w="1005" w:type="pct"/>
            <w:gridSpan w:val="3"/>
            <w:shd w:val="clear" w:color="auto" w:fill="FFFFFF"/>
            <w:vAlign w:val="center"/>
          </w:tcPr>
          <w:p w:rsidR="005A6930" w:rsidRPr="00B07AB8" w:rsidRDefault="005A6930" w:rsidP="00846FC6">
            <w:pPr>
              <w:jc w:val="center"/>
              <w:rPr>
                <w:rFonts w:ascii="Arial Narrow" w:hAnsi="Arial Narrow" w:cs="Arial"/>
                <w:b/>
                <w:sz w:val="16"/>
                <w:szCs w:val="16"/>
              </w:rPr>
            </w:pPr>
            <w:r w:rsidRPr="00B07AB8">
              <w:rPr>
                <w:rFonts w:ascii="Arial Narrow" w:hAnsi="Arial Narrow" w:cs="Arial"/>
                <w:b/>
                <w:sz w:val="16"/>
                <w:szCs w:val="16"/>
              </w:rPr>
              <w:t>Газоснабжение</w:t>
            </w:r>
          </w:p>
        </w:tc>
        <w:tc>
          <w:tcPr>
            <w:tcW w:w="934" w:type="pct"/>
            <w:gridSpan w:val="3"/>
            <w:shd w:val="clear" w:color="auto" w:fill="FFFFFF"/>
            <w:vAlign w:val="center"/>
          </w:tcPr>
          <w:p w:rsidR="005A6930" w:rsidRPr="00B07AB8" w:rsidRDefault="005A6930" w:rsidP="00846FC6">
            <w:pPr>
              <w:jc w:val="center"/>
              <w:rPr>
                <w:rFonts w:ascii="Arial Narrow" w:hAnsi="Arial Narrow" w:cs="Arial"/>
                <w:b/>
                <w:sz w:val="16"/>
                <w:szCs w:val="16"/>
              </w:rPr>
            </w:pPr>
            <w:r w:rsidRPr="00B07AB8">
              <w:rPr>
                <w:rFonts w:ascii="Arial Narrow" w:hAnsi="Arial Narrow" w:cs="Arial"/>
                <w:b/>
                <w:sz w:val="16"/>
                <w:szCs w:val="16"/>
              </w:rPr>
              <w:t>Электроснабжение</w:t>
            </w:r>
          </w:p>
        </w:tc>
        <w:tc>
          <w:tcPr>
            <w:tcW w:w="932" w:type="pct"/>
            <w:gridSpan w:val="3"/>
            <w:shd w:val="clear" w:color="auto" w:fill="FFFFFF"/>
            <w:vAlign w:val="center"/>
          </w:tcPr>
          <w:p w:rsidR="005A6930" w:rsidRPr="00B07AB8" w:rsidRDefault="005A6930" w:rsidP="00846FC6">
            <w:pPr>
              <w:jc w:val="center"/>
              <w:rPr>
                <w:rFonts w:ascii="Arial Narrow" w:hAnsi="Arial Narrow" w:cs="Arial"/>
                <w:b/>
                <w:sz w:val="16"/>
                <w:szCs w:val="16"/>
              </w:rPr>
            </w:pPr>
            <w:r w:rsidRPr="00B07AB8">
              <w:rPr>
                <w:rFonts w:ascii="Arial Narrow" w:hAnsi="Arial Narrow" w:cs="Arial"/>
                <w:b/>
                <w:sz w:val="16"/>
                <w:szCs w:val="16"/>
              </w:rPr>
              <w:t>Теплоснабжение</w:t>
            </w:r>
          </w:p>
        </w:tc>
      </w:tr>
      <w:tr w:rsidR="005A6930" w:rsidRPr="00B07AB8" w:rsidTr="00846FC6">
        <w:trPr>
          <w:cantSplit/>
        </w:trPr>
        <w:tc>
          <w:tcPr>
            <w:tcW w:w="1068" w:type="pct"/>
            <w:gridSpan w:val="2"/>
            <w:vMerge/>
            <w:shd w:val="clear" w:color="auto" w:fill="FFFFFF"/>
            <w:vAlign w:val="center"/>
          </w:tcPr>
          <w:p w:rsidR="005A6930" w:rsidRPr="00B07AB8" w:rsidRDefault="005A6930" w:rsidP="00846FC6">
            <w:pPr>
              <w:rPr>
                <w:rFonts w:ascii="Arial Narrow" w:hAnsi="Arial Narrow" w:cs="Arial"/>
                <w:sz w:val="16"/>
                <w:szCs w:val="16"/>
              </w:rPr>
            </w:pPr>
          </w:p>
        </w:tc>
        <w:tc>
          <w:tcPr>
            <w:tcW w:w="37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Удовлетворительно/низкая</w:t>
            </w:r>
          </w:p>
        </w:tc>
        <w:tc>
          <w:tcPr>
            <w:tcW w:w="41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Неудовлетворительно/высокая</w:t>
            </w:r>
          </w:p>
        </w:tc>
        <w:tc>
          <w:tcPr>
            <w:tcW w:w="27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Затрудняюсь ответить</w:t>
            </w:r>
          </w:p>
        </w:tc>
        <w:tc>
          <w:tcPr>
            <w:tcW w:w="34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Удовлетворительно/низкая</w:t>
            </w:r>
          </w:p>
        </w:tc>
        <w:tc>
          <w:tcPr>
            <w:tcW w:w="33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Неудовлетворительно/высокая</w:t>
            </w:r>
          </w:p>
        </w:tc>
        <w:tc>
          <w:tcPr>
            <w:tcW w:w="33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Затрудняюсь ответить</w:t>
            </w:r>
          </w:p>
        </w:tc>
        <w:tc>
          <w:tcPr>
            <w:tcW w:w="327"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Удовлетворительно/низкая</w:t>
            </w:r>
          </w:p>
        </w:tc>
        <w:tc>
          <w:tcPr>
            <w:tcW w:w="38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Неудовлетворительно/высокая</w:t>
            </w:r>
          </w:p>
        </w:tc>
        <w:tc>
          <w:tcPr>
            <w:tcW w:w="225"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Затрудняюсь ответить</w:t>
            </w:r>
          </w:p>
        </w:tc>
        <w:tc>
          <w:tcPr>
            <w:tcW w:w="33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Удовлетворительно/низкая</w:t>
            </w:r>
          </w:p>
        </w:tc>
        <w:tc>
          <w:tcPr>
            <w:tcW w:w="33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Неудовлетворительно/высокая</w:t>
            </w:r>
          </w:p>
        </w:tc>
        <w:tc>
          <w:tcPr>
            <w:tcW w:w="267"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Затрудняюсь ответить</w:t>
            </w:r>
          </w:p>
        </w:tc>
      </w:tr>
      <w:tr w:rsidR="005A6930" w:rsidRPr="00B07AB8" w:rsidTr="00846FC6">
        <w:trPr>
          <w:cantSplit/>
        </w:trPr>
        <w:tc>
          <w:tcPr>
            <w:tcW w:w="334" w:type="pct"/>
            <w:vMerge w:val="restart"/>
            <w:shd w:val="clear" w:color="auto" w:fill="FFFFFF"/>
            <w:vAlign w:val="center"/>
          </w:tcPr>
          <w:p w:rsidR="005A6930" w:rsidRPr="00B07AB8" w:rsidRDefault="005A6930" w:rsidP="00846FC6">
            <w:pPr>
              <w:rPr>
                <w:rFonts w:ascii="Arial Narrow" w:hAnsi="Arial Narrow" w:cs="Arial"/>
              </w:rPr>
            </w:pPr>
            <w:r w:rsidRPr="00B07AB8">
              <w:rPr>
                <w:rFonts w:ascii="Arial Narrow" w:hAnsi="Arial Narrow" w:cs="Arial"/>
              </w:rPr>
              <w:t>СФЕРА ДЕЯТЕЛЬНОСТИ</w:t>
            </w: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Рынок услуг дошкольного образования</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70,0%</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70,0%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70,0%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70,0%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Рынок услуг детского отдыха и оздоровления</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60,0%</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80,0%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Рынок услуг дополнительного образования детей</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76,0%</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76,0%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76,0%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72,0%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Рынок медицинских услуг</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80,0%</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11,4%</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8,6%</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7,1%</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35,7%</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81,4%</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8,6%</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77,1%</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12,9%</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Рынок услуг психолого-педагогического сопровождения детей с ограниченными возможностями здоровья</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76,0%</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76,0%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72,0%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76,0%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Рынок услуг в сфере культуры</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64,0%</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64,0%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Рынок услуг ЖКХ</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64,3%</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21,4%</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65,7%</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31,4%</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71,4%</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15,7%</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12,9%</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72,9%</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12,9%</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Розничная торговля</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57,8%</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24,4%</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17,8%</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41,1%</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17,8%</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41,1%</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62,2%</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21,1%</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19,4%</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20,6%</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Рынок услуг перевозок пассажиров наземным транспортом</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41,7%</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26,7%</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65,0%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21,7%</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11,7%</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38,3%</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Рынок услуг связи</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72,0%</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56,0%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72,0%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64,0%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Рынок услуг социального обслуживания населения</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76,0%</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76,0%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76,0%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72,0%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Рынок развития, производства, переработки и хранения с</w:t>
            </w:r>
            <w:r w:rsidRPr="00B07AB8">
              <w:rPr>
                <w:rFonts w:ascii="Arial" w:hAnsi="Arial" w:cs="Arial"/>
              </w:rPr>
              <w:t>‎</w:t>
            </w:r>
            <w:r w:rsidRPr="00B07AB8">
              <w:rPr>
                <w:rFonts w:ascii="Arial Narrow" w:hAnsi="Arial Narrow" w:cs="Arial"/>
              </w:rPr>
              <w:t>\</w:t>
            </w:r>
            <w:r w:rsidRPr="00B07AB8">
              <w:rPr>
                <w:rFonts w:ascii="Arial Narrow" w:hAnsi="Arial Narrow" w:cs="Arial Narrow"/>
              </w:rPr>
              <w:t>х</w:t>
            </w:r>
            <w:r w:rsidRPr="00B07AB8">
              <w:rPr>
                <w:rFonts w:ascii="Arial Narrow" w:hAnsi="Arial Narrow" w:cs="Arial"/>
              </w:rPr>
              <w:t xml:space="preserve"> </w:t>
            </w:r>
            <w:r w:rsidRPr="00B07AB8">
              <w:rPr>
                <w:rFonts w:ascii="Arial Narrow" w:hAnsi="Arial Narrow" w:cs="Arial Narrow"/>
              </w:rPr>
              <w:t>продукции</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61,0%</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56,0%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67,0%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Рынок услуг по сбору, сортировке и переработке твердых коммунальных (бытовых) отходов</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Добыча полезных ископаемых</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60,0%</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23,3%</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43,3%</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40,0%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63,3%</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53,3%</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Обрабатывающие производства (кроме пищевых продуктов)</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60,0%</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51,0%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39,0%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69,0%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58,0%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Производство, распределение электроэнергии, газа, воды</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65,0%</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18,3%</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55,0%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26,7%</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65,0%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65,0%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18,3%</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Строительство</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60,7%</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17,3%</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57,7%</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12,8%</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29,5%</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66,4%</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17,4%</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16,1%</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60,7%</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20,7%</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18,7%</w:t>
            </w:r>
          </w:p>
        </w:tc>
      </w:tr>
    </w:tbl>
    <w:p w:rsidR="005A6930" w:rsidRPr="00B07AB8" w:rsidRDefault="005A6930" w:rsidP="005A6930">
      <w:pPr>
        <w:rPr>
          <w:rFonts w:ascii="Arial Narrow" w:hAnsi="Arial Narrow"/>
        </w:rPr>
      </w:pPr>
    </w:p>
    <w:p w:rsidR="005A6930" w:rsidRPr="00B07AB8" w:rsidRDefault="005A6930" w:rsidP="005A6930">
      <w:pPr>
        <w:jc w:val="right"/>
        <w:rPr>
          <w:rFonts w:ascii="Arial Narrow" w:hAnsi="Arial Narrow"/>
          <w:sz w:val="24"/>
          <w:szCs w:val="24"/>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5.</w:t>
      </w:r>
      <w:r w:rsidRPr="00B07AB8">
        <w:rPr>
          <w:rFonts w:ascii="Arial Narrow" w:hAnsi="Arial Narrow"/>
          <w:sz w:val="24"/>
          <w:szCs w:val="24"/>
        </w:rPr>
        <w:t>3</w:t>
      </w:r>
    </w:p>
    <w:tbl>
      <w:tblPr>
        <w:tblW w:w="520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tblPr>
      <w:tblGrid>
        <w:gridCol w:w="711"/>
        <w:gridCol w:w="1561"/>
        <w:gridCol w:w="791"/>
        <w:gridCol w:w="876"/>
        <w:gridCol w:w="587"/>
        <w:gridCol w:w="727"/>
        <w:gridCol w:w="704"/>
        <w:gridCol w:w="706"/>
        <w:gridCol w:w="695"/>
        <w:gridCol w:w="814"/>
        <w:gridCol w:w="478"/>
        <w:gridCol w:w="706"/>
        <w:gridCol w:w="708"/>
        <w:gridCol w:w="568"/>
      </w:tblGrid>
      <w:tr w:rsidR="005A6930" w:rsidRPr="00B07AB8" w:rsidTr="00846FC6">
        <w:trPr>
          <w:cantSplit/>
        </w:trPr>
        <w:tc>
          <w:tcPr>
            <w:tcW w:w="334" w:type="pct"/>
            <w:vMerge w:val="restart"/>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 xml:space="preserve">Оптовая торговля, ремонт автотранспортных средств, мотоциклов, бытовых изделий и предметов личного пользования </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58,7%</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25,3%</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32,7%</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59,3%</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55,3%</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17,3%</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Гостиницы и рестораны</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82,9%</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7,1%</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64,3%</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8,6%</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27,1%</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74,3%</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18,6%</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7,1%</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80,0%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10,0%</w:t>
            </w:r>
          </w:p>
        </w:tc>
      </w:tr>
      <w:tr w:rsidR="005A6930" w:rsidRPr="00B07AB8" w:rsidTr="00846FC6">
        <w:trPr>
          <w:cantSplit/>
        </w:trPr>
        <w:tc>
          <w:tcPr>
            <w:tcW w:w="334" w:type="pct"/>
            <w:vMerge w:val="restart"/>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Транспорт и связь (кроме указанных выше)</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54,0%</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Финансовая деятельность</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68,7%</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14,7%</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24,7%</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70,0%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13,3%</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17,3%</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Операции с недвижимым имуществом, аренда и предоставление услуг</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59,3%</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20,7%</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52,7%</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30,7%</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19,3%</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58,0%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19,3%</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22,7%</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Образование (кроме дошкольного и дополнительного для детей)</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74,3%</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11,4%</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65,7%</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11,4%</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22,9%</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74,3%</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11,4%</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71,4%</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12,9%</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15,7%</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Предоставление прочих коммунальных, социальных и персональных услуг</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22,9%</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44,3%</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12,9%</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62,9%</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17,1%</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22,9%</w:t>
            </w:r>
          </w:p>
        </w:tc>
      </w:tr>
      <w:tr w:rsidR="005A6930" w:rsidRPr="00B07AB8" w:rsidTr="00846FC6">
        <w:trPr>
          <w:cantSplit/>
        </w:trPr>
        <w:tc>
          <w:tcPr>
            <w:tcW w:w="334" w:type="pct"/>
            <w:vMerge w:val="restart"/>
            <w:shd w:val="clear" w:color="auto" w:fill="FFFFFF"/>
            <w:vAlign w:val="center"/>
          </w:tcPr>
          <w:p w:rsidR="005A6930" w:rsidRPr="00B07AB8" w:rsidRDefault="005A6930" w:rsidP="00846FC6">
            <w:pPr>
              <w:rPr>
                <w:rFonts w:ascii="Arial Narrow" w:hAnsi="Arial Narrow" w:cs="Arial"/>
              </w:rPr>
            </w:pPr>
            <w:r w:rsidRPr="00B07AB8">
              <w:rPr>
                <w:rFonts w:ascii="Arial Narrow" w:hAnsi="Arial Narrow" w:cs="Arial"/>
              </w:rPr>
              <w:t>Величина предприятия</w:t>
            </w: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малое предприятие</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62,7%</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17,3%</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52,5%</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34,7%</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65,5%</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16,4%</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18,1%</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61,7%</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22,3%</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среднее предприятие</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45,5%</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45,5%</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72,7%</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9,1%</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r>
      <w:tr w:rsidR="005A6930" w:rsidRPr="00B07AB8" w:rsidTr="00846FC6">
        <w:trPr>
          <w:cantSplit/>
        </w:trPr>
        <w:tc>
          <w:tcPr>
            <w:tcW w:w="334" w:type="pct"/>
            <w:vMerge w:val="restart"/>
            <w:shd w:val="clear" w:color="auto" w:fill="FFFFFF"/>
            <w:vAlign w:val="center"/>
          </w:tcPr>
          <w:p w:rsidR="005A6930" w:rsidRPr="00B07AB8" w:rsidRDefault="005A6930" w:rsidP="00846FC6">
            <w:pPr>
              <w:rPr>
                <w:rFonts w:ascii="Arial Narrow" w:hAnsi="Arial Narrow" w:cs="Arial"/>
              </w:rPr>
            </w:pPr>
            <w:r w:rsidRPr="00B07AB8">
              <w:rPr>
                <w:rFonts w:ascii="Arial Narrow" w:hAnsi="Arial Narrow" w:cs="Arial"/>
              </w:rPr>
              <w:t>ЧИСЛЕННОСТЬ СОТРУДНИКОВ ОРГАНИЗАЦИИ</w:t>
            </w: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до 15 человек</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61,8%</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17,2%</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50,8%</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36,7%</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64,8%</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15,8%</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19,4%</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61,0%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15,5%</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23,5%</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от 15 до 99 человек</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68,8%</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63,6%</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22,1%</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70,1%</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19,9%</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65,8%</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19,0%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15,2%</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от 100 до 249 человек</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45,5%</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45,5%</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72,7%</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9,1%</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36,4%</w:t>
            </w:r>
          </w:p>
        </w:tc>
      </w:tr>
      <w:tr w:rsidR="005A6930" w:rsidRPr="00B07AB8" w:rsidTr="00846FC6">
        <w:trPr>
          <w:cantSplit/>
        </w:trPr>
        <w:tc>
          <w:tcPr>
            <w:tcW w:w="334" w:type="pct"/>
            <w:vMerge w:val="restart"/>
            <w:shd w:val="clear" w:color="auto" w:fill="FFFFFF"/>
            <w:vAlign w:val="center"/>
          </w:tcPr>
          <w:p w:rsidR="005A6930" w:rsidRPr="00B07AB8" w:rsidRDefault="005A6930" w:rsidP="00846FC6">
            <w:pPr>
              <w:rPr>
                <w:rFonts w:ascii="Arial Narrow" w:hAnsi="Arial Narrow" w:cs="Arial"/>
              </w:rPr>
            </w:pPr>
            <w:r w:rsidRPr="00B07AB8">
              <w:rPr>
                <w:rFonts w:ascii="Arial Narrow" w:hAnsi="Arial Narrow" w:cs="Arial"/>
              </w:rPr>
              <w:t>ВЕЛИЧИНА ГОДОВОЙ ВЫРУЧКИ ОРГАНИЗАЦИИ</w:t>
            </w: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до 120 млн. рублей включительно (микропредприятие)</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62,9%</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16,9%</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20,2%</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51,6%</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12,2%</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36,2%</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65,8%</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16,1%</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18,1%</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61,9%</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15,7%</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22,4%</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свыше 120 до 800 млн. рублей включительно (малое предприятие)</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63,4%</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21,5%</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15,1%</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62,4%</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20,4%</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17,2%</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67,7%</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20,4%</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11,8%</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61,3%</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22,6%</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16,1%</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свыше 800 до 2000 млн. рублей включительно (среднее предприятие)</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76,5%</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5,9%</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17,6%</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70,6%</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11,8%</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17,6%</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76,5%</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5,9%</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17,6%</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76,5%</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5,9%</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17,6%</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Затрудняюсь ответить</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53,6%</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23,8%</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22,6%</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52,4%</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15,5%</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32,1%</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19,0%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23,8%</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51,2%</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17,9%</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31,0%</w:t>
            </w:r>
          </w:p>
        </w:tc>
      </w:tr>
      <w:tr w:rsidR="005A6930" w:rsidRPr="00B07AB8" w:rsidTr="00846FC6">
        <w:trPr>
          <w:cantSplit/>
        </w:trPr>
        <w:tc>
          <w:tcPr>
            <w:tcW w:w="334" w:type="pct"/>
            <w:vMerge w:val="restart"/>
            <w:shd w:val="clear" w:color="auto" w:fill="FFFFFF"/>
            <w:vAlign w:val="center"/>
          </w:tcPr>
          <w:p w:rsidR="005A6930" w:rsidRPr="00B07AB8" w:rsidRDefault="005A6930" w:rsidP="00846FC6">
            <w:pPr>
              <w:rPr>
                <w:rFonts w:ascii="Arial Narrow" w:hAnsi="Arial Narrow" w:cs="Arial"/>
              </w:rPr>
            </w:pPr>
            <w:r w:rsidRPr="00B07AB8">
              <w:rPr>
                <w:rFonts w:ascii="Arial Narrow" w:hAnsi="Arial Narrow" w:cs="Arial"/>
              </w:rPr>
              <w:t>ОРГАНИЗАЦИОННО-ПРАВОВАЯ ФОРМА ВАШЕГО ПРЕДПРИЯТИЯ</w:t>
            </w: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Открытое акционерное общество</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68,1%</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26,1%</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5,8%</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62,3%</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18,8%</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18,8%</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76,8%</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20,3%</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71,0%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20,3%</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8,7%</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Закрытое акционерное общество</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72,7%</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9,1%</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63,6%</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9,1%</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63,6%</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9,1%</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63,6%</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Общество с ограниченной ответственностью</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61,2%</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17,2%</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21,6%</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51,6%</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35,1%</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63,6%</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16,3%</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20,1%</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59,9%</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16,6%</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23,6%</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Индивидуальный предприниматель</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61,7%</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18,9%</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19,4%</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48,5%</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10,2%</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41,3%</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18,9%</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65,5%</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14,1%</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20,4%</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Коммандитное товарищество</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r>
    </w:tbl>
    <w:p w:rsidR="005A6930" w:rsidRPr="00B07AB8" w:rsidRDefault="005A6930" w:rsidP="005A6930">
      <w:pPr>
        <w:jc w:val="right"/>
        <w:rPr>
          <w:rFonts w:ascii="Arial Narrow" w:hAnsi="Arial Narrow"/>
          <w:sz w:val="24"/>
          <w:szCs w:val="24"/>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5.</w:t>
      </w:r>
      <w:r w:rsidRPr="00B07AB8">
        <w:rPr>
          <w:rFonts w:ascii="Arial Narrow" w:hAnsi="Arial Narrow"/>
          <w:sz w:val="24"/>
          <w:szCs w:val="24"/>
        </w:rPr>
        <w:t>3</w:t>
      </w:r>
    </w:p>
    <w:tbl>
      <w:tblPr>
        <w:tblW w:w="520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tblPr>
      <w:tblGrid>
        <w:gridCol w:w="711"/>
        <w:gridCol w:w="1561"/>
        <w:gridCol w:w="791"/>
        <w:gridCol w:w="876"/>
        <w:gridCol w:w="587"/>
        <w:gridCol w:w="727"/>
        <w:gridCol w:w="704"/>
        <w:gridCol w:w="706"/>
        <w:gridCol w:w="695"/>
        <w:gridCol w:w="814"/>
        <w:gridCol w:w="478"/>
        <w:gridCol w:w="706"/>
        <w:gridCol w:w="708"/>
        <w:gridCol w:w="568"/>
      </w:tblGrid>
      <w:tr w:rsidR="005A6930" w:rsidRPr="00B07AB8" w:rsidTr="00846FC6">
        <w:trPr>
          <w:cantSplit/>
        </w:trPr>
        <w:tc>
          <w:tcPr>
            <w:tcW w:w="334" w:type="pct"/>
            <w:vMerge w:val="restart"/>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Полное товарищество</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Затрудняюсь ответить, отказ</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Другое</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80,7%</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10,2%</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9,1%</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64,8%</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6,8%</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28,4%</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86,4%</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69,3%</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10,2%</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20,5%</w:t>
            </w:r>
          </w:p>
        </w:tc>
      </w:tr>
      <w:tr w:rsidR="005A6930" w:rsidRPr="00B07AB8" w:rsidTr="00846FC6">
        <w:trPr>
          <w:cantSplit/>
        </w:trPr>
        <w:tc>
          <w:tcPr>
            <w:tcW w:w="334" w:type="pct"/>
            <w:vMerge w:val="restart"/>
            <w:shd w:val="clear" w:color="auto" w:fill="FFFFFF"/>
            <w:vAlign w:val="center"/>
          </w:tcPr>
          <w:p w:rsidR="005A6930" w:rsidRPr="00B07AB8" w:rsidRDefault="005A6930" w:rsidP="00846FC6">
            <w:pPr>
              <w:rPr>
                <w:rFonts w:ascii="Arial Narrow" w:hAnsi="Arial Narrow" w:cs="Arial"/>
              </w:rPr>
            </w:pPr>
            <w:r w:rsidRPr="00B07AB8">
              <w:rPr>
                <w:rFonts w:ascii="Arial Narrow" w:hAnsi="Arial Narrow" w:cs="Arial"/>
              </w:rPr>
              <w:t>СРОК СУЩЕСТВОВАНИЯ</w:t>
            </w: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менее 1 года</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60,7%</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16,6%</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22,7%</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54,0%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11,4%</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34,6%</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65,4%</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12,8%</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21,8%</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61,6%</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13,3%</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25,1%</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от 1 года до 5 лет</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61,2%</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18,1%</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20,6%</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52,4%</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34,9%</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63,7%</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17,3%</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19,0%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60,1%</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17,3%</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22,6%</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более 5 лет</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64,3%</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18,7%</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13,2%</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34,8%</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67,3%</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16,5%</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16,2%</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62,7%</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15,7%</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21,6%</w:t>
            </w:r>
          </w:p>
        </w:tc>
      </w:tr>
      <w:tr w:rsidR="005A6930" w:rsidRPr="00B07AB8" w:rsidTr="00846FC6">
        <w:trPr>
          <w:cantSplit/>
        </w:trPr>
        <w:tc>
          <w:tcPr>
            <w:tcW w:w="334" w:type="pct"/>
            <w:vMerge w:val="restart"/>
            <w:shd w:val="clear" w:color="auto" w:fill="FFFFFF"/>
            <w:vAlign w:val="center"/>
          </w:tcPr>
          <w:p w:rsidR="005A6930" w:rsidRPr="00B07AB8" w:rsidRDefault="005A6930" w:rsidP="00846FC6">
            <w:pPr>
              <w:rPr>
                <w:rFonts w:ascii="Arial Narrow" w:hAnsi="Arial Narrow" w:cs="Arial"/>
              </w:rPr>
            </w:pPr>
            <w:r w:rsidRPr="00B07AB8">
              <w:rPr>
                <w:rFonts w:ascii="Arial Narrow" w:hAnsi="Arial Narrow" w:cs="Arial"/>
              </w:rPr>
              <w:t>ЗАНИМАЕМАЯ ДОЛЖНОСТЬ</w:t>
            </w: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Собственник бизнеса</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60,7%</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18,3%</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48,9%</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37,7%</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63,9%</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17,3%</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18,8%</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59,3%</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17,2%</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23,6%</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Руководитель высшего звена</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62,9%</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19,1%</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54,7%</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65,2%</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16,9%</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17,9%</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61,8%</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16,5%</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21,8%</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Руководитель среднего звена</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70,2%</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18,8%</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59,1%</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32,6%</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74,6%</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9,9%</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15,5%</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70,7%</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9,4%</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19,9%</w:t>
            </w:r>
          </w:p>
        </w:tc>
      </w:tr>
      <w:tr w:rsidR="005A6930" w:rsidRPr="00B07AB8" w:rsidTr="00846FC6">
        <w:trPr>
          <w:cantSplit/>
        </w:trPr>
        <w:tc>
          <w:tcPr>
            <w:tcW w:w="334" w:type="pct"/>
            <w:vMerge w:val="restart"/>
            <w:shd w:val="clear" w:color="auto" w:fill="FFFFFF"/>
            <w:vAlign w:val="center"/>
          </w:tcPr>
          <w:p w:rsidR="005A6930" w:rsidRPr="00B07AB8" w:rsidRDefault="005A6930" w:rsidP="00846FC6">
            <w:pPr>
              <w:rPr>
                <w:rFonts w:ascii="Arial Narrow" w:hAnsi="Arial Narrow" w:cs="Arial"/>
              </w:rPr>
            </w:pPr>
            <w:r w:rsidRPr="00B07AB8">
              <w:rPr>
                <w:rFonts w:ascii="Arial Narrow" w:hAnsi="Arial Narrow" w:cs="Arial"/>
              </w:rPr>
              <w:t>Муниципальное образование</w:t>
            </w: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Баганский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87,5%</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87,5%</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87,5%</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37,5%</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Барабинский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68,4%</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26,3%</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52,6%</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21,1%</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68,4%</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31,6%</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47,4%</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36,8%</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15,8%</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Болотнинский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92,3%</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7,7%</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53,8%</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38,5%</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84,6%</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7,7%</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92,3%</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7,7%</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Венгеровский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г. Бердск</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64,1%</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17,9%</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17,9%</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59,0%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15,4%</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25,6%</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20,5%</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12,8%</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64,1%</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17,9%</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17,9%</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г. Новосибирск</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63,3%</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13,3%</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23,4%</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55,1%</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10,9%</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64,9%</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22,1%</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62,8%</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13,5%</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23,7%</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г. Обь</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32,1%</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17,9%</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17,9%</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60,7%</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21,4%</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17,9%</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53,6%</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17,9%</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г. Искитим</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79,6%</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7,4%</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73,6%</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15,1%</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83,0%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9,4%</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7,5%</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70,4%</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Доволенский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71,4%</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Здвинский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Искитимский район</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52,9%</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23,5%</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23,5%</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29,4%</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23,5%</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47,1%</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52,9%</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23,5%</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23,5%</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47,1%</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23,5%</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29,4%</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Карасукский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82,4%</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11,8%</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5,9%</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70,6%</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11,8%</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17,6%</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82,4%</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11,8%</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5,9%</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88,2%</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5,9%</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5,9%</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Каргатский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Колыванский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34,8%</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56,5%</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8,7%</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43,5%</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47,8%</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8,7%</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43,5%</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47,8%</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43,5%</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47,8%</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8,7%</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Коченевский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61,5%</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15,4%</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38,5%</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30,8%</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30,8%</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53,8%</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38,5%</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38,5%</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30,8%</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30,8%</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Кочковский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71,4%</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71,4%</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Краснозерский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62,5%</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100,0%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62,5%</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37,5%</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Куйбышевский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57,7%</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42,3%</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65,4%</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26,9%</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7,7%</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69,2%</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30,8%</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61,5%</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34,6%</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3,8%</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Купинский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73,3%</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26,7%</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13,3%</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86,7%</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86,7%</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13,3%</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Кыштовский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83,3%</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Маслянинский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53,8%</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46,2%</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30,8%</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61,5%</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15,4%</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53,8%</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23,1%</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Мошковский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44,4%</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22,2%</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22,2%</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11,1%</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55,6%</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11,1%</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44,4%</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11,1%</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44,4%</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Новосибирский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9,1%</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90,9%</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81,8%</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45,5%</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54,5%</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9,1%</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9,1%</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81,8%</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Ордынский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73,7%</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15,8%</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10,5%</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57,9%</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21,1%</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21,1%</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68,4%</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26,3%</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63,2%</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21,1%</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15,8%</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рп Кольцово</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75,0%</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62,5%</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75,0%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62,5%</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Северный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50,0%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Сузунский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68,8%</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6,3%</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56,3%</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18,8%</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25,0%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62,5%</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31,3%</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62,5%</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18,8%</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18,8%</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Татарский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22,2%</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11,1%</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55,6%</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27,8%</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55,6%</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11,1%</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72,2%</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11,1%</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Тогучинский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8,3%</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8,3%</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83,3%</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87,5%</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12,5%</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75,0%</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8,3%</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Убинский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42,9%</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57,1%</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14,3%</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28,6%</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Усть-Таркский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83,3%</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83,3%</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16,7%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Чановский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39,4%</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33,3%</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69,7%</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63,6%</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30,3%</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6,1%</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42,4%</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39,4%</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Черепановский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66,7%</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30,6%</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2,8%</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63,9%</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5,6%</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30,6%</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86,1%</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13,9%</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72,2%</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5,6%</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22,2%</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Чистоозерный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81,8%</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54,5%</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63,6%</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27,3%</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9,1%</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81,8%</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18,2%</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r>
      <w:tr w:rsidR="005A6930" w:rsidRPr="00B07AB8" w:rsidTr="00846FC6">
        <w:trPr>
          <w:cantSplit/>
        </w:trPr>
        <w:tc>
          <w:tcPr>
            <w:tcW w:w="334" w:type="pct"/>
            <w:vMerge/>
            <w:shd w:val="clear" w:color="auto" w:fill="FFFFFF"/>
            <w:vAlign w:val="center"/>
          </w:tcPr>
          <w:p w:rsidR="005A6930" w:rsidRPr="00B07AB8" w:rsidRDefault="005A6930" w:rsidP="00846FC6">
            <w:pPr>
              <w:rPr>
                <w:rFonts w:ascii="Arial Narrow" w:hAnsi="Arial Narrow" w:cs="Arial"/>
              </w:rPr>
            </w:pPr>
          </w:p>
        </w:tc>
        <w:tc>
          <w:tcPr>
            <w:tcW w:w="734" w:type="pct"/>
            <w:shd w:val="clear" w:color="auto" w:fill="FFFFFF"/>
            <w:vAlign w:val="center"/>
          </w:tcPr>
          <w:p w:rsidR="005A6930" w:rsidRPr="00B07AB8" w:rsidRDefault="005A6930" w:rsidP="00846FC6">
            <w:pPr>
              <w:ind w:left="140"/>
              <w:rPr>
                <w:rFonts w:ascii="Arial Narrow" w:hAnsi="Arial Narrow" w:cs="Arial"/>
              </w:rPr>
            </w:pPr>
            <w:r w:rsidRPr="00B07AB8">
              <w:rPr>
                <w:rFonts w:ascii="Arial Narrow" w:hAnsi="Arial Narrow" w:cs="Arial"/>
              </w:rPr>
              <w:t>Чулымский МР</w:t>
            </w:r>
          </w:p>
        </w:tc>
        <w:tc>
          <w:tcPr>
            <w:tcW w:w="37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73,3%</w:t>
            </w:r>
          </w:p>
        </w:tc>
        <w:tc>
          <w:tcPr>
            <w:tcW w:w="41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26,7%</w:t>
            </w:r>
          </w:p>
        </w:tc>
        <w:tc>
          <w:tcPr>
            <w:tcW w:w="276"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4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73,3%</w:t>
            </w:r>
          </w:p>
        </w:tc>
        <w:tc>
          <w:tcPr>
            <w:tcW w:w="331"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26,7%</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2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73,3%</w:t>
            </w:r>
          </w:p>
        </w:tc>
        <w:tc>
          <w:tcPr>
            <w:tcW w:w="38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26,7%</w:t>
            </w:r>
          </w:p>
        </w:tc>
        <w:tc>
          <w:tcPr>
            <w:tcW w:w="225"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c>
          <w:tcPr>
            <w:tcW w:w="332"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73,3%</w:t>
            </w:r>
          </w:p>
        </w:tc>
        <w:tc>
          <w:tcPr>
            <w:tcW w:w="333"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26,7%</w:t>
            </w:r>
          </w:p>
        </w:tc>
        <w:tc>
          <w:tcPr>
            <w:tcW w:w="267" w:type="pct"/>
            <w:shd w:val="clear" w:color="auto" w:fill="FFFFFF"/>
            <w:vAlign w:val="center"/>
          </w:tcPr>
          <w:p w:rsidR="005A6930" w:rsidRPr="00B07AB8" w:rsidRDefault="005A6930" w:rsidP="00846FC6">
            <w:pPr>
              <w:jc w:val="center"/>
              <w:rPr>
                <w:rFonts w:ascii="Arial Narrow" w:hAnsi="Arial Narrow" w:cs="Arial"/>
              </w:rPr>
            </w:pPr>
            <w:r w:rsidRPr="00B07AB8">
              <w:rPr>
                <w:rFonts w:ascii="Arial Narrow" w:hAnsi="Arial Narrow" w:cs="Arial"/>
              </w:rPr>
              <w:t>0,0%</w:t>
            </w:r>
          </w:p>
        </w:tc>
      </w:tr>
    </w:tbl>
    <w:p w:rsidR="005A6930" w:rsidRPr="00B07AB8" w:rsidRDefault="005A6930" w:rsidP="005A6930">
      <w:pPr>
        <w:spacing w:line="400" w:lineRule="atLeast"/>
        <w:rPr>
          <w:rFonts w:ascii="Arial Narrow" w:hAnsi="Arial Narrow"/>
          <w:sz w:val="24"/>
          <w:szCs w:val="24"/>
        </w:rPr>
      </w:pPr>
    </w:p>
    <w:p w:rsidR="005A6930" w:rsidRPr="00B07AB8" w:rsidRDefault="005A6930" w:rsidP="005A6930">
      <w:pPr>
        <w:rPr>
          <w:rFonts w:ascii="Arial Narrow" w:hAnsi="Arial Narrow"/>
          <w:b/>
          <w:sz w:val="24"/>
          <w:szCs w:val="24"/>
        </w:rPr>
      </w:pPr>
    </w:p>
    <w:p w:rsidR="005A6930" w:rsidRPr="00B07AB8" w:rsidRDefault="005A6930" w:rsidP="005A6930">
      <w:pPr>
        <w:rPr>
          <w:rFonts w:ascii="Arial Narrow" w:hAnsi="Arial Narrow"/>
          <w:b/>
          <w:sz w:val="24"/>
          <w:szCs w:val="24"/>
        </w:rPr>
      </w:pPr>
    </w:p>
    <w:p w:rsidR="005A6930" w:rsidRPr="00B07AB8" w:rsidRDefault="005A6930" w:rsidP="005A6930">
      <w:pPr>
        <w:rPr>
          <w:rFonts w:ascii="Arial Narrow" w:hAnsi="Arial Narrow"/>
          <w:b/>
          <w:bCs/>
          <w:sz w:val="26"/>
          <w:szCs w:val="26"/>
        </w:rPr>
      </w:pPr>
      <w:bookmarkStart w:id="59" w:name="_Toc470587933"/>
      <w:r w:rsidRPr="00B07AB8">
        <w:rPr>
          <w:rFonts w:ascii="Arial Narrow" w:hAnsi="Arial Narrow"/>
        </w:rPr>
        <w:br w:type="page"/>
      </w:r>
    </w:p>
    <w:p w:rsidR="005A6930" w:rsidRPr="00B07AB8" w:rsidRDefault="005A6930" w:rsidP="005A6930">
      <w:pPr>
        <w:pStyle w:val="3"/>
        <w:jc w:val="both"/>
        <w:rPr>
          <w:rFonts w:ascii="Arial Narrow" w:hAnsi="Arial Narrow"/>
        </w:rPr>
      </w:pPr>
      <w:bookmarkStart w:id="60" w:name="_Toc475532283"/>
      <w:r w:rsidRPr="00B07AB8">
        <w:rPr>
          <w:rFonts w:ascii="Arial Narrow" w:hAnsi="Arial Narrow"/>
        </w:rPr>
        <w:lastRenderedPageBreak/>
        <w:t>5.1.1.3. Удовлетворенность сроками получения доступа к услугам, предоставляемых субъектами естественных монополий</w:t>
      </w:r>
      <w:bookmarkEnd w:id="59"/>
      <w:bookmarkEnd w:id="60"/>
    </w:p>
    <w:p w:rsidR="005A6930" w:rsidRPr="00B07AB8" w:rsidRDefault="005A6930" w:rsidP="005A6930">
      <w:pPr>
        <w:rPr>
          <w:rFonts w:ascii="Arial Narrow" w:hAnsi="Arial Narrow"/>
          <w:b/>
          <w:sz w:val="24"/>
          <w:szCs w:val="24"/>
        </w:rPr>
      </w:pPr>
    </w:p>
    <w:p w:rsidR="005A6930" w:rsidRPr="00B07AB8" w:rsidRDefault="005A6930" w:rsidP="005A6930">
      <w:pPr>
        <w:rPr>
          <w:rFonts w:ascii="Arial Narrow" w:hAnsi="Arial Narrow"/>
          <w:b/>
          <w:sz w:val="24"/>
          <w:szCs w:val="24"/>
        </w:rPr>
      </w:pPr>
      <w:r w:rsidRPr="00B07AB8">
        <w:rPr>
          <w:rFonts w:ascii="Arial Narrow" w:hAnsi="Arial Narrow"/>
          <w:sz w:val="24"/>
          <w:szCs w:val="24"/>
        </w:rPr>
        <w:t xml:space="preserve">Таблица </w:t>
      </w:r>
      <w:r>
        <w:rPr>
          <w:rFonts w:ascii="Arial Narrow" w:hAnsi="Arial Narrow"/>
          <w:sz w:val="24"/>
          <w:szCs w:val="24"/>
        </w:rPr>
        <w:t>5.</w:t>
      </w:r>
      <w:r w:rsidR="00D867D9" w:rsidRPr="00D867D9">
        <w:rPr>
          <w:rFonts w:ascii="Arial Narrow" w:hAnsi="Arial Narrow"/>
          <w:sz w:val="24"/>
          <w:szCs w:val="24"/>
          <w:lang w:val="en-US"/>
        </w:rPr>
        <w:fldChar w:fldCharType="begin"/>
      </w:r>
      <w:r w:rsidRPr="00B07AB8">
        <w:rPr>
          <w:rFonts w:ascii="Arial Narrow" w:hAnsi="Arial Narrow"/>
          <w:sz w:val="24"/>
          <w:szCs w:val="24"/>
        </w:rPr>
        <w:instrText xml:space="preserve"> </w:instrText>
      </w:r>
      <w:r w:rsidRPr="00B07AB8">
        <w:rPr>
          <w:rFonts w:ascii="Arial Narrow" w:hAnsi="Arial Narrow"/>
          <w:sz w:val="24"/>
          <w:szCs w:val="24"/>
          <w:lang w:val="en-US"/>
        </w:rPr>
        <w:instrText>AUTONUM</w:instrText>
      </w:r>
      <w:r w:rsidRPr="00B07AB8">
        <w:rPr>
          <w:rFonts w:ascii="Arial Narrow" w:hAnsi="Arial Narrow"/>
          <w:sz w:val="24"/>
          <w:szCs w:val="24"/>
        </w:rPr>
        <w:instrText xml:space="preserve">  \* </w:instrText>
      </w:r>
      <w:r w:rsidRPr="00B07AB8">
        <w:rPr>
          <w:rFonts w:ascii="Arial Narrow" w:hAnsi="Arial Narrow"/>
          <w:sz w:val="24"/>
          <w:szCs w:val="24"/>
          <w:lang w:val="en-US"/>
        </w:rPr>
        <w:instrText>Arabic</w:instrText>
      </w:r>
      <w:r w:rsidRPr="00B07AB8">
        <w:rPr>
          <w:rFonts w:ascii="Arial Narrow" w:hAnsi="Arial Narrow"/>
          <w:sz w:val="24"/>
          <w:szCs w:val="24"/>
        </w:rPr>
        <w:instrText xml:space="preserve"> \</w:instrText>
      </w:r>
      <w:r w:rsidRPr="00B07AB8">
        <w:rPr>
          <w:rFonts w:ascii="Arial Narrow" w:hAnsi="Arial Narrow"/>
          <w:sz w:val="24"/>
          <w:szCs w:val="24"/>
          <w:lang w:val="en-US"/>
        </w:rPr>
        <w:instrText>s</w:instrText>
      </w:r>
      <w:r w:rsidRPr="00B07AB8">
        <w:rPr>
          <w:rFonts w:ascii="Arial Narrow" w:hAnsi="Arial Narrow"/>
          <w:sz w:val="24"/>
          <w:szCs w:val="24"/>
        </w:rPr>
        <w:instrText xml:space="preserve"> ". " </w:instrText>
      </w:r>
      <w:r w:rsidR="00D867D9" w:rsidRPr="00B07AB8">
        <w:rPr>
          <w:rFonts w:ascii="Arial Narrow" w:hAnsi="Arial Narrow"/>
          <w:sz w:val="24"/>
          <w:szCs w:val="24"/>
        </w:rPr>
        <w:fldChar w:fldCharType="end"/>
      </w:r>
      <w:r w:rsidRPr="00B07AB8">
        <w:rPr>
          <w:rFonts w:ascii="Arial Narrow" w:hAnsi="Arial Narrow"/>
          <w:sz w:val="24"/>
          <w:szCs w:val="24"/>
        </w:rPr>
        <w:t xml:space="preserve"> - </w:t>
      </w:r>
      <w:r w:rsidRPr="00B07AB8">
        <w:rPr>
          <w:rFonts w:ascii="Arial Narrow" w:hAnsi="Arial Narrow"/>
          <w:b/>
          <w:sz w:val="24"/>
          <w:szCs w:val="24"/>
        </w:rPr>
        <w:t>ОЦЕНИТЕ ХАРАКТЕРИСТИКИ УСЛУГ СУБЪЕКТОВ ЕСТЕСТВЕННЫХ МОНОПОЛИЙ В НОВОСИБИРСКОЙ ОБЛАСТИ ПО СЛЕДУЮЩИМ КРИТЕРИЯМ: Сроки получения доступа (% по строке)</w:t>
      </w:r>
    </w:p>
    <w:tbl>
      <w:tblPr>
        <w:tblW w:w="538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tblPr>
      <w:tblGrid>
        <w:gridCol w:w="779"/>
        <w:gridCol w:w="1548"/>
        <w:gridCol w:w="796"/>
        <w:gridCol w:w="778"/>
        <w:gridCol w:w="666"/>
        <w:gridCol w:w="743"/>
        <w:gridCol w:w="781"/>
        <w:gridCol w:w="666"/>
        <w:gridCol w:w="631"/>
        <w:gridCol w:w="770"/>
        <w:gridCol w:w="809"/>
        <w:gridCol w:w="20"/>
        <w:gridCol w:w="684"/>
        <w:gridCol w:w="717"/>
        <w:gridCol w:w="607"/>
      </w:tblGrid>
      <w:tr w:rsidR="005A6930" w:rsidRPr="00B07AB8" w:rsidTr="00846FC6">
        <w:trPr>
          <w:cantSplit/>
        </w:trPr>
        <w:tc>
          <w:tcPr>
            <w:tcW w:w="1058" w:type="pct"/>
            <w:gridSpan w:val="2"/>
            <w:vMerge w:val="restart"/>
            <w:shd w:val="clear" w:color="auto" w:fill="FFFFFF"/>
            <w:vAlign w:val="center"/>
          </w:tcPr>
          <w:p w:rsidR="005A6930" w:rsidRPr="00B07AB8" w:rsidRDefault="005A6930" w:rsidP="00846FC6">
            <w:pPr>
              <w:rPr>
                <w:rFonts w:ascii="Arial Narrow" w:hAnsi="Arial Narrow"/>
                <w:sz w:val="17"/>
                <w:szCs w:val="17"/>
              </w:rPr>
            </w:pPr>
          </w:p>
        </w:tc>
        <w:tc>
          <w:tcPr>
            <w:tcW w:w="1019" w:type="pct"/>
            <w:gridSpan w:val="3"/>
            <w:shd w:val="clear" w:color="auto" w:fill="FFFFFF"/>
            <w:vAlign w:val="center"/>
          </w:tcPr>
          <w:p w:rsidR="005A6930" w:rsidRPr="00B07AB8" w:rsidRDefault="005A6930" w:rsidP="00846FC6">
            <w:pPr>
              <w:jc w:val="center"/>
              <w:rPr>
                <w:rFonts w:ascii="Arial Narrow" w:hAnsi="Arial Narrow" w:cs="Arial"/>
                <w:b/>
                <w:sz w:val="17"/>
                <w:szCs w:val="17"/>
              </w:rPr>
            </w:pPr>
            <w:r w:rsidRPr="00B07AB8">
              <w:rPr>
                <w:rFonts w:ascii="Arial Narrow" w:hAnsi="Arial Narrow" w:cs="Arial"/>
                <w:b/>
                <w:sz w:val="17"/>
                <w:szCs w:val="17"/>
              </w:rPr>
              <w:t>Водоснабжение, водоотведение</w:t>
            </w:r>
          </w:p>
        </w:tc>
        <w:tc>
          <w:tcPr>
            <w:tcW w:w="996" w:type="pct"/>
            <w:gridSpan w:val="3"/>
            <w:shd w:val="clear" w:color="auto" w:fill="FFFFFF"/>
            <w:vAlign w:val="center"/>
          </w:tcPr>
          <w:p w:rsidR="005A6930" w:rsidRPr="00B07AB8" w:rsidRDefault="005A6930" w:rsidP="00846FC6">
            <w:pPr>
              <w:jc w:val="center"/>
              <w:rPr>
                <w:rFonts w:ascii="Arial Narrow" w:hAnsi="Arial Narrow" w:cs="Arial"/>
                <w:b/>
                <w:sz w:val="17"/>
                <w:szCs w:val="17"/>
              </w:rPr>
            </w:pPr>
            <w:r w:rsidRPr="00B07AB8">
              <w:rPr>
                <w:rFonts w:ascii="Arial Narrow" w:hAnsi="Arial Narrow" w:cs="Arial"/>
                <w:b/>
                <w:sz w:val="17"/>
                <w:szCs w:val="17"/>
              </w:rPr>
              <w:t>Газоснабжение</w:t>
            </w:r>
          </w:p>
        </w:tc>
        <w:tc>
          <w:tcPr>
            <w:tcW w:w="1014" w:type="pct"/>
            <w:gridSpan w:val="4"/>
            <w:shd w:val="clear" w:color="auto" w:fill="FFFFFF"/>
            <w:vAlign w:val="center"/>
          </w:tcPr>
          <w:p w:rsidR="005A6930" w:rsidRPr="00B07AB8" w:rsidRDefault="005A6930" w:rsidP="00846FC6">
            <w:pPr>
              <w:jc w:val="center"/>
              <w:rPr>
                <w:rFonts w:ascii="Arial Narrow" w:hAnsi="Arial Narrow" w:cs="Arial"/>
                <w:b/>
                <w:sz w:val="17"/>
                <w:szCs w:val="17"/>
              </w:rPr>
            </w:pPr>
            <w:r w:rsidRPr="00B07AB8">
              <w:rPr>
                <w:rFonts w:ascii="Arial Narrow" w:hAnsi="Arial Narrow" w:cs="Arial"/>
                <w:b/>
                <w:sz w:val="17"/>
                <w:szCs w:val="17"/>
              </w:rPr>
              <w:t>Электроснабжение</w:t>
            </w:r>
          </w:p>
        </w:tc>
        <w:tc>
          <w:tcPr>
            <w:tcW w:w="913" w:type="pct"/>
            <w:gridSpan w:val="3"/>
            <w:shd w:val="clear" w:color="auto" w:fill="FFFFFF"/>
            <w:vAlign w:val="center"/>
          </w:tcPr>
          <w:p w:rsidR="005A6930" w:rsidRPr="00B07AB8" w:rsidRDefault="005A6930" w:rsidP="00846FC6">
            <w:pPr>
              <w:jc w:val="center"/>
              <w:rPr>
                <w:rFonts w:ascii="Arial Narrow" w:hAnsi="Arial Narrow" w:cs="Arial"/>
                <w:b/>
                <w:sz w:val="17"/>
                <w:szCs w:val="17"/>
              </w:rPr>
            </w:pPr>
            <w:r w:rsidRPr="00B07AB8">
              <w:rPr>
                <w:rFonts w:ascii="Arial Narrow" w:hAnsi="Arial Narrow" w:cs="Arial"/>
                <w:b/>
                <w:sz w:val="17"/>
                <w:szCs w:val="17"/>
              </w:rPr>
              <w:t>Теплоснабжение</w:t>
            </w:r>
          </w:p>
        </w:tc>
      </w:tr>
      <w:tr w:rsidR="005A6930" w:rsidRPr="00B07AB8" w:rsidTr="00846FC6">
        <w:trPr>
          <w:cantSplit/>
        </w:trPr>
        <w:tc>
          <w:tcPr>
            <w:tcW w:w="1058" w:type="pct"/>
            <w:gridSpan w:val="2"/>
            <w:vMerge/>
            <w:shd w:val="clear" w:color="auto" w:fill="FFFFFF"/>
            <w:vAlign w:val="center"/>
          </w:tcPr>
          <w:p w:rsidR="005A6930" w:rsidRPr="00B07AB8" w:rsidRDefault="005A6930" w:rsidP="00846FC6">
            <w:pPr>
              <w:rPr>
                <w:rFonts w:ascii="Arial Narrow" w:hAnsi="Arial Narrow" w:cs="Arial"/>
                <w:sz w:val="17"/>
                <w:szCs w:val="17"/>
              </w:rPr>
            </w:pP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Удовлетворительно/низкая</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Неудовлетворительно/высокая</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Затрудняюсь ответить</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Удовлетворительно/низкая</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Неудовлетворительно/высокая</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Затрудняюсь ответить</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Удовлетворительно/низкая</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Неудовлетворительно/высокая</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Затрудняюсь ответить</w:t>
            </w:r>
          </w:p>
        </w:tc>
        <w:tc>
          <w:tcPr>
            <w:tcW w:w="320"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Удовлетворительно/низкая</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Неудовлетворительно/высокая</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Затрудняюсь ответить</w:t>
            </w:r>
          </w:p>
        </w:tc>
      </w:tr>
      <w:tr w:rsidR="005A6930" w:rsidRPr="00B07AB8" w:rsidTr="00846FC6">
        <w:trPr>
          <w:cantSplit/>
        </w:trPr>
        <w:tc>
          <w:tcPr>
            <w:tcW w:w="354" w:type="pct"/>
            <w:vMerge w:val="restart"/>
            <w:shd w:val="clear" w:color="auto" w:fill="FFFFFF"/>
            <w:vAlign w:val="center"/>
          </w:tcPr>
          <w:p w:rsidR="005A6930" w:rsidRPr="00B07AB8" w:rsidRDefault="005A6930" w:rsidP="00846FC6">
            <w:pPr>
              <w:rPr>
                <w:rFonts w:ascii="Arial Narrow" w:hAnsi="Arial Narrow" w:cs="Arial"/>
                <w:sz w:val="17"/>
                <w:szCs w:val="17"/>
              </w:rPr>
            </w:pPr>
            <w:r w:rsidRPr="00B07AB8">
              <w:rPr>
                <w:rFonts w:ascii="Arial Narrow" w:hAnsi="Arial Narrow" w:cs="Arial"/>
                <w:sz w:val="17"/>
                <w:szCs w:val="17"/>
              </w:rPr>
              <w:t>СФЕРА ДЕЯТЕЛЬНОСТИ</w:t>
            </w: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Рынок услуг дошкольного образования</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100,0%</w:t>
            </w:r>
          </w:p>
        </w:tc>
        <w:tc>
          <w:tcPr>
            <w:tcW w:w="320"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Рынок услуг детского отдыха и оздоровления</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80,0%</w:t>
            </w:r>
          </w:p>
        </w:tc>
        <w:tc>
          <w:tcPr>
            <w:tcW w:w="320"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Рынок услуг дополнительного образования детей</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68,0%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68,0%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24,0%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68,0%</w:t>
            </w:r>
          </w:p>
        </w:tc>
        <w:tc>
          <w:tcPr>
            <w:tcW w:w="320"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68,0%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Рынок медицинских услуг</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37,1%</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4,3%</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58,6%</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27,1%</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5,7%</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67,1%</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32,9%</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8,6%</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58,6%</w:t>
            </w:r>
          </w:p>
        </w:tc>
        <w:tc>
          <w:tcPr>
            <w:tcW w:w="320"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32,9%</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5,7%</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61,4%</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Рынок услуг психолого-педагогического сопровождения детей с ограниченными возможностями здоровья</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80,0%</w:t>
            </w:r>
          </w:p>
        </w:tc>
        <w:tc>
          <w:tcPr>
            <w:tcW w:w="320"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Рынок услуг в сфере культуры</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24,0%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72,0%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24,0%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72,0%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24,0%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72,0%</w:t>
            </w:r>
          </w:p>
        </w:tc>
        <w:tc>
          <w:tcPr>
            <w:tcW w:w="320"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24,0%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72,0%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Рынок услуг ЖКХ</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44,3%</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2,9%</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52,9%</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38,6%</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4,3%</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57,1%</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45,7%</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44,3%</w:t>
            </w:r>
          </w:p>
        </w:tc>
        <w:tc>
          <w:tcPr>
            <w:tcW w:w="320"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7,1%</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52,9%</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Розничная торговля</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43,3%</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15,6%</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41,1%</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32,8%</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52,2%</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40,6%</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17,8%</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41,7%</w:t>
            </w:r>
          </w:p>
        </w:tc>
        <w:tc>
          <w:tcPr>
            <w:tcW w:w="320"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41,1%</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12,8%</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46,1%</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Рынок услуг перевозок пассажиров наземным транспортом</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6,7%</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90,0%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6,7%</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90,0%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81,7%</w:t>
            </w:r>
          </w:p>
        </w:tc>
        <w:tc>
          <w:tcPr>
            <w:tcW w:w="320"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86,7%</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Рынок услуг связи</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24,0%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68,0%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84,0%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24,0%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68,0%</w:t>
            </w:r>
          </w:p>
        </w:tc>
        <w:tc>
          <w:tcPr>
            <w:tcW w:w="320"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84,0%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Рынок услуг социального обслуживания населения</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68,0%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72,0%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24,0%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68,0%</w:t>
            </w:r>
          </w:p>
        </w:tc>
        <w:tc>
          <w:tcPr>
            <w:tcW w:w="320"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24,0%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68,0%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Рынок развития, производства, переработки и хранения с</w:t>
            </w:r>
            <w:r w:rsidRPr="00B07AB8">
              <w:rPr>
                <w:rFonts w:ascii="Arial" w:hAnsi="Arial" w:cs="Arial"/>
                <w:sz w:val="17"/>
                <w:szCs w:val="17"/>
              </w:rPr>
              <w:t>‎</w:t>
            </w:r>
            <w:r w:rsidRPr="00B07AB8">
              <w:rPr>
                <w:rFonts w:ascii="Arial Narrow" w:hAnsi="Arial Narrow" w:cs="Arial"/>
                <w:sz w:val="17"/>
                <w:szCs w:val="17"/>
              </w:rPr>
              <w:t>\</w:t>
            </w:r>
            <w:r w:rsidRPr="00B07AB8">
              <w:rPr>
                <w:rFonts w:ascii="Arial Narrow" w:hAnsi="Arial Narrow" w:cs="Arial Narrow"/>
                <w:sz w:val="17"/>
                <w:szCs w:val="17"/>
              </w:rPr>
              <w:t>х</w:t>
            </w:r>
            <w:r w:rsidRPr="00B07AB8">
              <w:rPr>
                <w:rFonts w:ascii="Arial Narrow" w:hAnsi="Arial Narrow" w:cs="Arial"/>
                <w:sz w:val="17"/>
                <w:szCs w:val="17"/>
              </w:rPr>
              <w:t xml:space="preserve"> </w:t>
            </w:r>
            <w:r w:rsidRPr="00B07AB8">
              <w:rPr>
                <w:rFonts w:ascii="Arial Narrow" w:hAnsi="Arial Narrow" w:cs="Arial Narrow"/>
                <w:sz w:val="17"/>
                <w:szCs w:val="17"/>
              </w:rPr>
              <w:t>продукции</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47,0%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11,0%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42,0%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58,0%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51,0%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33,0%</w:t>
            </w:r>
          </w:p>
        </w:tc>
        <w:tc>
          <w:tcPr>
            <w:tcW w:w="320"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37,0%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49,0%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Рынок услуг по сбору, сортировке и переработке твердых коммунальных (бытовых) отходов</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60,0%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60,0%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60,0%</w:t>
            </w:r>
          </w:p>
        </w:tc>
        <w:tc>
          <w:tcPr>
            <w:tcW w:w="320"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Добыча полезных ископаемых</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43,3%</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26,7%</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26,7%</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46,7%</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20"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36,7%</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26,7%</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36,7%</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Обрабатывающие производства (кроме пищевых продуктов)</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39,0%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43,0%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32,0%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51,0%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42,0%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19,0%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39,0%</w:t>
            </w:r>
          </w:p>
        </w:tc>
        <w:tc>
          <w:tcPr>
            <w:tcW w:w="320"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43,0%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Производство, распределение электроэнергии, газа, воды</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38,3%</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23,3%</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38,3%</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26,7%</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35,0%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31,7%</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20"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35,0%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25,0%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Строительство</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46,7%</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23,3%</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34,2%</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28,9%</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36,9%</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47,0%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30,2%</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22,8%</w:t>
            </w:r>
          </w:p>
        </w:tc>
        <w:tc>
          <w:tcPr>
            <w:tcW w:w="320"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46,0%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 xml:space="preserve">Оптовая торговля, ремонт автотранспортных средств, мотоциклов, бытовых изделий и предметов личного пользования </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43,3%</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12,7%</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44,0%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38,7%</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49,3%</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43,3%</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12,7%</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44,0%</w:t>
            </w:r>
          </w:p>
        </w:tc>
        <w:tc>
          <w:tcPr>
            <w:tcW w:w="320"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42,0%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11,3%</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46,7%</w:t>
            </w:r>
          </w:p>
        </w:tc>
      </w:tr>
    </w:tbl>
    <w:p w:rsidR="005A6930" w:rsidRPr="00B07AB8" w:rsidRDefault="005A6930" w:rsidP="005A6930">
      <w:pPr>
        <w:rPr>
          <w:rFonts w:ascii="Arial Narrow" w:hAnsi="Arial Narrow"/>
        </w:rPr>
      </w:pPr>
    </w:p>
    <w:p w:rsidR="005A6930" w:rsidRPr="00B07AB8" w:rsidRDefault="005A6930" w:rsidP="005A6930">
      <w:pPr>
        <w:jc w:val="right"/>
        <w:rPr>
          <w:rFonts w:ascii="Arial Narrow" w:hAnsi="Arial Narrow"/>
          <w:sz w:val="24"/>
          <w:szCs w:val="24"/>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5.</w:t>
      </w:r>
      <w:r w:rsidRPr="00B07AB8">
        <w:rPr>
          <w:rFonts w:ascii="Arial Narrow" w:hAnsi="Arial Narrow"/>
          <w:sz w:val="24"/>
          <w:szCs w:val="24"/>
        </w:rPr>
        <w:t>4</w:t>
      </w:r>
    </w:p>
    <w:tbl>
      <w:tblPr>
        <w:tblW w:w="538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tblPr>
      <w:tblGrid>
        <w:gridCol w:w="779"/>
        <w:gridCol w:w="1548"/>
        <w:gridCol w:w="796"/>
        <w:gridCol w:w="778"/>
        <w:gridCol w:w="666"/>
        <w:gridCol w:w="743"/>
        <w:gridCol w:w="781"/>
        <w:gridCol w:w="666"/>
        <w:gridCol w:w="631"/>
        <w:gridCol w:w="770"/>
        <w:gridCol w:w="809"/>
        <w:gridCol w:w="704"/>
        <w:gridCol w:w="717"/>
        <w:gridCol w:w="607"/>
      </w:tblGrid>
      <w:tr w:rsidR="005A6930" w:rsidRPr="00B07AB8" w:rsidTr="00846FC6">
        <w:trPr>
          <w:cantSplit/>
        </w:trPr>
        <w:tc>
          <w:tcPr>
            <w:tcW w:w="354" w:type="pct"/>
            <w:vMerge w:val="restart"/>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Гостиницы и рестораны</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34,3%</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55,7%</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27,1%</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11,4%</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61,4%</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34,3%</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12,9%</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52,9%</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31,4%</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14,3%</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54,3%</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Транспорт и связь (кроме указанных выше)</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56,0%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25,0%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57,0%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25,0%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19,0%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56,0%</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58,0%</w:t>
            </w:r>
          </w:p>
        </w:tc>
      </w:tr>
      <w:tr w:rsidR="005A6930" w:rsidRPr="00B07AB8" w:rsidTr="00846FC6">
        <w:trPr>
          <w:cantSplit/>
        </w:trPr>
        <w:tc>
          <w:tcPr>
            <w:tcW w:w="354" w:type="pct"/>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Финансовая деятельность</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39,3%</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46,7%</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54,0%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41,3%</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44,7%</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39,3%</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46,7%</w:t>
            </w:r>
          </w:p>
        </w:tc>
      </w:tr>
      <w:tr w:rsidR="005A6930" w:rsidRPr="00B07AB8" w:rsidTr="00846FC6">
        <w:trPr>
          <w:cantSplit/>
        </w:trPr>
        <w:tc>
          <w:tcPr>
            <w:tcW w:w="354" w:type="pct"/>
            <w:vMerge w:val="restart"/>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Операции с недвижимым имуществом, аренда и предоставление услуг</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45,3%</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42,7%</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38,0%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46,0%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42,7%</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40,7%</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44,0%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42,0%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Образование (кроме дошкольного и дополнительного для детей)</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15,7%</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7,1%</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77,1%</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14,3%</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2,9%</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82,9%</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15,7%</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5,7%</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78,6%</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17,1%</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2,9%</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Предоставление прочих коммунальных, социальных и персональных услуг</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38,6%</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8,6%</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52,9%</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14,3%</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55,7%</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37,1%</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11,4%</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51,4%</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7,1%</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52,9%</w:t>
            </w:r>
          </w:p>
        </w:tc>
      </w:tr>
      <w:tr w:rsidR="005A6930" w:rsidRPr="00B07AB8" w:rsidTr="00846FC6">
        <w:trPr>
          <w:cantSplit/>
        </w:trPr>
        <w:tc>
          <w:tcPr>
            <w:tcW w:w="354" w:type="pct"/>
            <w:vMerge w:val="restart"/>
            <w:shd w:val="clear" w:color="auto" w:fill="FFFFFF"/>
            <w:vAlign w:val="center"/>
          </w:tcPr>
          <w:p w:rsidR="005A6930" w:rsidRPr="00B07AB8" w:rsidRDefault="005A6930" w:rsidP="00846FC6">
            <w:pPr>
              <w:rPr>
                <w:rFonts w:ascii="Arial Narrow" w:hAnsi="Arial Narrow" w:cs="Arial"/>
                <w:sz w:val="17"/>
                <w:szCs w:val="17"/>
              </w:rPr>
            </w:pPr>
            <w:r w:rsidRPr="00B07AB8">
              <w:rPr>
                <w:rFonts w:ascii="Arial Narrow" w:hAnsi="Arial Narrow" w:cs="Arial"/>
                <w:sz w:val="17"/>
                <w:szCs w:val="17"/>
              </w:rPr>
              <w:t>Величина предприятия</w:t>
            </w: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малое предприятие</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36,9%</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13,7%</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49,3%</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29,4%</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14,4%</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56,2%</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36,8%</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47,2%</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35,4%</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13,4%</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51,2%</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среднее предприятие</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27,3%</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18,2%</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45,5%</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27,3%</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18,2%</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45,5%</w:t>
            </w:r>
          </w:p>
        </w:tc>
      </w:tr>
      <w:tr w:rsidR="005A6930" w:rsidRPr="00B07AB8" w:rsidTr="00846FC6">
        <w:trPr>
          <w:cantSplit/>
        </w:trPr>
        <w:tc>
          <w:tcPr>
            <w:tcW w:w="354" w:type="pct"/>
            <w:vMerge w:val="restart"/>
            <w:shd w:val="clear" w:color="auto" w:fill="FFFFFF"/>
            <w:vAlign w:val="center"/>
          </w:tcPr>
          <w:p w:rsidR="005A6930" w:rsidRPr="00B07AB8" w:rsidRDefault="005A6930" w:rsidP="00846FC6">
            <w:pPr>
              <w:rPr>
                <w:rFonts w:ascii="Arial Narrow" w:hAnsi="Arial Narrow" w:cs="Arial"/>
                <w:sz w:val="17"/>
                <w:szCs w:val="17"/>
              </w:rPr>
            </w:pPr>
            <w:r w:rsidRPr="00B07AB8">
              <w:rPr>
                <w:rFonts w:ascii="Arial Narrow" w:hAnsi="Arial Narrow" w:cs="Arial"/>
                <w:sz w:val="17"/>
                <w:szCs w:val="17"/>
              </w:rPr>
              <w:t>ЧИСЛЕННОСТЬ СОТРУДНИКОВ ОРГАНИЗАЦИИ</w:t>
            </w: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до 15 человек</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12,6%</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51,0%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13,4%</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58,0%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36,5%</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14,7%</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48,8%</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34,9%</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12,4%</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52,6%</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от 15 до 99 человек</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40,7%</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20,8%</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38,5%</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34,2%</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20,8%</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38,5%</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24,2%</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37,2%</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38,1%</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19,9%</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42,0%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от 100 до 249 человек</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27,3%</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18,2%</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45,5%</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27,3%</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18,2%</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45,5%</w:t>
            </w:r>
          </w:p>
        </w:tc>
      </w:tr>
      <w:tr w:rsidR="005A6930" w:rsidRPr="00B07AB8" w:rsidTr="00846FC6">
        <w:trPr>
          <w:cantSplit/>
        </w:trPr>
        <w:tc>
          <w:tcPr>
            <w:tcW w:w="354" w:type="pct"/>
            <w:vMerge w:val="restart"/>
            <w:shd w:val="clear" w:color="auto" w:fill="FFFFFF"/>
            <w:vAlign w:val="center"/>
          </w:tcPr>
          <w:p w:rsidR="005A6930" w:rsidRPr="00B07AB8" w:rsidRDefault="005A6930" w:rsidP="00846FC6">
            <w:pPr>
              <w:rPr>
                <w:rFonts w:ascii="Arial Narrow" w:hAnsi="Arial Narrow" w:cs="Arial"/>
                <w:sz w:val="17"/>
                <w:szCs w:val="17"/>
              </w:rPr>
            </w:pPr>
            <w:r w:rsidRPr="00B07AB8">
              <w:rPr>
                <w:rFonts w:ascii="Arial Narrow" w:hAnsi="Arial Narrow" w:cs="Arial"/>
                <w:sz w:val="17"/>
                <w:szCs w:val="17"/>
              </w:rPr>
              <w:t>ВЕЛИЧИНА ГОДОВОЙ ВЫРУЧКИ ОРГАНИЗАЦИИ</w:t>
            </w: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до 120 млн. рублей включительно (микропредприятие)</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36,1%</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13,2%</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50,8%</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13,9%</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58,1%</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15,4%</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48,5%</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34,4%</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12,9%</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52,7%</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свыше 120 до 800 млн. рублей включительно (малое предприятие)</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39,8%</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24,7%</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35,5%</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36,6%</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25,8%</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37,6%</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40,9%</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25,8%</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39,8%</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24,7%</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35,5%</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свыше 800 до 2000 млн. рублей включительно (среднее предприятие)</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58,8%</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17,6%</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23,5%</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58,8%</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17,6%</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23,5%</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52,9%</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23,5%</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23,5%</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58,8%</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17,6%</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23,5%</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Затрудняюсь ответить</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45,2%</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13,1%</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41,7%</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39,3%</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13,1%</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47,6%</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42,9%</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15,5%</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41,7%</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40,5%</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13,1%</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46,4%</w:t>
            </w:r>
          </w:p>
        </w:tc>
      </w:tr>
      <w:tr w:rsidR="005A6930" w:rsidRPr="00B07AB8" w:rsidTr="00846FC6">
        <w:trPr>
          <w:cantSplit/>
        </w:trPr>
        <w:tc>
          <w:tcPr>
            <w:tcW w:w="354" w:type="pct"/>
            <w:vMerge w:val="restart"/>
            <w:shd w:val="clear" w:color="auto" w:fill="FFFFFF"/>
            <w:vAlign w:val="center"/>
          </w:tcPr>
          <w:p w:rsidR="005A6930" w:rsidRPr="00B07AB8" w:rsidRDefault="005A6930" w:rsidP="00846FC6">
            <w:pPr>
              <w:rPr>
                <w:rFonts w:ascii="Arial Narrow" w:hAnsi="Arial Narrow" w:cs="Arial"/>
                <w:sz w:val="17"/>
                <w:szCs w:val="17"/>
              </w:rPr>
            </w:pPr>
            <w:r w:rsidRPr="00B07AB8">
              <w:rPr>
                <w:rFonts w:ascii="Arial Narrow" w:hAnsi="Arial Narrow" w:cs="Arial"/>
                <w:sz w:val="17"/>
                <w:szCs w:val="17"/>
              </w:rPr>
              <w:t>ОРГАНИЗАЦИОННО-ПРАВОВАЯ ФОРМА ВАШЕГО ПРЕДПРИЯТИЯ</w:t>
            </w: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Открытое акционерное общество</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31,9%</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11,6%</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56,5%</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26,1%</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60,9%</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53,6%</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30,4%</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11,6%</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58,0%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Закрытое акционерное общество</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18,2%</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45,5%</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18,2%</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27,3%</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54,5%</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18,2%</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45,5%</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18,2%</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45,5%</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Общество с ограниченной ответственностью</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40,7%</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15,4%</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43,8%</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32,8%</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16,2%</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51,0%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39,6%</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42,4%</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39,2%</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15,2%</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45,6%</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Индивидуальный предприниматель</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18,4%</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7,8%</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73,8%</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13,1%</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7,8%</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79,1%</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21,4%</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8,3%</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70,4%</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6,8%</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75,2%</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Коммандитное товарищество</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Полное товарищество</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Затрудняюсь ответить, отказ</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66,7%</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66,7%</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66,7%</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66,7%</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Другое</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25,0%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70,5%</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78,4%</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30,7%</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61,4%</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18,2%</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5,7%</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76,1%</w:t>
            </w:r>
          </w:p>
        </w:tc>
      </w:tr>
      <w:tr w:rsidR="005A6930" w:rsidRPr="00B07AB8" w:rsidTr="00846FC6">
        <w:trPr>
          <w:cantSplit/>
        </w:trPr>
        <w:tc>
          <w:tcPr>
            <w:tcW w:w="354" w:type="pct"/>
            <w:vMerge w:val="restart"/>
            <w:shd w:val="clear" w:color="auto" w:fill="FFFFFF"/>
            <w:vAlign w:val="center"/>
          </w:tcPr>
          <w:p w:rsidR="005A6930" w:rsidRPr="00B07AB8" w:rsidRDefault="005A6930" w:rsidP="00846FC6">
            <w:pPr>
              <w:rPr>
                <w:rFonts w:ascii="Arial Narrow" w:hAnsi="Arial Narrow" w:cs="Arial"/>
                <w:sz w:val="17"/>
                <w:szCs w:val="17"/>
              </w:rPr>
            </w:pPr>
            <w:r w:rsidRPr="00B07AB8">
              <w:rPr>
                <w:rFonts w:ascii="Arial Narrow" w:hAnsi="Arial Narrow" w:cs="Arial"/>
                <w:sz w:val="17"/>
                <w:szCs w:val="17"/>
              </w:rPr>
              <w:t>СРОК СУЩЕСТВОВАНИЯ</w:t>
            </w: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менее 1 года</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36,5%</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53,6%</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30,8%</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10,4%</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58,8%</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40,8%</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9,0%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50,2%</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37,9%</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8,5%</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53,6%</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от 1 года до 5 лет</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38,9%</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14,1%</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47,0%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31,8%</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14,9%</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53,2%</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38,5%</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16,9%</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44,6%</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37,8%</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13,8%</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48,4%</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более 5 лет</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35,3%</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14,6%</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50,1%</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26,7%</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15,2%</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58,1%</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34,2%</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17,2%</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48,6%</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32,3%</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14,7%</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53,0%</w:t>
            </w:r>
          </w:p>
        </w:tc>
      </w:tr>
      <w:tr w:rsidR="005A6930" w:rsidRPr="00B07AB8" w:rsidTr="00846FC6">
        <w:trPr>
          <w:cantSplit/>
        </w:trPr>
        <w:tc>
          <w:tcPr>
            <w:tcW w:w="354" w:type="pct"/>
            <w:vMerge w:val="restart"/>
            <w:shd w:val="clear" w:color="auto" w:fill="FFFFFF"/>
            <w:vAlign w:val="center"/>
          </w:tcPr>
          <w:p w:rsidR="005A6930" w:rsidRPr="00B07AB8" w:rsidRDefault="005A6930" w:rsidP="00846FC6">
            <w:pPr>
              <w:rPr>
                <w:rFonts w:ascii="Arial Narrow" w:hAnsi="Arial Narrow" w:cs="Arial"/>
                <w:sz w:val="17"/>
                <w:szCs w:val="17"/>
              </w:rPr>
            </w:pPr>
            <w:r w:rsidRPr="00B07AB8">
              <w:rPr>
                <w:rFonts w:ascii="Arial Narrow" w:hAnsi="Arial Narrow" w:cs="Arial"/>
                <w:sz w:val="17"/>
                <w:szCs w:val="17"/>
              </w:rPr>
              <w:t>ЗАНИМАЕМАЯ ДОЛЖНОСТЬ</w:t>
            </w: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Собственник бизнеса</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37,0%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28,5%</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13,9%</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57,6%</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36,9%</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15,4%</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47,7%</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35,0%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12,7%</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52,3%</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Руководитель высшего звена</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39,2%</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16,6%</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44,2%</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31,8%</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51,1%</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38,5%</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19,3%</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42,2%</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37,9%</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16,5%</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45,6%</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Руководитель среднего звена</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27,6%</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65,7%</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23,2%</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7,2%</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69,6%</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29,3%</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64,1%</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6,1%</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68,0%</w:t>
            </w:r>
          </w:p>
        </w:tc>
      </w:tr>
    </w:tbl>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sz w:val="24"/>
          <w:szCs w:val="24"/>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5.</w:t>
      </w:r>
      <w:r w:rsidRPr="00B07AB8">
        <w:rPr>
          <w:rFonts w:ascii="Arial Narrow" w:hAnsi="Arial Narrow"/>
          <w:sz w:val="24"/>
          <w:szCs w:val="24"/>
        </w:rPr>
        <w:t>4</w:t>
      </w:r>
    </w:p>
    <w:tbl>
      <w:tblPr>
        <w:tblW w:w="538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tblPr>
      <w:tblGrid>
        <w:gridCol w:w="779"/>
        <w:gridCol w:w="1548"/>
        <w:gridCol w:w="796"/>
        <w:gridCol w:w="778"/>
        <w:gridCol w:w="666"/>
        <w:gridCol w:w="743"/>
        <w:gridCol w:w="781"/>
        <w:gridCol w:w="666"/>
        <w:gridCol w:w="631"/>
        <w:gridCol w:w="770"/>
        <w:gridCol w:w="809"/>
        <w:gridCol w:w="704"/>
        <w:gridCol w:w="717"/>
        <w:gridCol w:w="607"/>
      </w:tblGrid>
      <w:tr w:rsidR="005A6930" w:rsidRPr="00B07AB8" w:rsidTr="00846FC6">
        <w:trPr>
          <w:cantSplit/>
        </w:trPr>
        <w:tc>
          <w:tcPr>
            <w:tcW w:w="354" w:type="pct"/>
            <w:vMerge w:val="restart"/>
            <w:shd w:val="clear" w:color="auto" w:fill="FFFFFF"/>
            <w:vAlign w:val="center"/>
          </w:tcPr>
          <w:p w:rsidR="005A6930" w:rsidRPr="00B07AB8" w:rsidRDefault="005A6930" w:rsidP="00846FC6">
            <w:pPr>
              <w:rPr>
                <w:rFonts w:ascii="Arial Narrow" w:hAnsi="Arial Narrow" w:cs="Arial"/>
                <w:sz w:val="17"/>
                <w:szCs w:val="17"/>
              </w:rPr>
            </w:pPr>
            <w:r w:rsidRPr="00B07AB8">
              <w:rPr>
                <w:rFonts w:ascii="Arial Narrow" w:hAnsi="Arial Narrow" w:cs="Arial"/>
                <w:sz w:val="17"/>
                <w:szCs w:val="17"/>
              </w:rPr>
              <w:t>Муниципальное образование</w:t>
            </w: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Баганский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75,0%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25,0%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12,5%</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87,5%</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37,5%</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37,5%</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25,0%</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12,5%</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87,5%</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Барабинский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73,7%</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21,1%</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47,4%</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31,6%</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21,1%</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73,7%</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21,1%</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68,4%</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21,1%</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10,5%</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Болотнинский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38,5%</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7,7%</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53,8%</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23,1%</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76,9%</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30,8%</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69,2%</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30,8%</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69,2%</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Венгеровский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57,1%</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14,3%</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57,1%</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14,3%</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42,9%</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57,1%</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14,3%</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г. Бердск</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25,6%</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12,8%</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61,5%</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20,5%</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17,9%</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61,5%</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28,2%</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15,4%</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56,4%</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23,1%</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15,4%</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61,5%</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г. Новосибирск</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31,5%</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11,9%</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56,7%</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27,7%</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12,1%</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60,2%</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31,9%</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13,1%</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55,0%</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31,0%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11,9%</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57,1%</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г. Обь</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32,1%</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17,9%</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46,4%</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35,7%</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17,9%</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46,4%</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35,7%</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17,9%</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46,4%</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35,7%</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17,9%</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г. Искитим</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51,9%</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18,5%</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29,6%</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49,1%</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18,9%</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32,1%</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52,8%</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18,9%</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28,3%</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51,9%</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14,8%</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r>
      <w:tr w:rsidR="005A6930" w:rsidRPr="00B07AB8" w:rsidTr="00846FC6">
        <w:trPr>
          <w:cantSplit/>
        </w:trPr>
        <w:tc>
          <w:tcPr>
            <w:tcW w:w="354" w:type="pct"/>
            <w:vMerge w:val="restart"/>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Доволенский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42,9%</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42,9%</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42,9%</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42,9%</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Здвинский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66,7%</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83,3%</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r>
      <w:tr w:rsidR="005A6930" w:rsidRPr="00B07AB8" w:rsidTr="00846FC6">
        <w:trPr>
          <w:cantSplit/>
        </w:trPr>
        <w:tc>
          <w:tcPr>
            <w:tcW w:w="354" w:type="pct"/>
            <w:vMerge w:val="restart"/>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Искитимский район</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47,1%</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17,6%</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35,3%</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23,5%</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17,6%</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58,8%</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41,2%</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23,5%</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35,3%</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35,3%</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23,5%</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41,2%</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Карасукский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70,6%</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17,6%</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11,8%</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64,7%</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17,6%</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17,6%</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70,6%</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17,6%</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11,8%</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70,6%</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17,6%</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11,8%</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Каргатский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66,7%</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66,7%</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66,7%</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Колыванский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56,5%</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34,8%</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8,7%</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60,9%</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30,4%</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8,7%</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65,2%</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26,1%</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8,7%</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65,2%</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21,7%</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Коченевский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53,8%</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23,1%</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23,1%</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15,4%</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46,2%</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38,5%</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30,8%</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53,8%</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15,4%</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15,4%</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53,8%</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30,8%</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Кочковский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71,4%</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14,3%</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85,7%</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71,4%</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42,9%</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57,1%</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Краснозерский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62,5%</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37,5%</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25,0%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25,0%</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37,5%</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12,5%</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Куйбышевский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65,4%</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26,9%</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7,7%</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53,8%</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38,5%</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7,7%</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69,2%</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26,9%</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3,8%</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65,4%</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26,9%</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7,7%</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Купинский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66,7%</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26,7%</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6,7%</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6,7%</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6,7%</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86,7%</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13,3%</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6,7%</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60,0%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6,7%</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Кыштовский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83,3%</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66,7%</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66,7%</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66,7%</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Маслянинский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53,8%</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23,1%</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23,1%</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46,2%</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30,8%</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23,1%</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53,8%</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23,1%</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23,1%</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53,8%</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23,1%</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23,1%</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Мошковский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22,2%</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44,4%</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11,1%</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22,2%</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66,7%</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44,4%</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22,2%</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22,2%</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22,2%</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55,6%</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Новосибирский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18,2%</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18,2%</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63,6%</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18,2%</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9,1%</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72,7%</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18,2%</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45,5%</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18,2%</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9,1%</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72,7%</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Ордынский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57,9%</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21,1%</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21,1%</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36,8%</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36,8%</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26,3%</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63,2%</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26,3%</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10,5%</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52,6%</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21,1%</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26,3%</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рп Кольцово</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100,0%</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Северный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66,7%</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66,7%</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Сузунский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62,5%</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18,8%</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18,8%</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18,8%</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31,3%</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56,3%</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25,0%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18,8%</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62,5%</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18,8%</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18,8%</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Татарский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22,2%</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27,8%</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66,7%</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11,1%</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22,2%</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Тогучинский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20,8%</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29,2%</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83,3%</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41,7%</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37,5%</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20,8%</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37,5%</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45,8%</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Убинский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71,4%</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71,4%</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71,4%</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71,4%</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Усть-Таркский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66,7%</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83,3%</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66,7%</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Чановский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24,2%</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6,1%</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69,7%</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12,1%</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6,1%</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81,8%</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27,3%</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12,1%</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60,6%</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24,2%</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6,1%</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69,7%</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Черепановский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47,2%</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8,3%</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44,4%</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30,6%</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19,4%</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44,4%</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11,1%</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44,4%</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41,7%</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8,3%</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Чистоозерный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18,2%</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45,5%</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27,3%</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9,1%</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63,6%</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27,3%</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18,2%</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45,5%</w:t>
            </w:r>
          </w:p>
        </w:tc>
      </w:tr>
      <w:tr w:rsidR="005A6930" w:rsidRPr="00B07AB8" w:rsidTr="00846FC6">
        <w:trPr>
          <w:cantSplit/>
        </w:trPr>
        <w:tc>
          <w:tcPr>
            <w:tcW w:w="354" w:type="pct"/>
            <w:vMerge/>
            <w:shd w:val="clear" w:color="auto" w:fill="FFFFFF"/>
            <w:vAlign w:val="center"/>
          </w:tcPr>
          <w:p w:rsidR="005A6930" w:rsidRPr="00B07AB8" w:rsidRDefault="005A6930" w:rsidP="00846FC6">
            <w:pPr>
              <w:rPr>
                <w:rFonts w:ascii="Arial Narrow" w:hAnsi="Arial Narrow" w:cs="Arial"/>
                <w:sz w:val="17"/>
                <w:szCs w:val="17"/>
              </w:rPr>
            </w:pPr>
          </w:p>
        </w:tc>
        <w:tc>
          <w:tcPr>
            <w:tcW w:w="704" w:type="pct"/>
            <w:shd w:val="clear" w:color="auto" w:fill="FFFFFF"/>
            <w:vAlign w:val="center"/>
          </w:tcPr>
          <w:p w:rsidR="005A6930" w:rsidRPr="00B07AB8" w:rsidRDefault="005A6930" w:rsidP="00846FC6">
            <w:pPr>
              <w:ind w:left="72"/>
              <w:rPr>
                <w:rFonts w:ascii="Arial Narrow" w:hAnsi="Arial Narrow" w:cs="Arial"/>
                <w:sz w:val="17"/>
                <w:szCs w:val="17"/>
              </w:rPr>
            </w:pPr>
            <w:r w:rsidRPr="00B07AB8">
              <w:rPr>
                <w:rFonts w:ascii="Arial Narrow" w:hAnsi="Arial Narrow" w:cs="Arial"/>
                <w:sz w:val="17"/>
                <w:szCs w:val="17"/>
              </w:rPr>
              <w:t>Чулымский МР</w:t>
            </w:r>
          </w:p>
        </w:tc>
        <w:tc>
          <w:tcPr>
            <w:tcW w:w="36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53,3%</w:t>
            </w:r>
          </w:p>
        </w:tc>
        <w:tc>
          <w:tcPr>
            <w:tcW w:w="354"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13,3%</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53,3%</w:t>
            </w:r>
          </w:p>
        </w:tc>
        <w:tc>
          <w:tcPr>
            <w:tcW w:w="355"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13,3%</w:t>
            </w:r>
          </w:p>
        </w:tc>
        <w:tc>
          <w:tcPr>
            <w:tcW w:w="303"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287"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53,3%</w:t>
            </w:r>
          </w:p>
        </w:tc>
        <w:tc>
          <w:tcPr>
            <w:tcW w:w="35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13,3%</w:t>
            </w:r>
          </w:p>
        </w:tc>
        <w:tc>
          <w:tcPr>
            <w:tcW w:w="36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2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53,3%</w:t>
            </w:r>
          </w:p>
        </w:tc>
        <w:tc>
          <w:tcPr>
            <w:tcW w:w="32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13,3%</w:t>
            </w:r>
          </w:p>
        </w:tc>
        <w:tc>
          <w:tcPr>
            <w:tcW w:w="27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r>
    </w:tbl>
    <w:p w:rsidR="005A6930" w:rsidRPr="00B07AB8" w:rsidRDefault="005A6930" w:rsidP="005A6930">
      <w:pPr>
        <w:spacing w:line="400" w:lineRule="atLeast"/>
        <w:rPr>
          <w:rFonts w:ascii="Arial Narrow" w:hAnsi="Arial Narrow"/>
          <w:sz w:val="24"/>
          <w:szCs w:val="24"/>
        </w:rPr>
      </w:pPr>
    </w:p>
    <w:p w:rsidR="005A6930" w:rsidRPr="00B07AB8" w:rsidRDefault="005A6930" w:rsidP="005A6930">
      <w:pPr>
        <w:spacing w:line="400" w:lineRule="atLeast"/>
        <w:rPr>
          <w:rFonts w:ascii="Arial Narrow" w:hAnsi="Arial Narrow"/>
          <w:b/>
          <w:sz w:val="24"/>
          <w:szCs w:val="24"/>
        </w:rPr>
      </w:pPr>
    </w:p>
    <w:p w:rsidR="005A6930" w:rsidRPr="00B07AB8" w:rsidRDefault="005A6930" w:rsidP="005A6930">
      <w:pPr>
        <w:rPr>
          <w:rFonts w:ascii="Arial Narrow" w:hAnsi="Arial Narrow"/>
          <w:b/>
          <w:sz w:val="24"/>
          <w:szCs w:val="24"/>
        </w:rPr>
      </w:pPr>
      <w:r w:rsidRPr="00B07AB8">
        <w:rPr>
          <w:rFonts w:ascii="Arial Narrow" w:hAnsi="Arial Narrow"/>
          <w:b/>
          <w:sz w:val="24"/>
          <w:szCs w:val="24"/>
        </w:rPr>
        <w:br w:type="page"/>
      </w:r>
    </w:p>
    <w:p w:rsidR="005A6930" w:rsidRPr="00B07AB8" w:rsidRDefault="005A6930" w:rsidP="005A6930">
      <w:pPr>
        <w:pStyle w:val="3"/>
        <w:jc w:val="both"/>
        <w:rPr>
          <w:rFonts w:ascii="Arial Narrow" w:hAnsi="Arial Narrow"/>
        </w:rPr>
      </w:pPr>
      <w:bookmarkStart w:id="61" w:name="_Toc475532284"/>
      <w:r w:rsidRPr="00B07AB8">
        <w:rPr>
          <w:rFonts w:ascii="Arial Narrow" w:hAnsi="Arial Narrow"/>
        </w:rPr>
        <w:lastRenderedPageBreak/>
        <w:t>5.1.1.4. Удовлетворенность с</w:t>
      </w:r>
      <w:r w:rsidRPr="00B07AB8">
        <w:rPr>
          <w:rFonts w:ascii="Arial Narrow" w:eastAsia="Calibri" w:hAnsi="Arial Narrow" w:cs="Arial"/>
        </w:rPr>
        <w:t>ложностью (количеством) процедур подключения</w:t>
      </w:r>
      <w:r w:rsidRPr="00B07AB8">
        <w:rPr>
          <w:rFonts w:ascii="Arial Narrow" w:hAnsi="Arial Narrow"/>
        </w:rPr>
        <w:t xml:space="preserve"> услуг, предоставляемых субъектами естественных монополий</w:t>
      </w:r>
      <w:bookmarkEnd w:id="61"/>
    </w:p>
    <w:p w:rsidR="005A6930" w:rsidRPr="00B07AB8" w:rsidRDefault="005A6930" w:rsidP="005A6930">
      <w:pPr>
        <w:rPr>
          <w:rFonts w:ascii="Arial Narrow" w:hAnsi="Arial Narrow"/>
          <w:sz w:val="24"/>
          <w:szCs w:val="24"/>
        </w:rPr>
      </w:pPr>
    </w:p>
    <w:p w:rsidR="005A6930" w:rsidRPr="00B07AB8" w:rsidRDefault="005A6930" w:rsidP="005A6930">
      <w:pPr>
        <w:rPr>
          <w:rFonts w:ascii="Arial Narrow" w:hAnsi="Arial Narrow"/>
          <w:b/>
          <w:sz w:val="24"/>
          <w:szCs w:val="24"/>
        </w:rPr>
      </w:pPr>
      <w:r w:rsidRPr="00B07AB8">
        <w:rPr>
          <w:rFonts w:ascii="Arial Narrow" w:hAnsi="Arial Narrow"/>
          <w:sz w:val="24"/>
          <w:szCs w:val="24"/>
        </w:rPr>
        <w:t xml:space="preserve">Таблица </w:t>
      </w:r>
      <w:r>
        <w:rPr>
          <w:rFonts w:ascii="Arial Narrow" w:hAnsi="Arial Narrow"/>
          <w:sz w:val="24"/>
          <w:szCs w:val="24"/>
        </w:rPr>
        <w:t>5.</w:t>
      </w:r>
      <w:r w:rsidR="00D867D9" w:rsidRPr="00D867D9">
        <w:rPr>
          <w:rFonts w:ascii="Arial Narrow" w:hAnsi="Arial Narrow"/>
          <w:sz w:val="24"/>
          <w:szCs w:val="24"/>
          <w:lang w:val="en-US"/>
        </w:rPr>
        <w:fldChar w:fldCharType="begin"/>
      </w:r>
      <w:r w:rsidRPr="00B07AB8">
        <w:rPr>
          <w:rFonts w:ascii="Arial Narrow" w:hAnsi="Arial Narrow"/>
          <w:sz w:val="24"/>
          <w:szCs w:val="24"/>
        </w:rPr>
        <w:instrText xml:space="preserve"> </w:instrText>
      </w:r>
      <w:r w:rsidRPr="00B07AB8">
        <w:rPr>
          <w:rFonts w:ascii="Arial Narrow" w:hAnsi="Arial Narrow"/>
          <w:sz w:val="24"/>
          <w:szCs w:val="24"/>
          <w:lang w:val="en-US"/>
        </w:rPr>
        <w:instrText>AUTONUM</w:instrText>
      </w:r>
      <w:r w:rsidRPr="00B07AB8">
        <w:rPr>
          <w:rFonts w:ascii="Arial Narrow" w:hAnsi="Arial Narrow"/>
          <w:sz w:val="24"/>
          <w:szCs w:val="24"/>
        </w:rPr>
        <w:instrText xml:space="preserve">  \* </w:instrText>
      </w:r>
      <w:r w:rsidRPr="00B07AB8">
        <w:rPr>
          <w:rFonts w:ascii="Arial Narrow" w:hAnsi="Arial Narrow"/>
          <w:sz w:val="24"/>
          <w:szCs w:val="24"/>
          <w:lang w:val="en-US"/>
        </w:rPr>
        <w:instrText>Arabic</w:instrText>
      </w:r>
      <w:r w:rsidRPr="00B07AB8">
        <w:rPr>
          <w:rFonts w:ascii="Arial Narrow" w:hAnsi="Arial Narrow"/>
          <w:sz w:val="24"/>
          <w:szCs w:val="24"/>
        </w:rPr>
        <w:instrText xml:space="preserve"> \</w:instrText>
      </w:r>
      <w:r w:rsidRPr="00B07AB8">
        <w:rPr>
          <w:rFonts w:ascii="Arial Narrow" w:hAnsi="Arial Narrow"/>
          <w:sz w:val="24"/>
          <w:szCs w:val="24"/>
          <w:lang w:val="en-US"/>
        </w:rPr>
        <w:instrText>s</w:instrText>
      </w:r>
      <w:r w:rsidRPr="00B07AB8">
        <w:rPr>
          <w:rFonts w:ascii="Arial Narrow" w:hAnsi="Arial Narrow"/>
          <w:sz w:val="24"/>
          <w:szCs w:val="24"/>
        </w:rPr>
        <w:instrText xml:space="preserve"> ". " </w:instrText>
      </w:r>
      <w:r w:rsidR="00D867D9" w:rsidRPr="00B07AB8">
        <w:rPr>
          <w:rFonts w:ascii="Arial Narrow" w:hAnsi="Arial Narrow"/>
          <w:sz w:val="24"/>
          <w:szCs w:val="24"/>
        </w:rPr>
        <w:fldChar w:fldCharType="end"/>
      </w:r>
      <w:r w:rsidRPr="00B07AB8">
        <w:rPr>
          <w:rFonts w:ascii="Arial Narrow" w:hAnsi="Arial Narrow"/>
          <w:sz w:val="24"/>
          <w:szCs w:val="24"/>
        </w:rPr>
        <w:t xml:space="preserve"> -</w:t>
      </w:r>
      <w:r w:rsidRPr="00B07AB8">
        <w:rPr>
          <w:rFonts w:ascii="Arial Narrow" w:hAnsi="Arial Narrow"/>
          <w:b/>
          <w:sz w:val="24"/>
          <w:szCs w:val="24"/>
        </w:rPr>
        <w:t xml:space="preserve"> ОЦЕНИТЕ ХАРАКТЕРИСТИКИ УСЛУГ СУБЪЕКТОВ ЕСТЕСТВЕННЫХ МОНОПОЛИЙ В НОВОСИБИРСКОЙ ОБЛАСТИ ПО СЛЕДУЮЩИМ КРИТЕРИЯМ: Сложность (количество) процедур подключения (% по строке)</w:t>
      </w: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tblPr>
      <w:tblGrid>
        <w:gridCol w:w="870"/>
        <w:gridCol w:w="2315"/>
        <w:gridCol w:w="564"/>
        <w:gridCol w:w="735"/>
        <w:gridCol w:w="420"/>
        <w:gridCol w:w="10"/>
        <w:gridCol w:w="676"/>
        <w:gridCol w:w="708"/>
        <w:gridCol w:w="420"/>
        <w:gridCol w:w="21"/>
        <w:gridCol w:w="695"/>
        <w:gridCol w:w="710"/>
        <w:gridCol w:w="420"/>
        <w:gridCol w:w="33"/>
        <w:gridCol w:w="683"/>
        <w:gridCol w:w="705"/>
        <w:gridCol w:w="451"/>
      </w:tblGrid>
      <w:tr w:rsidR="005A6930" w:rsidRPr="00B07AB8" w:rsidTr="00846FC6">
        <w:trPr>
          <w:cantSplit/>
        </w:trPr>
        <w:tc>
          <w:tcPr>
            <w:tcW w:w="1526" w:type="pct"/>
            <w:gridSpan w:val="2"/>
            <w:vMerge w:val="restart"/>
            <w:shd w:val="clear" w:color="auto" w:fill="FFFFFF"/>
            <w:vAlign w:val="center"/>
          </w:tcPr>
          <w:p w:rsidR="005A6930" w:rsidRPr="00B07AB8" w:rsidRDefault="005A6930" w:rsidP="00846FC6">
            <w:pPr>
              <w:rPr>
                <w:rFonts w:ascii="Arial Narrow" w:hAnsi="Arial Narrow"/>
                <w:sz w:val="17"/>
                <w:szCs w:val="17"/>
              </w:rPr>
            </w:pPr>
          </w:p>
        </w:tc>
        <w:tc>
          <w:tcPr>
            <w:tcW w:w="828" w:type="pct"/>
            <w:gridSpan w:val="4"/>
            <w:shd w:val="clear" w:color="auto" w:fill="FFFFFF"/>
            <w:vAlign w:val="center"/>
          </w:tcPr>
          <w:p w:rsidR="005A6930" w:rsidRPr="00B07AB8" w:rsidRDefault="005A6930" w:rsidP="00846FC6">
            <w:pPr>
              <w:jc w:val="center"/>
              <w:rPr>
                <w:rFonts w:ascii="Arial Narrow" w:hAnsi="Arial Narrow" w:cs="Arial"/>
                <w:b/>
                <w:sz w:val="17"/>
                <w:szCs w:val="17"/>
              </w:rPr>
            </w:pPr>
            <w:r w:rsidRPr="00B07AB8">
              <w:rPr>
                <w:rFonts w:ascii="Arial Narrow" w:hAnsi="Arial Narrow" w:cs="Arial"/>
                <w:b/>
                <w:sz w:val="17"/>
                <w:szCs w:val="17"/>
              </w:rPr>
              <w:t>Водоснабжение, водоотведение</w:t>
            </w:r>
          </w:p>
        </w:tc>
        <w:tc>
          <w:tcPr>
            <w:tcW w:w="874" w:type="pct"/>
            <w:gridSpan w:val="4"/>
            <w:shd w:val="clear" w:color="auto" w:fill="FFFFFF"/>
            <w:vAlign w:val="center"/>
          </w:tcPr>
          <w:p w:rsidR="005A6930" w:rsidRPr="00B07AB8" w:rsidRDefault="005A6930" w:rsidP="00846FC6">
            <w:pPr>
              <w:jc w:val="center"/>
              <w:rPr>
                <w:rFonts w:ascii="Arial Narrow" w:hAnsi="Arial Narrow" w:cs="Arial"/>
                <w:b/>
                <w:sz w:val="17"/>
                <w:szCs w:val="17"/>
              </w:rPr>
            </w:pPr>
            <w:r w:rsidRPr="00B07AB8">
              <w:rPr>
                <w:rFonts w:ascii="Arial Narrow" w:hAnsi="Arial Narrow" w:cs="Arial"/>
                <w:b/>
                <w:sz w:val="17"/>
                <w:szCs w:val="17"/>
              </w:rPr>
              <w:t>Газоснабжение</w:t>
            </w:r>
          </w:p>
        </w:tc>
        <w:tc>
          <w:tcPr>
            <w:tcW w:w="890" w:type="pct"/>
            <w:gridSpan w:val="4"/>
            <w:shd w:val="clear" w:color="auto" w:fill="FFFFFF"/>
            <w:vAlign w:val="center"/>
          </w:tcPr>
          <w:p w:rsidR="005A6930" w:rsidRPr="00B07AB8" w:rsidRDefault="005A6930" w:rsidP="00846FC6">
            <w:pPr>
              <w:jc w:val="center"/>
              <w:rPr>
                <w:rFonts w:ascii="Arial Narrow" w:hAnsi="Arial Narrow" w:cs="Arial"/>
                <w:b/>
                <w:sz w:val="17"/>
                <w:szCs w:val="17"/>
              </w:rPr>
            </w:pPr>
            <w:r w:rsidRPr="00B07AB8">
              <w:rPr>
                <w:rFonts w:ascii="Arial Narrow" w:hAnsi="Arial Narrow" w:cs="Arial"/>
                <w:b/>
                <w:sz w:val="17"/>
                <w:szCs w:val="17"/>
              </w:rPr>
              <w:t>Электроснабжение</w:t>
            </w:r>
          </w:p>
        </w:tc>
        <w:tc>
          <w:tcPr>
            <w:tcW w:w="881" w:type="pct"/>
            <w:gridSpan w:val="3"/>
            <w:shd w:val="clear" w:color="auto" w:fill="FFFFFF"/>
            <w:vAlign w:val="center"/>
          </w:tcPr>
          <w:p w:rsidR="005A6930" w:rsidRPr="00B07AB8" w:rsidRDefault="005A6930" w:rsidP="00846FC6">
            <w:pPr>
              <w:jc w:val="center"/>
              <w:rPr>
                <w:rFonts w:ascii="Arial Narrow" w:hAnsi="Arial Narrow" w:cs="Arial"/>
                <w:b/>
                <w:sz w:val="17"/>
                <w:szCs w:val="17"/>
              </w:rPr>
            </w:pPr>
            <w:r w:rsidRPr="00B07AB8">
              <w:rPr>
                <w:rFonts w:ascii="Arial Narrow" w:hAnsi="Arial Narrow" w:cs="Arial"/>
                <w:b/>
                <w:sz w:val="17"/>
                <w:szCs w:val="17"/>
              </w:rPr>
              <w:t>Теплоснабжение</w:t>
            </w:r>
          </w:p>
        </w:tc>
      </w:tr>
      <w:tr w:rsidR="005A6930" w:rsidRPr="00B07AB8" w:rsidTr="00846FC6">
        <w:trPr>
          <w:cantSplit/>
        </w:trPr>
        <w:tc>
          <w:tcPr>
            <w:tcW w:w="1526" w:type="pct"/>
            <w:gridSpan w:val="2"/>
            <w:vMerge/>
            <w:shd w:val="clear" w:color="auto" w:fill="FFFFFF"/>
            <w:vAlign w:val="center"/>
          </w:tcPr>
          <w:p w:rsidR="005A6930" w:rsidRPr="00B07AB8" w:rsidRDefault="005A6930" w:rsidP="00846FC6">
            <w:pPr>
              <w:rPr>
                <w:rFonts w:ascii="Arial Narrow" w:hAnsi="Arial Narrow" w:cs="Arial"/>
                <w:sz w:val="17"/>
                <w:szCs w:val="17"/>
              </w:rPr>
            </w:pP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Удовлетворительно/низкая</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Неудовлетворительно/высокая</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Затрудняюсь ответить</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Удовлетворительно/низкая</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Неудовлетворительно/высокая</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Затрудняюсь ответить</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Удовлетворительно/низкая</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Неудовлетворительно/высокая</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Затрудняюсь ответить</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Удовлетворительно/низкая</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Неудовлетворительно/высокая</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Затрудняюсь ответить</w:t>
            </w:r>
          </w:p>
        </w:tc>
      </w:tr>
      <w:tr w:rsidR="005A6930" w:rsidRPr="00B07AB8" w:rsidTr="00846FC6">
        <w:trPr>
          <w:cantSplit/>
        </w:trPr>
        <w:tc>
          <w:tcPr>
            <w:tcW w:w="417" w:type="pct"/>
            <w:vMerge w:val="restart"/>
            <w:shd w:val="clear" w:color="auto" w:fill="FFFFFF"/>
            <w:vAlign w:val="center"/>
          </w:tcPr>
          <w:p w:rsidR="005A6930" w:rsidRPr="00B07AB8" w:rsidRDefault="005A6930" w:rsidP="00846FC6">
            <w:pPr>
              <w:rPr>
                <w:rFonts w:ascii="Arial Narrow" w:hAnsi="Arial Narrow" w:cs="Arial"/>
                <w:sz w:val="17"/>
                <w:szCs w:val="17"/>
              </w:rPr>
            </w:pPr>
            <w:r w:rsidRPr="00B07AB8">
              <w:rPr>
                <w:rFonts w:ascii="Arial Narrow" w:hAnsi="Arial Narrow" w:cs="Arial"/>
                <w:sz w:val="17"/>
                <w:szCs w:val="17"/>
              </w:rPr>
              <w:t>СФЕРА ДЕЯТЕЛЬНОСТИ</w:t>
            </w: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Рынок услуг дошкольного образования</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100,0%</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Рынок услуг детского отдыха и оздоровления</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100,0%</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Рынок услуг дополнительного образования детей</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24,0%</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68,0%</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24,0%</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68,0%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28,0%</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68,0%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24,0%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68,0%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Рынок медицинских услуг</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25,7%</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12,9%</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61,4%</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22,9%</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8,6%</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68,6%</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61,4%</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27,1%</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8,6%</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64,3%</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Рынок услуг психолого-педагогического сопровождения детей с ограниченными возможностями здоровья</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84,0%</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84,0%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84,0%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84,0%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Рынок услуг в сфере культуры</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12,0%</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84,0%</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12,0%</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84,0%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12,0%</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84,0%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84,0%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Рынок услуг ЖКХ</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35,7%</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14,3%</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27,1%</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15,7%</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57,1%</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30,0%</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22,9%</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47,1%</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17,1%</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54,3%</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Розничная торговля</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31,1%</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25,0%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43,9%</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22,8%</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20,6%</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56,7%</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27,8%</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27,2%</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28,9%</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21,1%</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Рынок услуг перевозок пассажиров наземным транспортом</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6,7%</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90,0%</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6,7%</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90,0%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6,7%</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11,7%</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81,7%</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6,7%</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6,7%</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86,7%</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Рынок услуг связи</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92,0%</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84,0%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68,0%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84,0%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Рынок услуг социального обслуживания населения</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12,0%</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72,0%</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76,0%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12,0%</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72,0%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72,0%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Рынок развития, производства, переработки и хранения с</w:t>
            </w:r>
            <w:r w:rsidRPr="00B07AB8">
              <w:rPr>
                <w:rFonts w:ascii="Arial" w:hAnsi="Arial" w:cs="Arial"/>
                <w:sz w:val="17"/>
                <w:szCs w:val="17"/>
              </w:rPr>
              <w:t>‎</w:t>
            </w:r>
            <w:r w:rsidRPr="00B07AB8">
              <w:rPr>
                <w:rFonts w:ascii="Arial Narrow" w:hAnsi="Arial Narrow" w:cs="Arial"/>
                <w:sz w:val="17"/>
                <w:szCs w:val="17"/>
              </w:rPr>
              <w:t>\</w:t>
            </w:r>
            <w:r w:rsidRPr="00B07AB8">
              <w:rPr>
                <w:rFonts w:ascii="Arial Narrow" w:hAnsi="Arial Narrow" w:cs="Arial Narrow"/>
                <w:sz w:val="17"/>
                <w:szCs w:val="17"/>
              </w:rPr>
              <w:t>х</w:t>
            </w:r>
            <w:r w:rsidRPr="00B07AB8">
              <w:rPr>
                <w:rFonts w:ascii="Arial Narrow" w:hAnsi="Arial Narrow" w:cs="Arial"/>
                <w:sz w:val="17"/>
                <w:szCs w:val="17"/>
              </w:rPr>
              <w:t xml:space="preserve"> </w:t>
            </w:r>
            <w:r w:rsidRPr="00B07AB8">
              <w:rPr>
                <w:rFonts w:ascii="Arial Narrow" w:hAnsi="Arial Narrow" w:cs="Arial Narrow"/>
                <w:sz w:val="17"/>
                <w:szCs w:val="17"/>
              </w:rPr>
              <w:t>продукции</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44,0%</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9,0%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47,0%</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29,0%</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58,0%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48,0%</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37,0%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35,0%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13,0%</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52,0%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Рынок услуг по сбору, сортировке и переработке твердых коммунальных (бытовых) отходов</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60,0%</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60,0%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60,0%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60,0%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Добыча полезных ископаемых</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36,7%</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46,7%</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43,3%</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26,7%</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26,7%</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Обрабатывающие производства (кроме пищевых продуктов)</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32,0%</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52,0%</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27,0%</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59,0%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35,0%</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48,0%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32,0%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52,0%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Производство, распределение электроэнергии, газа, воды</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38,3%</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28,3%</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25,0%</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38,3%</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36,7%</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26,7%</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35,0%</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31,7%</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Строительство</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42,7%</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28,7%</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28,7%</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31,5%</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28,2%</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40,3%</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41,6%</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32,2%</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26,2%</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42,7%</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27,3%</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 xml:space="preserve">Оптовая торговля, ремонт автотранспортных средств, мотоциклов, бытовых изделий и предметов личного пользования </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27,3%</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52,7%</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23,3%</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56,7%</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27,3%</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52,7%</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26,7%</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19,3%</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54,0%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Гостиницы и рестораны</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24,3%</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14,3%</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61,4%</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15,7%</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64,3%</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21,4%</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58,6%</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22,9%</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17,1%</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60,0%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Транспорт и связь (кроме указанных выше)</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18,0%</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19,0%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63,0%</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17,0%</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20,0%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63,0%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17,0%</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21,0%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62,0%</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18,0%</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65,0%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Финансовая деятельность</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32,0%</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51,3%</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26,0%</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57,3%</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34,0%</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49,3%</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34,0%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16,7%</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49,3%</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Операции с недвижимым имуществом, аренда и предоставление услуг</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36,0%</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16,0%</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48,0%</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30,0%</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19,3%</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50,7%</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33,3%</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19,3%</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47,3%</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34,7%</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18,0%</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47,3%</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Образование (кроме дошкольного и дополнительного для детей)</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7,1%</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12,9%</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80,0%</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11,4%</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2,9%</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85,7%</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11,4%</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5,7%</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82,9%</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10,0%</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5,7%</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84,3%</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Предоставление прочих коммунальных, социальных и персональных услуг</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35,7%</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15,7%</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48,6%</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28,6%</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17,1%</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54,3%</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34,3%</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17,1%</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48,6%</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35,7%</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14,3%</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50,0%</w:t>
            </w:r>
          </w:p>
        </w:tc>
      </w:tr>
      <w:tr w:rsidR="005A6930" w:rsidRPr="00B07AB8" w:rsidTr="00846FC6">
        <w:trPr>
          <w:cantSplit/>
        </w:trPr>
        <w:tc>
          <w:tcPr>
            <w:tcW w:w="417" w:type="pct"/>
            <w:vMerge w:val="restart"/>
            <w:shd w:val="clear" w:color="auto" w:fill="FFFFFF"/>
            <w:vAlign w:val="center"/>
          </w:tcPr>
          <w:p w:rsidR="005A6930" w:rsidRPr="00B07AB8" w:rsidRDefault="005A6930" w:rsidP="00846FC6">
            <w:pPr>
              <w:rPr>
                <w:rFonts w:ascii="Arial Narrow" w:hAnsi="Arial Narrow" w:cs="Arial"/>
                <w:sz w:val="17"/>
                <w:szCs w:val="17"/>
              </w:rPr>
            </w:pPr>
            <w:r w:rsidRPr="00B07AB8">
              <w:rPr>
                <w:rFonts w:ascii="Arial Narrow" w:hAnsi="Arial Narrow" w:cs="Arial"/>
                <w:sz w:val="17"/>
                <w:szCs w:val="17"/>
              </w:rPr>
              <w:t>Величина предприятия</w:t>
            </w: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малое предприятие</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29,0%</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17,5%</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53,6%</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23,3%</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16,9%</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59,8%</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28,9%</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19,6%</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51,5%</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27,9%</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17,0%</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55,1%</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7"/>
                <w:szCs w:val="17"/>
              </w:rPr>
            </w:pPr>
          </w:p>
        </w:tc>
        <w:tc>
          <w:tcPr>
            <w:tcW w:w="1109" w:type="pct"/>
            <w:shd w:val="clear" w:color="auto" w:fill="FFFFFF"/>
            <w:vAlign w:val="center"/>
          </w:tcPr>
          <w:p w:rsidR="005A6930" w:rsidRPr="00B07AB8" w:rsidRDefault="005A6930" w:rsidP="00846FC6">
            <w:pPr>
              <w:ind w:left="127"/>
              <w:rPr>
                <w:rFonts w:ascii="Arial Narrow" w:hAnsi="Arial Narrow" w:cs="Arial"/>
                <w:sz w:val="17"/>
                <w:szCs w:val="17"/>
              </w:rPr>
            </w:pPr>
            <w:r w:rsidRPr="00B07AB8">
              <w:rPr>
                <w:rFonts w:ascii="Arial Narrow" w:hAnsi="Arial Narrow" w:cs="Arial"/>
                <w:sz w:val="17"/>
                <w:szCs w:val="17"/>
              </w:rPr>
              <w:t>среднее предприятие</w:t>
            </w:r>
          </w:p>
        </w:tc>
        <w:tc>
          <w:tcPr>
            <w:tcW w:w="27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45,5%</w:t>
            </w:r>
          </w:p>
        </w:tc>
        <w:tc>
          <w:tcPr>
            <w:tcW w:w="352"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18,2%</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29"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39"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27,3%</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45,5%</w:t>
            </w:r>
          </w:p>
        </w:tc>
        <w:tc>
          <w:tcPr>
            <w:tcW w:w="340"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27,3%</w:t>
            </w:r>
          </w:p>
        </w:tc>
        <w:tc>
          <w:tcPr>
            <w:tcW w:w="201"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27,3%</w:t>
            </w:r>
          </w:p>
        </w:tc>
        <w:tc>
          <w:tcPr>
            <w:tcW w:w="343" w:type="pct"/>
            <w:gridSpan w:val="2"/>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c>
          <w:tcPr>
            <w:tcW w:w="338"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27,3%</w:t>
            </w:r>
          </w:p>
        </w:tc>
        <w:tc>
          <w:tcPr>
            <w:tcW w:w="216" w:type="pct"/>
            <w:shd w:val="clear" w:color="auto" w:fill="FFFFFF"/>
            <w:vAlign w:val="center"/>
          </w:tcPr>
          <w:p w:rsidR="005A6930" w:rsidRPr="00B07AB8" w:rsidRDefault="005A6930" w:rsidP="00846FC6">
            <w:pPr>
              <w:jc w:val="center"/>
              <w:rPr>
                <w:rFonts w:ascii="Arial Narrow" w:hAnsi="Arial Narrow" w:cs="Arial"/>
                <w:sz w:val="17"/>
                <w:szCs w:val="17"/>
              </w:rPr>
            </w:pPr>
            <w:r w:rsidRPr="00B07AB8">
              <w:rPr>
                <w:rFonts w:ascii="Arial Narrow" w:hAnsi="Arial Narrow" w:cs="Arial"/>
                <w:sz w:val="17"/>
                <w:szCs w:val="17"/>
              </w:rPr>
              <w:t>36,4%</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5.</w:t>
      </w:r>
      <w:r w:rsidRPr="00B07AB8">
        <w:rPr>
          <w:rFonts w:ascii="Arial Narrow" w:hAnsi="Arial Narrow"/>
          <w:sz w:val="24"/>
          <w:szCs w:val="24"/>
        </w:rPr>
        <w:t>5</w:t>
      </w: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tblPr>
      <w:tblGrid>
        <w:gridCol w:w="869"/>
        <w:gridCol w:w="2315"/>
        <w:gridCol w:w="564"/>
        <w:gridCol w:w="735"/>
        <w:gridCol w:w="420"/>
        <w:gridCol w:w="687"/>
        <w:gridCol w:w="708"/>
        <w:gridCol w:w="420"/>
        <w:gridCol w:w="716"/>
        <w:gridCol w:w="710"/>
        <w:gridCol w:w="420"/>
        <w:gridCol w:w="716"/>
        <w:gridCol w:w="705"/>
        <w:gridCol w:w="451"/>
      </w:tblGrid>
      <w:tr w:rsidR="005A6930" w:rsidRPr="00B07AB8" w:rsidTr="00846FC6">
        <w:trPr>
          <w:cantSplit/>
        </w:trPr>
        <w:tc>
          <w:tcPr>
            <w:tcW w:w="417" w:type="pct"/>
            <w:vMerge w:val="restart"/>
            <w:shd w:val="clear" w:color="auto" w:fill="FFFFFF"/>
            <w:vAlign w:val="center"/>
          </w:tcPr>
          <w:p w:rsidR="005A6930" w:rsidRPr="00B07AB8" w:rsidRDefault="005A6930" w:rsidP="00846FC6">
            <w:pPr>
              <w:rPr>
                <w:rFonts w:ascii="Arial Narrow" w:hAnsi="Arial Narrow" w:cs="Arial"/>
                <w:sz w:val="16"/>
                <w:szCs w:val="16"/>
              </w:rPr>
            </w:pPr>
            <w:r w:rsidRPr="00B07AB8">
              <w:rPr>
                <w:rFonts w:ascii="Arial Narrow" w:hAnsi="Arial Narrow" w:cs="Arial"/>
                <w:sz w:val="16"/>
                <w:szCs w:val="16"/>
              </w:rPr>
              <w:t>ЧИСЛЕННОСТЬ СОТРУДНИКОВ ОРГАНИЗАЦИИ</w:t>
            </w: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до 15 человек</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28,3%</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15,9%</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55,8%</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22,2%</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15,7%</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62,1%</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28,0%</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53,8%</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27,2%</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15,6%</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57,3%</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от 15 до 99 человек</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27,7%</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39,0%</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30,7%</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24,7%</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44,6%</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34,2%</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29,0%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36,8%</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32,9%</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26,0%</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41,1%</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от 100 до 249 человек</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45,5%</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36,4%</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36,4%</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36,4%</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27,3%</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45,5%</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27,3%</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36,4%</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27,3%</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36,4%</w:t>
            </w:r>
          </w:p>
        </w:tc>
      </w:tr>
      <w:tr w:rsidR="005A6930" w:rsidRPr="00B07AB8" w:rsidTr="00846FC6">
        <w:trPr>
          <w:cantSplit/>
        </w:trPr>
        <w:tc>
          <w:tcPr>
            <w:tcW w:w="417" w:type="pct"/>
            <w:vMerge w:val="restart"/>
            <w:shd w:val="clear" w:color="auto" w:fill="FFFFFF"/>
            <w:vAlign w:val="center"/>
          </w:tcPr>
          <w:p w:rsidR="005A6930" w:rsidRPr="00B07AB8" w:rsidRDefault="005A6930" w:rsidP="00846FC6">
            <w:pPr>
              <w:rPr>
                <w:rFonts w:ascii="Arial Narrow" w:hAnsi="Arial Narrow" w:cs="Arial"/>
                <w:sz w:val="16"/>
                <w:szCs w:val="16"/>
              </w:rPr>
            </w:pPr>
            <w:r w:rsidRPr="00B07AB8">
              <w:rPr>
                <w:rFonts w:ascii="Arial Narrow" w:hAnsi="Arial Narrow" w:cs="Arial"/>
                <w:sz w:val="16"/>
                <w:szCs w:val="16"/>
              </w:rPr>
              <w:t>ВЕЛИЧИНА ГОДОВОЙ ВЫРУЧКИ ОРГАНИЗАЦИИ</w:t>
            </w: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до 120 млн. рублей включительно (микропредприятие)</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28,6%</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16,6%</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54,8%</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22,3%</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61,4%</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28,5%</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18,9%</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52,6%</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27,4%</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16,3%</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56,3%</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свыше 120 до 800 млн. рублей включительно (малое предприятие)</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29,0%</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39,8%</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28,0%</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40,9%</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30,1%</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32,3%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37,6%</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29,0%</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31,2%</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39,8%</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свыше 800 до 2000 млн. рублей включительно (среднее предприятие)</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58,8%</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17,6%</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23,5%</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58,8%</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17,6%</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23,5%</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58,8%</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17,6%</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23,5%</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64,7%</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11,8%</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23,5%</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Затрудняюсь ответить</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31,0%</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17,9%</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51,2%</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32,1%</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14,3%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53,6%</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31,0%</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20,2%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48,8%</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29,8%</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53,6%</w:t>
            </w:r>
          </w:p>
        </w:tc>
      </w:tr>
      <w:tr w:rsidR="005A6930" w:rsidRPr="00B07AB8" w:rsidTr="00846FC6">
        <w:trPr>
          <w:cantSplit/>
        </w:trPr>
        <w:tc>
          <w:tcPr>
            <w:tcW w:w="417" w:type="pct"/>
            <w:vMerge w:val="restart"/>
            <w:shd w:val="clear" w:color="auto" w:fill="FFFFFF"/>
            <w:vAlign w:val="center"/>
          </w:tcPr>
          <w:p w:rsidR="005A6930" w:rsidRPr="00B07AB8" w:rsidRDefault="005A6930" w:rsidP="00846FC6">
            <w:pPr>
              <w:rPr>
                <w:rFonts w:ascii="Arial Narrow" w:hAnsi="Arial Narrow" w:cs="Arial"/>
                <w:sz w:val="16"/>
                <w:szCs w:val="16"/>
              </w:rPr>
            </w:pPr>
            <w:r w:rsidRPr="00B07AB8">
              <w:rPr>
                <w:rFonts w:ascii="Arial Narrow" w:hAnsi="Arial Narrow" w:cs="Arial"/>
                <w:sz w:val="16"/>
                <w:szCs w:val="16"/>
              </w:rPr>
              <w:t>ОРГАНИЗАЦИОННО-ПРАВОВАЯ ФОРМА ВАШЕГО ПРЕДПРИЯТИЯ</w:t>
            </w: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Открытое акционерное общество</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26,1%</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17,4%</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56,5%</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21,7%</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15,9%</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62,3%</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27,5%</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17,4%</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55,1%</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26,1%</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14,5%</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59,4%</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Закрытое акционерное общество</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27,3%</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54,5%</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18,2%</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63,6%</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27,3%</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54,5%</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27,3%</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27,3%</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45,5%</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Общество с ограниченной ответственностью</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31,6%</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19,8%</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48,6%</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25,8%</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19,4%</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54,8%</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31,0%</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22,2%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46,8%</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31,0%</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19,2%</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49,7%</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Индивидуальный предприниматель</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15,0%</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7,8%</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77,2%</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10,2%</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7,8%</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82,0%</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16,5%</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9,2%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74,3%</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13,6%</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8,3%</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78,2%</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Коммандитное товарищество</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Полное товарищество</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Затрудняюсь ответить, отказ</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66,7%</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66,7%</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66,7%</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66,7%</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Другое</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23,9%</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4,5%</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71,6%</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18,2%</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3,4%</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78,4%</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27,3%</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8,0%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64,8%</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14,8%</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5,7%</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79,5%</w:t>
            </w:r>
          </w:p>
        </w:tc>
      </w:tr>
      <w:tr w:rsidR="005A6930" w:rsidRPr="00B07AB8" w:rsidTr="00846FC6">
        <w:trPr>
          <w:cantSplit/>
        </w:trPr>
        <w:tc>
          <w:tcPr>
            <w:tcW w:w="417" w:type="pct"/>
            <w:vMerge w:val="restart"/>
            <w:shd w:val="clear" w:color="auto" w:fill="FFFFFF"/>
            <w:vAlign w:val="center"/>
          </w:tcPr>
          <w:p w:rsidR="005A6930" w:rsidRPr="00B07AB8" w:rsidRDefault="005A6930" w:rsidP="00846FC6">
            <w:pPr>
              <w:rPr>
                <w:rFonts w:ascii="Arial Narrow" w:hAnsi="Arial Narrow" w:cs="Arial"/>
                <w:sz w:val="16"/>
                <w:szCs w:val="16"/>
              </w:rPr>
            </w:pPr>
            <w:r w:rsidRPr="00B07AB8">
              <w:rPr>
                <w:rFonts w:ascii="Arial Narrow" w:hAnsi="Arial Narrow" w:cs="Arial"/>
                <w:sz w:val="16"/>
                <w:szCs w:val="16"/>
              </w:rPr>
              <w:t>СРОК СУЩЕСТВОВАНИЯ</w:t>
            </w: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менее 1 года</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29,9%</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11,4%</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58,8%</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22,7%</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11,4%</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65,9%</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31,8%</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10,4%</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57,8%</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30,3%</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10,0%</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59,7%</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от 1 года до 5 лет</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30,8%</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51,2%</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25,3%</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17,9%</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56,8%</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30,9%</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20,8%</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48,3%</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30,8%</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17,6%</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51,6%</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более 5 лет</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27,3%</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18,6%</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54,1%</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21,9%</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17,7%</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60,3%</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26,6%</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21,1%</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52,4%</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24,8%</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18,5%</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56,7%</w:t>
            </w:r>
          </w:p>
        </w:tc>
      </w:tr>
      <w:tr w:rsidR="005A6930" w:rsidRPr="00B07AB8" w:rsidTr="00846FC6">
        <w:trPr>
          <w:cantSplit/>
        </w:trPr>
        <w:tc>
          <w:tcPr>
            <w:tcW w:w="417" w:type="pct"/>
            <w:vMerge w:val="restart"/>
            <w:shd w:val="clear" w:color="auto" w:fill="FFFFFF"/>
            <w:vAlign w:val="center"/>
          </w:tcPr>
          <w:p w:rsidR="005A6930" w:rsidRPr="00B07AB8" w:rsidRDefault="005A6930" w:rsidP="00846FC6">
            <w:pPr>
              <w:rPr>
                <w:rFonts w:ascii="Arial Narrow" w:hAnsi="Arial Narrow" w:cs="Arial"/>
                <w:sz w:val="16"/>
                <w:szCs w:val="16"/>
              </w:rPr>
            </w:pPr>
            <w:r w:rsidRPr="00B07AB8">
              <w:rPr>
                <w:rFonts w:ascii="Arial Narrow" w:hAnsi="Arial Narrow" w:cs="Arial"/>
                <w:sz w:val="16"/>
                <w:szCs w:val="16"/>
              </w:rPr>
              <w:t>ЗАНИМАЕМАЯ ДОЛЖНОСТЬ</w:t>
            </w: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Собственник бизнеса</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26,4%</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18,8%</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54,8%</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21,2%</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16,9%</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61,9%</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27,9%</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52,2%</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26,2%</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17,5%</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56,3%</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Руководитель высшего звена</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33,5%</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18,8%</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47,7%</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27,2%</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19,6%</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53,2%</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32,0%</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22,1%</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45,9%</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31,7%</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19,2%</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49,1%</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Руководитель среднего звена</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23,8%</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6,1%</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70,2%</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18,8%</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74,0%</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22,1%</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8,8%</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69,1%</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21,5%</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6,1%</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72,4%</w:t>
            </w:r>
          </w:p>
        </w:tc>
      </w:tr>
      <w:tr w:rsidR="005A6930" w:rsidRPr="00B07AB8" w:rsidTr="00846FC6">
        <w:trPr>
          <w:cantSplit/>
        </w:trPr>
        <w:tc>
          <w:tcPr>
            <w:tcW w:w="417" w:type="pct"/>
            <w:vMerge w:val="restart"/>
            <w:shd w:val="clear" w:color="auto" w:fill="FFFFFF"/>
            <w:vAlign w:val="center"/>
          </w:tcPr>
          <w:p w:rsidR="005A6930" w:rsidRPr="00B07AB8" w:rsidRDefault="005A6930" w:rsidP="00846FC6">
            <w:pPr>
              <w:rPr>
                <w:rFonts w:ascii="Arial Narrow" w:hAnsi="Arial Narrow" w:cs="Arial"/>
                <w:sz w:val="16"/>
                <w:szCs w:val="16"/>
              </w:rPr>
            </w:pPr>
            <w:r w:rsidRPr="00B07AB8">
              <w:rPr>
                <w:rFonts w:ascii="Arial Narrow" w:hAnsi="Arial Narrow" w:cs="Arial"/>
                <w:sz w:val="16"/>
                <w:szCs w:val="16"/>
              </w:rPr>
              <w:t>Муниципальное образование</w:t>
            </w: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Баганский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62,5%</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12,5%</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25,0%</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12,5%</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87,5%</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37,5%</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37,5%</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25,0%</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12,5%</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87,5%</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Барабинский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57,9%</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36,8%</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5,3%</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36,8%</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42,1%</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21,1%</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52,6%</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42,1%</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5,3%</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52,6%</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36,8%</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10,5%</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Болотнинский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38,5%</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15,4%</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46,2%</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23,1%</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7,7%</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69,2%</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38,5%</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7,7%</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53,8%</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38,5%</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7,7%</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53,8%</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Венгеровский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42,9%</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14,3%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42,9%</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42,9%</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14,3%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42,9%</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28,6%</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28,6%</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42,9%</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42,9%</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14,3%</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42,9%</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г. Бердск</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10,3%</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20,5%</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69,2%</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10,3%</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20,5%</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69,2%</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12,8%</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20,5%</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66,7%</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7,7%</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20,5%</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71,8%</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г. Новосибирск</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24,1%</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14,8%</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61,2%</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21,6%</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14,7%</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63,7%</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24,5%</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16,1%</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59,4%</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23,9%</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15,0%</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61,1%</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г. Обь</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25,0%</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32,1%</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42,9%</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25,0%</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32,1%</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42,9%</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25,0%</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32,1%</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42,9%</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25,0%</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32,1%</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42,9%</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г. Искитим</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40,7%</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25,9%</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39,6%</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24,5%</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35,8%</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43,4%</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24,5%</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32,1%</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40,7%</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22,2%</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37,0%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Доволенский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42,9%</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28,6%</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28,6%</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28,6%</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28,6%</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42,9%</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57,1%</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14,3%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28,6%</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57,1%</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14,3%</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28,6%</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Здвинский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66,7%</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83,3%</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50,0%</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50,0%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Искитимский район</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35,3%</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29,4%</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35,3%</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17,6%</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29,4%</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52,9%</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35,3%</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29,4%</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35,3%</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29,4%</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29,4%</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41,2%</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Карасукский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52,9%</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29,4%</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17,6%</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47,1%</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23,5%</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29,4%</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52,9%</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23,5%</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23,5%</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52,9%</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23,5%</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23,5%</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Каргатский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50,0%</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66,7%</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83,3%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66,7%</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Колыванский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52,2%</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39,1%</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8,7%</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56,5%</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34,8%</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8,7%</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65,2%</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26,1%</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8,7%</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60,9%</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26,1%</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13,0%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Коченевский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53,8%</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15,4%</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30,8%</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23,1%</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46,2%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30,8%</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38,5%</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46,2%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15,4%</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23,1%</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46,2%</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30,8%</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Кочковский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28,6%</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71,4%</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14,3%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85,7%</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28,6%</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71,4%</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14,3%</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14,3%</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71,4%</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Краснозерский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37,5%</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12,5%</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50,0%</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100,0%</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37,5%</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37,5%</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25,0%</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25,0%</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12,5%</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62,5%</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Куйбышевский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53,8%</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34,6%</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11,5%</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42,3%</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15,4%</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53,8%</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34,6%</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11,5%</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50,0%</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34,6%</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15,4%</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Купинский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66,7%</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13,3%</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6,7%</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6,7%</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86,7%</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80,0%</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13,3%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6,7%</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60,0%</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13,3%</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26,7%</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Кыштовский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83,3%</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66,7%</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83,3%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50,0%</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50,0%</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Маслянинский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46,2%</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30,8%</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23,1%</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38,5%</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38,5%</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23,1%</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46,2%</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30,8%</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23,1%</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46,2%</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30,8%</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23,1%</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Мошковский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44,4%</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22,2%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11,1%</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11,1%</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77,8%</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44,4%</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22,2%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22,2%</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44,4%</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Новосибирский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27,3%</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9,1%</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63,6%</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18,2%</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9,1%</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72,7%</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27,3%</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45,5%</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27,3%</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72,7%</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Ордынский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52,6%</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21,1%</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26,3%</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42,1%</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26,3%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31,6%</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52,6%</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31,6%</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15,8%</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47,4%</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26,3%</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26,3%</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рп Кольцово</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100,0%</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100,0%</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100,0%</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100,0%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Северный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50,0%</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83,3%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50,0%</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Сузунский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37,5%</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31,3%</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31,3%</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37,5%</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31,3%</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37,5%</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31,3%</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37,5%</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31,3%</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31,3%</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Татарский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44,4%</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22,2%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50,0%</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55,6%</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11,1%</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66,7%</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5,6%</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27,8%</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Тогучинский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41,7%</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29,2%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29,2%</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91,7%</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45,8%</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20,8%</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37,5%</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45,8%</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Убинский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28,6%</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71,4%</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28,6%</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71,4%</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28,6%</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71,4%</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28,6%</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0,0%</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71,4%</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Усть-Таркский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66,7%</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66,7%</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50,0%</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Чановский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18,2%</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12,1%</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69,7%</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18,2%</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78,8%</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21,2%</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60,6%</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18,2%</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12,1%</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69,7%</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Черепановский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47,2%</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8,3%</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44,4%</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33,3%</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16,7%</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50,0%</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36,1%</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19,4%</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44,4%</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41,7%</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8,3%</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50,0%</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Чистоозерный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18,2%</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36,4%</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45,5%</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18,2%</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18,2%</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63,6%</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27,3%</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36,4%</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36,4%</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27,3%</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36,4%</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36,4%</w:t>
            </w:r>
          </w:p>
        </w:tc>
      </w:tr>
      <w:tr w:rsidR="005A6930" w:rsidRPr="00B07AB8" w:rsidTr="00846FC6">
        <w:trPr>
          <w:cantSplit/>
        </w:trPr>
        <w:tc>
          <w:tcPr>
            <w:tcW w:w="417" w:type="pct"/>
            <w:vMerge/>
            <w:shd w:val="clear" w:color="auto" w:fill="FFFFFF"/>
            <w:vAlign w:val="center"/>
          </w:tcPr>
          <w:p w:rsidR="005A6930" w:rsidRPr="00B07AB8" w:rsidRDefault="005A6930" w:rsidP="00846FC6">
            <w:pPr>
              <w:rPr>
                <w:rFonts w:ascii="Arial Narrow" w:hAnsi="Arial Narrow" w:cs="Arial"/>
                <w:sz w:val="16"/>
                <w:szCs w:val="16"/>
              </w:rPr>
            </w:pPr>
          </w:p>
        </w:tc>
        <w:tc>
          <w:tcPr>
            <w:tcW w:w="1109" w:type="pct"/>
            <w:shd w:val="clear" w:color="auto" w:fill="FFFFFF"/>
            <w:vAlign w:val="center"/>
          </w:tcPr>
          <w:p w:rsidR="005A6930" w:rsidRPr="00B07AB8" w:rsidRDefault="005A6930" w:rsidP="00846FC6">
            <w:pPr>
              <w:ind w:left="127"/>
              <w:rPr>
                <w:rFonts w:ascii="Arial Narrow" w:hAnsi="Arial Narrow" w:cs="Arial"/>
                <w:sz w:val="16"/>
                <w:szCs w:val="16"/>
              </w:rPr>
            </w:pPr>
            <w:r w:rsidRPr="00B07AB8">
              <w:rPr>
                <w:rFonts w:ascii="Arial Narrow" w:hAnsi="Arial Narrow" w:cs="Arial"/>
                <w:sz w:val="16"/>
                <w:szCs w:val="16"/>
              </w:rPr>
              <w:t>Чулымский МР</w:t>
            </w:r>
          </w:p>
        </w:tc>
        <w:tc>
          <w:tcPr>
            <w:tcW w:w="27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53,3%</w:t>
            </w:r>
          </w:p>
        </w:tc>
        <w:tc>
          <w:tcPr>
            <w:tcW w:w="352"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26,7%</w:t>
            </w:r>
          </w:p>
        </w:tc>
        <w:tc>
          <w:tcPr>
            <w:tcW w:w="32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53,3%</w:t>
            </w:r>
          </w:p>
        </w:tc>
        <w:tc>
          <w:tcPr>
            <w:tcW w:w="339"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26,7%</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53,3%</w:t>
            </w:r>
          </w:p>
        </w:tc>
        <w:tc>
          <w:tcPr>
            <w:tcW w:w="340"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20,0%</w:t>
            </w:r>
          </w:p>
        </w:tc>
        <w:tc>
          <w:tcPr>
            <w:tcW w:w="201"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26,7%</w:t>
            </w:r>
          </w:p>
        </w:tc>
        <w:tc>
          <w:tcPr>
            <w:tcW w:w="343"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53,3%</w:t>
            </w:r>
          </w:p>
        </w:tc>
        <w:tc>
          <w:tcPr>
            <w:tcW w:w="338"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20,0%</w:t>
            </w:r>
          </w:p>
        </w:tc>
        <w:tc>
          <w:tcPr>
            <w:tcW w:w="216" w:type="pct"/>
            <w:shd w:val="clear" w:color="auto" w:fill="FFFFFF"/>
            <w:vAlign w:val="center"/>
          </w:tcPr>
          <w:p w:rsidR="005A6930" w:rsidRPr="00B07AB8" w:rsidRDefault="005A6930" w:rsidP="00846FC6">
            <w:pPr>
              <w:jc w:val="center"/>
              <w:rPr>
                <w:rFonts w:ascii="Arial Narrow" w:hAnsi="Arial Narrow" w:cs="Arial"/>
                <w:sz w:val="16"/>
                <w:szCs w:val="16"/>
              </w:rPr>
            </w:pPr>
            <w:r w:rsidRPr="00B07AB8">
              <w:rPr>
                <w:rFonts w:ascii="Arial Narrow" w:hAnsi="Arial Narrow" w:cs="Arial"/>
                <w:sz w:val="16"/>
                <w:szCs w:val="16"/>
              </w:rPr>
              <w:t>26,7%</w:t>
            </w:r>
          </w:p>
        </w:tc>
      </w:tr>
    </w:tbl>
    <w:p w:rsidR="005A6930" w:rsidRPr="00B07AB8" w:rsidRDefault="005A6930" w:rsidP="005A6930">
      <w:pPr>
        <w:spacing w:line="400" w:lineRule="atLeast"/>
        <w:rPr>
          <w:rFonts w:ascii="Arial Narrow" w:hAnsi="Arial Narrow"/>
          <w:sz w:val="24"/>
          <w:szCs w:val="24"/>
        </w:rPr>
      </w:pPr>
    </w:p>
    <w:p w:rsidR="005A6930" w:rsidRPr="00B07AB8" w:rsidRDefault="005A6930" w:rsidP="005A6930">
      <w:pPr>
        <w:rPr>
          <w:rFonts w:ascii="Arial Narrow" w:hAnsi="Arial Narrow"/>
        </w:rPr>
      </w:pPr>
      <w:r w:rsidRPr="00B07AB8">
        <w:rPr>
          <w:rFonts w:ascii="Arial Narrow" w:hAnsi="Arial Narrow"/>
        </w:rPr>
        <w:br w:type="page"/>
      </w:r>
    </w:p>
    <w:p w:rsidR="005A6930" w:rsidRPr="00B07AB8" w:rsidRDefault="005A6930" w:rsidP="005A6930">
      <w:pPr>
        <w:pStyle w:val="3"/>
        <w:jc w:val="both"/>
        <w:rPr>
          <w:rFonts w:ascii="Arial Narrow" w:hAnsi="Arial Narrow"/>
        </w:rPr>
      </w:pPr>
      <w:bookmarkStart w:id="62" w:name="_Toc470587935"/>
      <w:bookmarkStart w:id="63" w:name="_Toc475464676"/>
      <w:bookmarkStart w:id="64" w:name="_Toc475532285"/>
      <w:r w:rsidRPr="00B07AB8">
        <w:rPr>
          <w:rFonts w:ascii="Arial Narrow" w:hAnsi="Arial Narrow"/>
        </w:rPr>
        <w:lastRenderedPageBreak/>
        <w:t>5.1.1.5. Удовлетворенность субъектов предпринимательской деятельности стоимостью подключения услуг, предоставляемых субъектами естественных монополий</w:t>
      </w:r>
      <w:bookmarkEnd w:id="62"/>
      <w:bookmarkEnd w:id="63"/>
      <w:bookmarkEnd w:id="64"/>
    </w:p>
    <w:p w:rsidR="005A6930" w:rsidRPr="00B07AB8" w:rsidRDefault="005A6930" w:rsidP="005A6930">
      <w:pPr>
        <w:rPr>
          <w:rFonts w:ascii="Arial Narrow" w:hAnsi="Arial Narrow"/>
          <w:sz w:val="24"/>
          <w:szCs w:val="24"/>
        </w:rPr>
      </w:pPr>
    </w:p>
    <w:p w:rsidR="005A6930" w:rsidRPr="00B07AB8" w:rsidRDefault="005A6930" w:rsidP="005A6930">
      <w:pPr>
        <w:rPr>
          <w:rFonts w:ascii="Arial Narrow" w:hAnsi="Arial Narrow"/>
          <w:b/>
          <w:sz w:val="24"/>
          <w:szCs w:val="24"/>
        </w:rPr>
      </w:pPr>
      <w:r w:rsidRPr="00B07AB8">
        <w:rPr>
          <w:rFonts w:ascii="Arial Narrow" w:hAnsi="Arial Narrow"/>
          <w:sz w:val="24"/>
          <w:szCs w:val="24"/>
        </w:rPr>
        <w:t xml:space="preserve">Таблица </w:t>
      </w:r>
      <w:r>
        <w:rPr>
          <w:rFonts w:ascii="Arial Narrow" w:hAnsi="Arial Narrow"/>
          <w:sz w:val="24"/>
          <w:szCs w:val="24"/>
        </w:rPr>
        <w:t>5.</w:t>
      </w:r>
      <w:r w:rsidR="00D867D9" w:rsidRPr="00D867D9">
        <w:rPr>
          <w:rFonts w:ascii="Arial Narrow" w:hAnsi="Arial Narrow"/>
          <w:sz w:val="24"/>
          <w:szCs w:val="24"/>
          <w:lang w:val="en-US"/>
        </w:rPr>
        <w:fldChar w:fldCharType="begin"/>
      </w:r>
      <w:r w:rsidRPr="00B07AB8">
        <w:rPr>
          <w:rFonts w:ascii="Arial Narrow" w:hAnsi="Arial Narrow"/>
          <w:sz w:val="24"/>
          <w:szCs w:val="24"/>
        </w:rPr>
        <w:instrText xml:space="preserve"> </w:instrText>
      </w:r>
      <w:r w:rsidRPr="00B07AB8">
        <w:rPr>
          <w:rFonts w:ascii="Arial Narrow" w:hAnsi="Arial Narrow"/>
          <w:sz w:val="24"/>
          <w:szCs w:val="24"/>
          <w:lang w:val="en-US"/>
        </w:rPr>
        <w:instrText>AUTONUM</w:instrText>
      </w:r>
      <w:r w:rsidRPr="00B07AB8">
        <w:rPr>
          <w:rFonts w:ascii="Arial Narrow" w:hAnsi="Arial Narrow"/>
          <w:sz w:val="24"/>
          <w:szCs w:val="24"/>
        </w:rPr>
        <w:instrText xml:space="preserve">  \* </w:instrText>
      </w:r>
      <w:r w:rsidRPr="00B07AB8">
        <w:rPr>
          <w:rFonts w:ascii="Arial Narrow" w:hAnsi="Arial Narrow"/>
          <w:sz w:val="24"/>
          <w:szCs w:val="24"/>
          <w:lang w:val="en-US"/>
        </w:rPr>
        <w:instrText>Arabic</w:instrText>
      </w:r>
      <w:r w:rsidRPr="00B07AB8">
        <w:rPr>
          <w:rFonts w:ascii="Arial Narrow" w:hAnsi="Arial Narrow"/>
          <w:sz w:val="24"/>
          <w:szCs w:val="24"/>
        </w:rPr>
        <w:instrText xml:space="preserve"> \</w:instrText>
      </w:r>
      <w:r w:rsidRPr="00B07AB8">
        <w:rPr>
          <w:rFonts w:ascii="Arial Narrow" w:hAnsi="Arial Narrow"/>
          <w:sz w:val="24"/>
          <w:szCs w:val="24"/>
          <w:lang w:val="en-US"/>
        </w:rPr>
        <w:instrText>s</w:instrText>
      </w:r>
      <w:r w:rsidRPr="00B07AB8">
        <w:rPr>
          <w:rFonts w:ascii="Arial Narrow" w:hAnsi="Arial Narrow"/>
          <w:sz w:val="24"/>
          <w:szCs w:val="24"/>
        </w:rPr>
        <w:instrText xml:space="preserve"> ". " </w:instrText>
      </w:r>
      <w:r w:rsidR="00D867D9" w:rsidRPr="00B07AB8">
        <w:rPr>
          <w:rFonts w:ascii="Arial Narrow" w:hAnsi="Arial Narrow"/>
          <w:sz w:val="24"/>
          <w:szCs w:val="24"/>
        </w:rPr>
        <w:fldChar w:fldCharType="end"/>
      </w:r>
      <w:r w:rsidRPr="00B07AB8">
        <w:rPr>
          <w:rFonts w:ascii="Arial Narrow" w:hAnsi="Arial Narrow"/>
          <w:sz w:val="24"/>
          <w:szCs w:val="24"/>
        </w:rPr>
        <w:t xml:space="preserve"> - </w:t>
      </w:r>
      <w:r w:rsidRPr="00B07AB8">
        <w:rPr>
          <w:rFonts w:ascii="Arial Narrow" w:hAnsi="Arial Narrow"/>
          <w:b/>
          <w:sz w:val="24"/>
          <w:szCs w:val="24"/>
        </w:rPr>
        <w:t>ОЦЕНИТЕ ХАРАКТЕРИСТИКИ УСЛУГ СУБЪЕКТОВ ЕСТЕСТВЕННЫХ МОНОПОЛИЙ В НОВОСИБИРСКОЙ ОБЛАСТИ ПО СЛЕДУЮЩИМ КРИТЕРИЯМ: Стоимость подключения (% по строке)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tblPr>
      <w:tblGrid>
        <w:gridCol w:w="648"/>
        <w:gridCol w:w="1524"/>
        <w:gridCol w:w="805"/>
        <w:gridCol w:w="866"/>
        <w:gridCol w:w="558"/>
        <w:gridCol w:w="803"/>
        <w:gridCol w:w="682"/>
        <w:gridCol w:w="582"/>
        <w:gridCol w:w="803"/>
        <w:gridCol w:w="652"/>
        <w:gridCol w:w="492"/>
        <w:gridCol w:w="662"/>
        <w:gridCol w:w="609"/>
        <w:gridCol w:w="529"/>
      </w:tblGrid>
      <w:tr w:rsidR="005A6930" w:rsidRPr="00B07AB8" w:rsidTr="00846FC6">
        <w:trPr>
          <w:cantSplit/>
        </w:trPr>
        <w:tc>
          <w:tcPr>
            <w:tcW w:w="1063" w:type="pct"/>
            <w:gridSpan w:val="2"/>
            <w:vMerge w:val="restart"/>
            <w:shd w:val="clear" w:color="auto" w:fill="FFFFFF"/>
            <w:vAlign w:val="center"/>
          </w:tcPr>
          <w:p w:rsidR="005A6930" w:rsidRPr="00B07AB8" w:rsidRDefault="005A6930" w:rsidP="00846FC6">
            <w:pPr>
              <w:rPr>
                <w:rFonts w:ascii="Arial Narrow" w:hAnsi="Arial Narrow"/>
                <w:sz w:val="17"/>
                <w:szCs w:val="17"/>
              </w:rPr>
            </w:pPr>
          </w:p>
        </w:tc>
        <w:tc>
          <w:tcPr>
            <w:tcW w:w="1091" w:type="pct"/>
            <w:gridSpan w:val="3"/>
            <w:shd w:val="clear" w:color="auto" w:fill="FFFFFF"/>
            <w:vAlign w:val="center"/>
          </w:tcPr>
          <w:p w:rsidR="005A6930" w:rsidRPr="00B07AB8" w:rsidRDefault="005A6930" w:rsidP="00846FC6">
            <w:pPr>
              <w:jc w:val="center"/>
              <w:rPr>
                <w:rFonts w:ascii="Arial Narrow" w:hAnsi="Arial Narrow"/>
                <w:b/>
                <w:sz w:val="17"/>
                <w:szCs w:val="17"/>
              </w:rPr>
            </w:pPr>
            <w:r w:rsidRPr="00B07AB8">
              <w:rPr>
                <w:rFonts w:ascii="Arial Narrow" w:hAnsi="Arial Narrow"/>
                <w:b/>
                <w:sz w:val="17"/>
                <w:szCs w:val="17"/>
              </w:rPr>
              <w:t>Водоснабжение, водоотведение</w:t>
            </w:r>
          </w:p>
        </w:tc>
        <w:tc>
          <w:tcPr>
            <w:tcW w:w="1012" w:type="pct"/>
            <w:gridSpan w:val="3"/>
            <w:shd w:val="clear" w:color="auto" w:fill="FFFFFF"/>
            <w:vAlign w:val="center"/>
          </w:tcPr>
          <w:p w:rsidR="005A6930" w:rsidRPr="00B07AB8" w:rsidRDefault="005A6930" w:rsidP="00846FC6">
            <w:pPr>
              <w:jc w:val="center"/>
              <w:rPr>
                <w:rFonts w:ascii="Arial Narrow" w:hAnsi="Arial Narrow"/>
                <w:b/>
                <w:sz w:val="17"/>
                <w:szCs w:val="17"/>
              </w:rPr>
            </w:pPr>
            <w:r w:rsidRPr="00B07AB8">
              <w:rPr>
                <w:rFonts w:ascii="Arial Narrow" w:hAnsi="Arial Narrow"/>
                <w:b/>
                <w:sz w:val="17"/>
                <w:szCs w:val="17"/>
              </w:rPr>
              <w:t>Газоснабжение</w:t>
            </w:r>
          </w:p>
        </w:tc>
        <w:tc>
          <w:tcPr>
            <w:tcW w:w="953" w:type="pct"/>
            <w:gridSpan w:val="3"/>
            <w:shd w:val="clear" w:color="auto" w:fill="FFFFFF"/>
            <w:vAlign w:val="center"/>
          </w:tcPr>
          <w:p w:rsidR="005A6930" w:rsidRPr="00B07AB8" w:rsidRDefault="005A6930" w:rsidP="00846FC6">
            <w:pPr>
              <w:jc w:val="center"/>
              <w:rPr>
                <w:rFonts w:ascii="Arial Narrow" w:hAnsi="Arial Narrow"/>
                <w:b/>
                <w:sz w:val="17"/>
                <w:szCs w:val="17"/>
              </w:rPr>
            </w:pPr>
            <w:r w:rsidRPr="00B07AB8">
              <w:rPr>
                <w:rFonts w:ascii="Arial Narrow" w:hAnsi="Arial Narrow"/>
                <w:b/>
                <w:sz w:val="17"/>
                <w:szCs w:val="17"/>
              </w:rPr>
              <w:t>Электроснабжение</w:t>
            </w:r>
          </w:p>
        </w:tc>
        <w:tc>
          <w:tcPr>
            <w:tcW w:w="881" w:type="pct"/>
            <w:gridSpan w:val="3"/>
            <w:shd w:val="clear" w:color="auto" w:fill="FFFFFF"/>
            <w:vAlign w:val="center"/>
          </w:tcPr>
          <w:p w:rsidR="005A6930" w:rsidRPr="00B07AB8" w:rsidRDefault="005A6930" w:rsidP="00846FC6">
            <w:pPr>
              <w:jc w:val="center"/>
              <w:rPr>
                <w:rFonts w:ascii="Arial Narrow" w:hAnsi="Arial Narrow"/>
                <w:b/>
                <w:sz w:val="17"/>
                <w:szCs w:val="17"/>
              </w:rPr>
            </w:pPr>
            <w:r w:rsidRPr="00B07AB8">
              <w:rPr>
                <w:rFonts w:ascii="Arial Narrow" w:hAnsi="Arial Narrow"/>
                <w:b/>
                <w:sz w:val="17"/>
                <w:szCs w:val="17"/>
              </w:rPr>
              <w:t>Теплоснабжение</w:t>
            </w:r>
          </w:p>
        </w:tc>
      </w:tr>
      <w:tr w:rsidR="005A6930" w:rsidRPr="00B07AB8" w:rsidTr="00846FC6">
        <w:trPr>
          <w:cantSplit/>
        </w:trPr>
        <w:tc>
          <w:tcPr>
            <w:tcW w:w="1063" w:type="pct"/>
            <w:gridSpan w:val="2"/>
            <w:vMerge/>
            <w:shd w:val="clear" w:color="auto" w:fill="FFFFFF"/>
            <w:vAlign w:val="center"/>
          </w:tcPr>
          <w:p w:rsidR="005A6930" w:rsidRPr="00B07AB8" w:rsidRDefault="005A6930" w:rsidP="00846FC6">
            <w:pPr>
              <w:rPr>
                <w:rFonts w:ascii="Arial Narrow" w:hAnsi="Arial Narrow"/>
                <w:sz w:val="17"/>
                <w:szCs w:val="17"/>
              </w:rPr>
            </w:pP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Удовлетворительно/низкая</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Неудовлетворительно/высокая</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Затрудняюсь ответить</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Удовлетворительно/низкая</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Неудовлетворительно/высокая</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Затрудняюсь ответить</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Удовлетворительно/низкая</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Неудовлетворительно/высокая</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Затрудняюсь ответить</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Удовлетворительно/низкая</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Неудовлетворительно/высокая</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Затрудняюсь ответить</w:t>
            </w:r>
          </w:p>
        </w:tc>
      </w:tr>
      <w:tr w:rsidR="005A6930" w:rsidRPr="00B07AB8" w:rsidTr="00846FC6">
        <w:trPr>
          <w:cantSplit/>
        </w:trPr>
        <w:tc>
          <w:tcPr>
            <w:tcW w:w="317" w:type="pct"/>
            <w:vMerge w:val="restart"/>
            <w:shd w:val="clear" w:color="auto" w:fill="FFFFFF"/>
            <w:vAlign w:val="center"/>
          </w:tcPr>
          <w:p w:rsidR="005A6930" w:rsidRPr="00B07AB8" w:rsidRDefault="005A6930" w:rsidP="00846FC6">
            <w:pPr>
              <w:rPr>
                <w:rFonts w:ascii="Arial Narrow" w:hAnsi="Arial Narrow"/>
                <w:sz w:val="17"/>
                <w:szCs w:val="17"/>
              </w:rPr>
            </w:pPr>
            <w:r w:rsidRPr="00B07AB8">
              <w:rPr>
                <w:rFonts w:ascii="Arial Narrow" w:hAnsi="Arial Narrow"/>
                <w:sz w:val="17"/>
                <w:szCs w:val="17"/>
              </w:rPr>
              <w:t>СФЕРА ДЕЯТЕЛЬНОСТИ</w:t>
            </w: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Рынок услуг дошкольного образования</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100,0%</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Рынок услуг детского отдыха и оздоровления</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100,0%</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Рынок услуг дополнительного образования детей</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20,0%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64,0%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20,0%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68,0%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68,0%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20,0%</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68,0%</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Рынок медицинских услуг</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22,9%</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15,7%</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61,4%</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11,4%</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20,0%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68,6%</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24,3%</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15,7%</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60,0%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21,4%</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15,7%</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62,9%</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Рынок услуг психолого-педагогического сопровождения детей с ограниченными возможностями здоровья</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88,0%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88,0%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88,0%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88,0%</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Рынок услуг в сфере культуры</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20,0%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68,0%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20,0%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68,0%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20,0%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68,0%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20,0%</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68,0%</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Рынок услуг ЖКХ</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25,7%</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24,3%</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20,0%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21,4%</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58,6%</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22,9%</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27,1%</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21,4%</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22,9%</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55,7%</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Розничная торговля</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23,3%</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31,1%</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45,6%</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13,9%</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30,0%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56,1%</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18,9%</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36,7%</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44,4%</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17,2%</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35,6%</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47,2%</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Рынок услуг перевозок пассажиров наземным транспортом</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6,7%</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93,3%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6,7%</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93,3%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85,0%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90,0%</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Рынок услуг связи</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92,0%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76,0%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68,0%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92,0%</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Рынок услуг социального обслуживания населения</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76,0%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76,0%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16,0%</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76,0%</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Рынок развития, производства, переработки и хранения с</w:t>
            </w:r>
            <w:r w:rsidRPr="00B07AB8">
              <w:rPr>
                <w:rFonts w:ascii="Arial" w:hAnsi="Arial" w:cs="Arial"/>
                <w:sz w:val="17"/>
                <w:szCs w:val="17"/>
              </w:rPr>
              <w:t>‎</w:t>
            </w:r>
            <w:r w:rsidRPr="00B07AB8">
              <w:rPr>
                <w:rFonts w:ascii="Arial Narrow" w:hAnsi="Arial Narrow"/>
                <w:sz w:val="17"/>
                <w:szCs w:val="17"/>
              </w:rPr>
              <w:t>\</w:t>
            </w:r>
            <w:r w:rsidRPr="00B07AB8">
              <w:rPr>
                <w:rFonts w:ascii="Arial Narrow" w:hAnsi="Arial Narrow" w:cs="Arial Narrow"/>
                <w:sz w:val="17"/>
                <w:szCs w:val="17"/>
              </w:rPr>
              <w:t>х</w:t>
            </w:r>
            <w:r w:rsidRPr="00B07AB8">
              <w:rPr>
                <w:rFonts w:ascii="Arial Narrow" w:hAnsi="Arial Narrow"/>
                <w:sz w:val="17"/>
                <w:szCs w:val="17"/>
              </w:rPr>
              <w:t xml:space="preserve"> </w:t>
            </w:r>
            <w:r w:rsidRPr="00B07AB8">
              <w:rPr>
                <w:rFonts w:ascii="Arial Narrow" w:hAnsi="Arial Narrow" w:cs="Arial Narrow"/>
                <w:sz w:val="17"/>
                <w:szCs w:val="17"/>
              </w:rPr>
              <w:t>прод</w:t>
            </w:r>
            <w:r w:rsidRPr="00B07AB8">
              <w:rPr>
                <w:rFonts w:ascii="Arial Narrow" w:hAnsi="Arial Narrow"/>
                <w:sz w:val="17"/>
                <w:szCs w:val="17"/>
              </w:rPr>
              <w:t>укции</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31,0%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17,0%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52,0%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18,0%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17,0%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65,0%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29,0%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45,0%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18,0%</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58,0%</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Рынок услуг по сбору, сортировке и переработке твердых коммунальных (бытовых) отходов</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40,0%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40,0%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40,0%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40,0%</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Добыча полезных ископаемых</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36,7%</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30,0%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23,3%</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43,3%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36,7%</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30,0%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30,0%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36,7%</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Обрабатывающие производства (кроме пищевых продуктов)</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48,0%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20,0%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53,0%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30,0%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45,0%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28,0%</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48,0%</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Производство, распределение электроэнергии, газа, воды</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26,7%</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31,7%</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41,7%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21,7%</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38,3%</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23,3%</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36,7%</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40,0%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31,7%</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43,3%</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Строительство</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32,0%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38,7%</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29,3%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24,8%</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38,3%</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36,9%</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33,6%</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38,9%</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27,5%</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29,3%</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40,7%</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30,0%</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sz w:val="24"/>
          <w:szCs w:val="24"/>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5.</w:t>
      </w:r>
      <w:r w:rsidRPr="00B07AB8">
        <w:rPr>
          <w:rFonts w:ascii="Arial Narrow" w:hAnsi="Arial Narrow"/>
          <w:sz w:val="24"/>
          <w:szCs w:val="24"/>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tblPr>
      <w:tblGrid>
        <w:gridCol w:w="648"/>
        <w:gridCol w:w="1524"/>
        <w:gridCol w:w="805"/>
        <w:gridCol w:w="866"/>
        <w:gridCol w:w="558"/>
        <w:gridCol w:w="803"/>
        <w:gridCol w:w="682"/>
        <w:gridCol w:w="582"/>
        <w:gridCol w:w="803"/>
        <w:gridCol w:w="652"/>
        <w:gridCol w:w="492"/>
        <w:gridCol w:w="662"/>
        <w:gridCol w:w="609"/>
        <w:gridCol w:w="529"/>
      </w:tblGrid>
      <w:tr w:rsidR="005A6930" w:rsidRPr="00B07AB8" w:rsidTr="00846FC6">
        <w:trPr>
          <w:cantSplit/>
        </w:trPr>
        <w:tc>
          <w:tcPr>
            <w:tcW w:w="317" w:type="pct"/>
            <w:vMerge w:val="restart"/>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 xml:space="preserve">Оптовая торговля, ремонт автотранспортных средств, мотоциклов, бытовых изделий и предметов личного пользования </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25,3%</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26,7%</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48,0%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19,3%</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30,0%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48,0%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26,7%</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49,3%</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Гостиницы и рестораны</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11,4%</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22,9%</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65,7%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11,4%</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22,9%</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65,7%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15,7%</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22,9%</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61,4%</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14,3%</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22,9%</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62,9%</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Транспорт и связь (кроме указанных выше)</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14,0%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63,0%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62,0%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13,0%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61,0%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13,0%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22,0%</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65,0%</w:t>
            </w:r>
          </w:p>
        </w:tc>
      </w:tr>
      <w:tr w:rsidR="005A6930" w:rsidRPr="00B07AB8" w:rsidTr="00846FC6">
        <w:trPr>
          <w:cantSplit/>
        </w:trPr>
        <w:tc>
          <w:tcPr>
            <w:tcW w:w="317" w:type="pct"/>
            <w:vMerge w:val="restart"/>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Финансовая деятельность</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24,7%</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53,3%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20,7%</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57,3%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25,3%</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23,3%</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51,3%</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26,7%</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22,0%</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51,3%</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Операции с недвижимым имуществом, аренда и предоставление услуг</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26,7%</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46,0%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23,3%</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28,7%</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48,0%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26,7%</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45,3%</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26,7%</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46,0%</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Образование (кроме дошкольного и дополнительного для детей)</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8,6%</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81,4%</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5,7%</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7,1%</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87,1%</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7,1%</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8,6%</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84,3%</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8,6%</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5,7%</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85,7%</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Предоставление прочих коммунальных, социальных и персональных услуг</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24,3%</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25,7%</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18,6%</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27,1%</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54,3%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21,4%</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28,6%</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22,9%</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24,3%</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52,9%</w:t>
            </w:r>
          </w:p>
        </w:tc>
      </w:tr>
      <w:tr w:rsidR="005A6930" w:rsidRPr="00B07AB8" w:rsidTr="00846FC6">
        <w:trPr>
          <w:cantSplit/>
        </w:trPr>
        <w:tc>
          <w:tcPr>
            <w:tcW w:w="317" w:type="pct"/>
            <w:vMerge w:val="restart"/>
            <w:shd w:val="clear" w:color="auto" w:fill="FFFFFF"/>
            <w:vAlign w:val="center"/>
          </w:tcPr>
          <w:p w:rsidR="005A6930" w:rsidRPr="00B07AB8" w:rsidRDefault="005A6930" w:rsidP="00846FC6">
            <w:pPr>
              <w:rPr>
                <w:rFonts w:ascii="Arial Narrow" w:hAnsi="Arial Narrow"/>
                <w:sz w:val="17"/>
                <w:szCs w:val="17"/>
              </w:rPr>
            </w:pPr>
            <w:r w:rsidRPr="00B07AB8">
              <w:rPr>
                <w:rFonts w:ascii="Arial Narrow" w:hAnsi="Arial Narrow"/>
                <w:sz w:val="17"/>
                <w:szCs w:val="17"/>
              </w:rPr>
              <w:t>Величина предприятия</w:t>
            </w: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малое предприятие</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22,2%</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23,7%</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54,1%</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16,6%</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24,7%</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58,7%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21,6%</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26,3%</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52,1%</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20,4%</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24,4%</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55,2%</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среднее предприятие</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36,4%</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36,4%</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18,2%</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45,5%</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36,4%</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36,4%</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36,4%</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18,2%</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36,4%</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45,5%</w:t>
            </w:r>
          </w:p>
        </w:tc>
      </w:tr>
      <w:tr w:rsidR="005A6930" w:rsidRPr="00B07AB8" w:rsidTr="00846FC6">
        <w:trPr>
          <w:cantSplit/>
        </w:trPr>
        <w:tc>
          <w:tcPr>
            <w:tcW w:w="317" w:type="pct"/>
            <w:vMerge w:val="restart"/>
            <w:shd w:val="clear" w:color="auto" w:fill="FFFFFF"/>
            <w:vAlign w:val="center"/>
          </w:tcPr>
          <w:p w:rsidR="005A6930" w:rsidRPr="00B07AB8" w:rsidRDefault="005A6930" w:rsidP="00846FC6">
            <w:pPr>
              <w:rPr>
                <w:rFonts w:ascii="Arial Narrow" w:hAnsi="Arial Narrow"/>
                <w:sz w:val="17"/>
                <w:szCs w:val="17"/>
              </w:rPr>
            </w:pPr>
            <w:r w:rsidRPr="00B07AB8">
              <w:rPr>
                <w:rFonts w:ascii="Arial Narrow" w:hAnsi="Arial Narrow"/>
                <w:sz w:val="17"/>
                <w:szCs w:val="17"/>
              </w:rPr>
              <w:t>ЧИСЛЕННОСТЬ СОТРУДНИКОВ ОРГАНИЗАЦИИ</w:t>
            </w: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до 15 человек</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21,4%</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22,6%</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55,9%</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15,8%</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23,6%</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60,6%</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21,1%</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24,9%</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53,9%</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19,8%</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23,2%</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57,0%</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от 15 до 99 человек</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30,3%</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42,4%</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22,1%</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31,6%</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46,3%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24,7%</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35,1%</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40,3%</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23,8%</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32,5%</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43,7%</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от 100 до 249 человек</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36,4%</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36,4%</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18,2%</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45,5%</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36,4%</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36,4%</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36,4%</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18,2%</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36,4%</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45,5%</w:t>
            </w:r>
          </w:p>
        </w:tc>
      </w:tr>
      <w:tr w:rsidR="005A6930" w:rsidRPr="00B07AB8" w:rsidTr="00846FC6">
        <w:trPr>
          <w:cantSplit/>
        </w:trPr>
        <w:tc>
          <w:tcPr>
            <w:tcW w:w="317" w:type="pct"/>
            <w:vMerge w:val="restart"/>
            <w:shd w:val="clear" w:color="auto" w:fill="FFFFFF"/>
            <w:vAlign w:val="center"/>
          </w:tcPr>
          <w:p w:rsidR="005A6930" w:rsidRPr="00B07AB8" w:rsidRDefault="005A6930" w:rsidP="00846FC6">
            <w:pPr>
              <w:rPr>
                <w:rFonts w:ascii="Arial Narrow" w:hAnsi="Arial Narrow"/>
                <w:sz w:val="17"/>
                <w:szCs w:val="17"/>
              </w:rPr>
            </w:pPr>
            <w:r w:rsidRPr="00B07AB8">
              <w:rPr>
                <w:rFonts w:ascii="Arial Narrow" w:hAnsi="Arial Narrow"/>
                <w:sz w:val="17"/>
                <w:szCs w:val="17"/>
              </w:rPr>
              <w:t>ВЕЛИЧИНА ГОДОВОЙ ВЫРУЧКИ ОРГАНИЗАЦИИ</w:t>
            </w: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до 120 млн. рублей включительно (микропредприятие)</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21,9%</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22,6%</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55,5%</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15,7%</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23,7%</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60,6%</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21,2%</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25,3%</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53,6%</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19,8%</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23,5%</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56,7%</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свыше 120 до 800 млн. рублей включительно (малое предприятие)</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23,7%</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37,6%</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23,7%</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38,7%</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37,6%</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24,7%</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38,7%</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36,6%</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22,6%</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38,7%</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38,7%</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свыше 800 до 2000 млн. рублей включительно (среднее предприятие)</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52,9%</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23,5%</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23,5%</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41,2%</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35,3%</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23,5%</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41,2%</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35,3%</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23,5%</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52,9%</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23,5%</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23,5%</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Затрудняюсь ответить</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22,6%</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28,6%</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48,8%</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21,4%</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27,4%</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51,2%</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22,6%</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31,0%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46,4%</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21,4%</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27,4%</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51,2%</w:t>
            </w:r>
          </w:p>
        </w:tc>
      </w:tr>
      <w:tr w:rsidR="005A6930" w:rsidRPr="00B07AB8" w:rsidTr="00846FC6">
        <w:trPr>
          <w:cantSplit/>
        </w:trPr>
        <w:tc>
          <w:tcPr>
            <w:tcW w:w="317" w:type="pct"/>
            <w:vMerge w:val="restart"/>
            <w:shd w:val="clear" w:color="auto" w:fill="FFFFFF"/>
            <w:vAlign w:val="center"/>
          </w:tcPr>
          <w:p w:rsidR="005A6930" w:rsidRPr="00B07AB8" w:rsidRDefault="005A6930" w:rsidP="00846FC6">
            <w:pPr>
              <w:rPr>
                <w:rFonts w:ascii="Arial Narrow" w:hAnsi="Arial Narrow"/>
                <w:sz w:val="17"/>
                <w:szCs w:val="17"/>
              </w:rPr>
            </w:pPr>
            <w:r w:rsidRPr="00B07AB8">
              <w:rPr>
                <w:rFonts w:ascii="Arial Narrow" w:hAnsi="Arial Narrow"/>
                <w:sz w:val="17"/>
                <w:szCs w:val="17"/>
              </w:rPr>
              <w:t>ОРГАНИЗАЦИОННО-ПРАВОВАЯ ФОРМА ВАШЕГО ПРЕДПРИЯТИЯ</w:t>
            </w: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Открытое акционерное общество</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24,6%</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23,2%</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52,2%</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18,8%</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23,2%</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58,0%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21,7%</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26,1%</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52,2%</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23,2%</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21,7%</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55,1%</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Закрытое акционерное общество</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45,5%</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45,5%</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45,5%</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45,5%</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Общество с ограниченной ответственностью</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23,9%</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26,8%</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49,3%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18,0%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28,6%</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53,4%</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22,6%</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30,2%</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47,3%</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28,2%</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49,7%</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Индивидуальный предприниматель</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11,7%</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10,2%</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78,2%</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7,3%</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9,2%</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83,5%</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14,6%</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9,7%</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75,7%</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9,7%</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10,2%</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80,1%</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Коммандитное товарищество</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Полное товарищество</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Затрудняюсь ответить, отказ</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66,7%</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66,7%</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66,7%</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66,7%</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Другое</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19,3%</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72,7%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12,5%</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5,7%</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81,8%</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21,6%</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70,5%</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14,8%</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3,4%</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81,8%</w:t>
            </w:r>
          </w:p>
        </w:tc>
      </w:tr>
    </w:tbl>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sz w:val="24"/>
          <w:szCs w:val="24"/>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5.</w:t>
      </w:r>
      <w:r w:rsidRPr="00B07AB8">
        <w:rPr>
          <w:rFonts w:ascii="Arial Narrow" w:hAnsi="Arial Narrow"/>
          <w:sz w:val="24"/>
          <w:szCs w:val="24"/>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tblPr>
      <w:tblGrid>
        <w:gridCol w:w="648"/>
        <w:gridCol w:w="1524"/>
        <w:gridCol w:w="805"/>
        <w:gridCol w:w="866"/>
        <w:gridCol w:w="558"/>
        <w:gridCol w:w="803"/>
        <w:gridCol w:w="682"/>
        <w:gridCol w:w="582"/>
        <w:gridCol w:w="803"/>
        <w:gridCol w:w="652"/>
        <w:gridCol w:w="492"/>
        <w:gridCol w:w="662"/>
        <w:gridCol w:w="609"/>
        <w:gridCol w:w="529"/>
      </w:tblGrid>
      <w:tr w:rsidR="005A6930" w:rsidRPr="00B07AB8" w:rsidTr="00846FC6">
        <w:trPr>
          <w:cantSplit/>
        </w:trPr>
        <w:tc>
          <w:tcPr>
            <w:tcW w:w="317" w:type="pct"/>
            <w:vMerge w:val="restart"/>
            <w:shd w:val="clear" w:color="auto" w:fill="FFFFFF"/>
            <w:vAlign w:val="center"/>
          </w:tcPr>
          <w:p w:rsidR="005A6930" w:rsidRPr="00B07AB8" w:rsidRDefault="005A6930" w:rsidP="00846FC6">
            <w:pPr>
              <w:rPr>
                <w:rFonts w:ascii="Arial Narrow" w:hAnsi="Arial Narrow"/>
                <w:sz w:val="17"/>
                <w:szCs w:val="17"/>
              </w:rPr>
            </w:pPr>
            <w:r w:rsidRPr="00B07AB8">
              <w:rPr>
                <w:rFonts w:ascii="Arial Narrow" w:hAnsi="Arial Narrow"/>
                <w:sz w:val="17"/>
                <w:szCs w:val="17"/>
              </w:rPr>
              <w:t>СРОК СУЩЕСТВОВАНИЯ</w:t>
            </w: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менее 1 года</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24,6%</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15,6%</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59,7%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19,4%</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15,6%</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64,9%</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24,6%</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15,6%</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59,7%</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23,7%</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15,2%</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61,1%</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от 1 года до 5 лет</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23,2%</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25,5%</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51,3%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17,7%</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26,7%</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55,6%</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22,6%</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28,2%</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49,2%</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21,5%</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26,4%</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52,2%</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более 5 лет</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20,9%</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24,2%</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54,9%</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25,6%</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59,5%</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20,0%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27,6%</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52,5%</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18,5%</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25,3%</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56,2%</w:t>
            </w:r>
          </w:p>
        </w:tc>
      </w:tr>
      <w:tr w:rsidR="005A6930" w:rsidRPr="00B07AB8" w:rsidTr="00846FC6">
        <w:trPr>
          <w:cantSplit/>
        </w:trPr>
        <w:tc>
          <w:tcPr>
            <w:tcW w:w="317" w:type="pct"/>
            <w:vMerge w:val="restart"/>
            <w:shd w:val="clear" w:color="auto" w:fill="FFFFFF"/>
            <w:vAlign w:val="center"/>
          </w:tcPr>
          <w:p w:rsidR="005A6930" w:rsidRPr="00B07AB8" w:rsidRDefault="005A6930" w:rsidP="00846FC6">
            <w:pPr>
              <w:rPr>
                <w:rFonts w:ascii="Arial Narrow" w:hAnsi="Arial Narrow"/>
                <w:sz w:val="17"/>
                <w:szCs w:val="17"/>
              </w:rPr>
            </w:pPr>
            <w:r w:rsidRPr="00B07AB8">
              <w:rPr>
                <w:rFonts w:ascii="Arial Narrow" w:hAnsi="Arial Narrow"/>
                <w:sz w:val="17"/>
                <w:szCs w:val="17"/>
              </w:rPr>
              <w:t>ЗАНИМАЕМАЯ ДОЛЖНОСТЬ</w:t>
            </w: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Собственник бизнеса</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19,4%</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25,1%</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55,5%</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13,8%</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25,4%</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60,8%</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19,6%</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53,4%</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18,0%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25,2%</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56,7%</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Руководитель высшего звена</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26,9%</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24,5%</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48,5%</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20,3%</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26,8%</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52,9%</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24,7%</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28,6%</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46,6%</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24,3%</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26,4%</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49,4%</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Руководитель среднего звена</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17,7%</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13,8%</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68,5%</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15,5%</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14,4%</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70,2%</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18,8%</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14,4%</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66,9%</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15,5%</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13,8%</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70,7%</w:t>
            </w:r>
          </w:p>
        </w:tc>
      </w:tr>
      <w:tr w:rsidR="005A6930" w:rsidRPr="00B07AB8" w:rsidTr="00846FC6">
        <w:trPr>
          <w:cantSplit/>
        </w:trPr>
        <w:tc>
          <w:tcPr>
            <w:tcW w:w="317" w:type="pct"/>
            <w:vMerge w:val="restart"/>
            <w:shd w:val="clear" w:color="auto" w:fill="FFFFFF"/>
            <w:vAlign w:val="center"/>
          </w:tcPr>
          <w:p w:rsidR="005A6930" w:rsidRPr="00B07AB8" w:rsidRDefault="005A6930" w:rsidP="00846FC6">
            <w:pPr>
              <w:rPr>
                <w:rFonts w:ascii="Arial Narrow" w:hAnsi="Arial Narrow"/>
                <w:sz w:val="17"/>
                <w:szCs w:val="17"/>
              </w:rPr>
            </w:pPr>
            <w:r w:rsidRPr="00B07AB8">
              <w:rPr>
                <w:rFonts w:ascii="Arial Narrow" w:hAnsi="Arial Narrow"/>
                <w:sz w:val="17"/>
                <w:szCs w:val="17"/>
              </w:rPr>
              <w:t>Муниципальное образование</w:t>
            </w: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Баганский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12,5%</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87,5%</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12,5%</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37,5%</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12,5%</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12,5%</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75,0%</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Барабинский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31,6%</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42,1%</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21,1%</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36,8%</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42,1%</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26,3%</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47,4%</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26,3%</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31,6%</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36,8%</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31,6%</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Болотнинский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23,1%</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38,5%</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38,5%</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7,7%</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46,2%</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46,2%</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15,4%</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38,5%</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46,2%</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15,4%</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38,5%</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46,2%</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Венгеровский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57,1%</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42,9%</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57,1%</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42,9%</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57,1%</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42,9%</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57,1%</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42,9%</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г. Бердск</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17,9%</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17,9%</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64,1%</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17,9%</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17,9%</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64,1%</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20,5%</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17,9%</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61,5%</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15,4%</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17,9%</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66,7%</w:t>
            </w:r>
          </w:p>
        </w:tc>
      </w:tr>
      <w:tr w:rsidR="005A6930" w:rsidRPr="00B07AB8" w:rsidTr="00846FC6">
        <w:trPr>
          <w:cantSplit/>
        </w:trPr>
        <w:tc>
          <w:tcPr>
            <w:tcW w:w="317" w:type="pct"/>
            <w:vMerge w:val="restart"/>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г. Новосибирск</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18,1%</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20,6%</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61,3%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14,9%</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22,4%</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62,7%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18,1%</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22,3%</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59,6%</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17,5%</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21,0%</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61,5%</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г. Обь</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39,3%</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35,7%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21,4%</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42,9%</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35,7%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21,4%</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42,9%</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35,7%</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39,3%</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35,7%</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г. Искитим</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37,0%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29,6%</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34,0%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37,7%</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37,7%</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34,0%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28,3%</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35,2%</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31,5%</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Доволенский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28,6%</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42,9%</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28,6%</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14,3%</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28,6%</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57,1%</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14,3%</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57,1%</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28,6%</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28,6%</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42,9%</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28,6%</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Здвинский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66,7%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66,7%</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66,7%</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Искитимский район</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17,6%</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47,1%</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35,3%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11,8%</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35,3%</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52,9%</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17,6%</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47,1%</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35,3%</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11,8%</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47,1%</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41,2%</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Карасукский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41,2%</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41,2%</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17,6%</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41,2%</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35,3%</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23,5%</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41,2%</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41,2%</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17,6%</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41,2%</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41,2%</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17,6%</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Каргатский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66,7%</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66,7%</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Колыванский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47,8%</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43,5%</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47,8%</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43,5%</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52,2%</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39,1%</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8,7%</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52,2%</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39,1%</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8,7%</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Коченевский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38,5%</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38,5%</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23,1%</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30,8%</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46,2%</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23,1%</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46,2%</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46,2%</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7,7%</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30,8%</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46,2%</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23,1%</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Кочковский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14,3%</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14,3%</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71,4%</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14,3%</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85,7%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28,6%</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71,4%</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28,6%</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71,4%</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Краснозерский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37,5%</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37,5%</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12,5%</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37,5%</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Куйбышевский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42,3%</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42,3%</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15,4%</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34,6%</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15,4%</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42,3%</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42,3%</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15,4%</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38,5%</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42,3%</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19,2%</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Купинский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53,3%</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13,3%</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6,7%</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6,7%</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86,7%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40,0%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26,7%</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20,0%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46,7%</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Кыштовский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66,7%</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83,3%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66,7%</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66,7%</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Маслянинский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38,5%</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38,5%</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23,1%</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30,8%</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46,2%</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23,1%</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38,5%</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38,5%</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23,1%</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38,5%</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38,5%</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23,1%</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Мошковский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22,2%</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44,4%</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11,1%</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11,1%</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77,8%</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22,2%</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44,4%</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22,2%</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22,2%</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55,6%</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Новосибирский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9,1%</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90,9%</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9,1%</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9,1%</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81,8%</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18,2%</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54,5%</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9,1%</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9,1%</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81,8%</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Ордынский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47,4%</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21,1%</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31,6%</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31,6%</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26,3%</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42,1%</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47,4%</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31,6%</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21,1%</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36,8%</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26,3%</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36,8%</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рп Кольцово</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100,0%</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100,0%</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Северный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66,7%</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66,7%</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83,3%</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83,3%</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Сузунский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12,5%</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37,5%</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12,5%</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43,8%</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43,8%</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12,5%</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37,5%</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12,5%</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37,5%</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Татарский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44,4%</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27,8%</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27,8%</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27,8%</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44,4%</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27,8%</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44,4%</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27,8%</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27,8%</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44,4%</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22,2%</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Тогучинский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29,2%</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45,8%</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12,5%</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87,5%</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45,8%</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29,2%</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20,8%</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37,5%</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41,7%</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Убинский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14,3%</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14,3%</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71,4%</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14,3%</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85,7%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0,0%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14,3%</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85,7%</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14,3%</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14,3%</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71,4%</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Усть-Таркский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66,7%</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66,7%</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50,0%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16,7%</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33,3%</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Чановский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15,2%</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9,1%</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75,8%</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12,1%</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6,1%</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81,8%</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12,1%</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21,2%</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66,7%</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15,2%</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6,1%</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78,8%</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Черепановский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38,9%</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22,2%</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38,9%</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27,8%</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47,2%</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36,1%</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25,0%</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38,9%</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36,1%</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22,2%</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41,7%</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Чистоозерный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45,5%</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9,1%</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63,6%</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9,1%</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45,5%</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45,5%</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36,4%</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27,3%</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36,4%</w:t>
            </w:r>
          </w:p>
        </w:tc>
      </w:tr>
      <w:tr w:rsidR="005A6930" w:rsidRPr="00B07AB8" w:rsidTr="00846FC6">
        <w:trPr>
          <w:cantSplit/>
        </w:trPr>
        <w:tc>
          <w:tcPr>
            <w:tcW w:w="317" w:type="pct"/>
            <w:vMerge/>
            <w:shd w:val="clear" w:color="auto" w:fill="FFFFFF"/>
            <w:vAlign w:val="center"/>
          </w:tcPr>
          <w:p w:rsidR="005A6930" w:rsidRPr="00B07AB8" w:rsidRDefault="005A6930" w:rsidP="00846FC6">
            <w:pPr>
              <w:rPr>
                <w:rFonts w:ascii="Arial Narrow" w:hAnsi="Arial Narrow"/>
                <w:sz w:val="17"/>
                <w:szCs w:val="17"/>
              </w:rPr>
            </w:pPr>
          </w:p>
        </w:tc>
        <w:tc>
          <w:tcPr>
            <w:tcW w:w="746" w:type="pct"/>
            <w:shd w:val="clear" w:color="auto" w:fill="FFFFFF"/>
            <w:vAlign w:val="center"/>
          </w:tcPr>
          <w:p w:rsidR="005A6930" w:rsidRPr="00B07AB8" w:rsidRDefault="005A6930" w:rsidP="00846FC6">
            <w:pPr>
              <w:ind w:left="66"/>
              <w:rPr>
                <w:rFonts w:ascii="Arial Narrow" w:hAnsi="Arial Narrow"/>
                <w:sz w:val="17"/>
                <w:szCs w:val="17"/>
              </w:rPr>
            </w:pPr>
            <w:r w:rsidRPr="00B07AB8">
              <w:rPr>
                <w:rFonts w:ascii="Arial Narrow" w:hAnsi="Arial Narrow"/>
                <w:sz w:val="17"/>
                <w:szCs w:val="17"/>
              </w:rPr>
              <w:t>Чулымский МР</w:t>
            </w:r>
          </w:p>
        </w:tc>
        <w:tc>
          <w:tcPr>
            <w:tcW w:w="39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40,0%</w:t>
            </w:r>
          </w:p>
        </w:tc>
        <w:tc>
          <w:tcPr>
            <w:tcW w:w="4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46,7%</w:t>
            </w:r>
          </w:p>
        </w:tc>
        <w:tc>
          <w:tcPr>
            <w:tcW w:w="27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13,3%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40,0%</w:t>
            </w:r>
          </w:p>
        </w:tc>
        <w:tc>
          <w:tcPr>
            <w:tcW w:w="33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46,7%</w:t>
            </w:r>
          </w:p>
        </w:tc>
        <w:tc>
          <w:tcPr>
            <w:tcW w:w="285"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13,3%</w:t>
            </w:r>
          </w:p>
        </w:tc>
        <w:tc>
          <w:tcPr>
            <w:tcW w:w="393"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40,0%</w:t>
            </w:r>
          </w:p>
        </w:tc>
        <w:tc>
          <w:tcPr>
            <w:tcW w:w="31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46,7%</w:t>
            </w:r>
          </w:p>
        </w:tc>
        <w:tc>
          <w:tcPr>
            <w:tcW w:w="241"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13,3%</w:t>
            </w:r>
          </w:p>
        </w:tc>
        <w:tc>
          <w:tcPr>
            <w:tcW w:w="324"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40,0%</w:t>
            </w:r>
          </w:p>
        </w:tc>
        <w:tc>
          <w:tcPr>
            <w:tcW w:w="298"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46,7%</w:t>
            </w:r>
          </w:p>
        </w:tc>
        <w:tc>
          <w:tcPr>
            <w:tcW w:w="259" w:type="pct"/>
            <w:shd w:val="clear" w:color="auto" w:fill="FFFFFF"/>
            <w:vAlign w:val="center"/>
          </w:tcPr>
          <w:p w:rsidR="005A6930" w:rsidRPr="00B07AB8" w:rsidRDefault="005A6930" w:rsidP="00846FC6">
            <w:pPr>
              <w:jc w:val="center"/>
              <w:rPr>
                <w:rFonts w:ascii="Arial Narrow" w:hAnsi="Arial Narrow"/>
                <w:sz w:val="17"/>
                <w:szCs w:val="17"/>
              </w:rPr>
            </w:pPr>
            <w:r w:rsidRPr="00B07AB8">
              <w:rPr>
                <w:rFonts w:ascii="Arial Narrow" w:hAnsi="Arial Narrow"/>
                <w:sz w:val="17"/>
                <w:szCs w:val="17"/>
              </w:rPr>
              <w:t>13,3%</w:t>
            </w:r>
          </w:p>
        </w:tc>
      </w:tr>
    </w:tbl>
    <w:p w:rsidR="005A6930" w:rsidRPr="00B07AB8" w:rsidRDefault="005A6930" w:rsidP="005A6930">
      <w:pPr>
        <w:spacing w:line="400" w:lineRule="atLeast"/>
        <w:rPr>
          <w:rFonts w:ascii="Arial Narrow" w:hAnsi="Arial Narrow"/>
          <w:sz w:val="24"/>
          <w:szCs w:val="24"/>
        </w:rPr>
      </w:pPr>
    </w:p>
    <w:p w:rsidR="005A6930" w:rsidRPr="00B07AB8" w:rsidRDefault="005A6930" w:rsidP="005A6930">
      <w:pPr>
        <w:rPr>
          <w:rFonts w:ascii="Arial Narrow" w:hAnsi="Arial Narrow"/>
        </w:rPr>
      </w:pPr>
      <w:r w:rsidRPr="00B07AB8">
        <w:rPr>
          <w:rFonts w:ascii="Arial Narrow" w:hAnsi="Arial Narrow"/>
        </w:rPr>
        <w:br w:type="page"/>
      </w:r>
    </w:p>
    <w:p w:rsidR="005A6930" w:rsidRPr="00B07AB8" w:rsidRDefault="005A6930" w:rsidP="005A6930">
      <w:pPr>
        <w:jc w:val="both"/>
        <w:outlineLvl w:val="1"/>
        <w:rPr>
          <w:rFonts w:ascii="Arial Narrow" w:hAnsi="Arial Narrow"/>
          <w:b/>
          <w:bCs/>
          <w:i/>
          <w:iCs/>
          <w:sz w:val="28"/>
          <w:szCs w:val="28"/>
        </w:rPr>
      </w:pPr>
      <w:bookmarkStart w:id="65" w:name="_Toc473273646"/>
      <w:bookmarkStart w:id="66" w:name="_Toc475532286"/>
      <w:r w:rsidRPr="00B07AB8">
        <w:rPr>
          <w:rFonts w:ascii="Arial Narrow" w:hAnsi="Arial Narrow"/>
          <w:b/>
          <w:bCs/>
          <w:i/>
          <w:iCs/>
          <w:sz w:val="28"/>
          <w:szCs w:val="28"/>
        </w:rPr>
        <w:lastRenderedPageBreak/>
        <w:t xml:space="preserve">5.2. </w:t>
      </w:r>
      <w:bookmarkEnd w:id="65"/>
      <w:r w:rsidRPr="00B07AB8">
        <w:rPr>
          <w:rFonts w:ascii="Arial Narrow" w:hAnsi="Arial Narrow"/>
          <w:b/>
          <w:bCs/>
          <w:i/>
          <w:iCs/>
          <w:sz w:val="28"/>
          <w:szCs w:val="28"/>
        </w:rPr>
        <w:t>Удовлетворенность качеством товаров, работ и услуг, предоставляемых субъектами естественных монополий, со стороны потребителей (населения)</w:t>
      </w:r>
      <w:bookmarkEnd w:id="66"/>
    </w:p>
    <w:p w:rsidR="005A6930" w:rsidRPr="00B07AB8" w:rsidRDefault="005A6930" w:rsidP="005A6930">
      <w:pPr>
        <w:rPr>
          <w:rFonts w:ascii="Arial Narrow" w:hAnsi="Arial Narrow"/>
        </w:rPr>
      </w:pPr>
    </w:p>
    <w:p w:rsidR="005A6930" w:rsidRPr="00B07AB8" w:rsidRDefault="005A6930" w:rsidP="005A6930">
      <w:pPr>
        <w:rPr>
          <w:rFonts w:ascii="Arial Narrow" w:hAnsi="Arial Narrow"/>
          <w:sz w:val="24"/>
          <w:szCs w:val="24"/>
        </w:rPr>
      </w:pPr>
      <w:r w:rsidRPr="00B07AB8">
        <w:rPr>
          <w:rFonts w:ascii="Arial Narrow" w:hAnsi="Arial Narrow"/>
          <w:sz w:val="24"/>
          <w:szCs w:val="24"/>
        </w:rPr>
        <w:t xml:space="preserve">Таблица </w:t>
      </w:r>
      <w:r>
        <w:rPr>
          <w:rFonts w:ascii="Arial Narrow" w:hAnsi="Arial Narrow"/>
          <w:sz w:val="24"/>
          <w:szCs w:val="24"/>
        </w:rPr>
        <w:t>5.</w:t>
      </w:r>
      <w:r w:rsidR="00D867D9" w:rsidRPr="00D867D9">
        <w:rPr>
          <w:rFonts w:ascii="Arial Narrow" w:hAnsi="Arial Narrow"/>
          <w:sz w:val="24"/>
          <w:szCs w:val="24"/>
          <w:lang w:val="en-US"/>
        </w:rPr>
        <w:fldChar w:fldCharType="begin"/>
      </w:r>
      <w:r w:rsidRPr="00B07AB8">
        <w:rPr>
          <w:rFonts w:ascii="Arial Narrow" w:hAnsi="Arial Narrow"/>
          <w:sz w:val="24"/>
          <w:szCs w:val="24"/>
        </w:rPr>
        <w:instrText xml:space="preserve"> </w:instrText>
      </w:r>
      <w:r w:rsidRPr="00B07AB8">
        <w:rPr>
          <w:rFonts w:ascii="Arial Narrow" w:hAnsi="Arial Narrow"/>
          <w:sz w:val="24"/>
          <w:szCs w:val="24"/>
          <w:lang w:val="en-US"/>
        </w:rPr>
        <w:instrText>AUTONUM</w:instrText>
      </w:r>
      <w:r w:rsidRPr="00B07AB8">
        <w:rPr>
          <w:rFonts w:ascii="Arial Narrow" w:hAnsi="Arial Narrow"/>
          <w:sz w:val="24"/>
          <w:szCs w:val="24"/>
        </w:rPr>
        <w:instrText xml:space="preserve">  \* </w:instrText>
      </w:r>
      <w:r w:rsidRPr="00B07AB8">
        <w:rPr>
          <w:rFonts w:ascii="Arial Narrow" w:hAnsi="Arial Narrow"/>
          <w:sz w:val="24"/>
          <w:szCs w:val="24"/>
          <w:lang w:val="en-US"/>
        </w:rPr>
        <w:instrText>Arabic</w:instrText>
      </w:r>
      <w:r w:rsidRPr="00B07AB8">
        <w:rPr>
          <w:rFonts w:ascii="Arial Narrow" w:hAnsi="Arial Narrow"/>
          <w:sz w:val="24"/>
          <w:szCs w:val="24"/>
        </w:rPr>
        <w:instrText xml:space="preserve"> \</w:instrText>
      </w:r>
      <w:r w:rsidRPr="00B07AB8">
        <w:rPr>
          <w:rFonts w:ascii="Arial Narrow" w:hAnsi="Arial Narrow"/>
          <w:sz w:val="24"/>
          <w:szCs w:val="24"/>
          <w:lang w:val="en-US"/>
        </w:rPr>
        <w:instrText>s</w:instrText>
      </w:r>
      <w:r w:rsidRPr="00B07AB8">
        <w:rPr>
          <w:rFonts w:ascii="Arial Narrow" w:hAnsi="Arial Narrow"/>
          <w:sz w:val="24"/>
          <w:szCs w:val="24"/>
        </w:rPr>
        <w:instrText xml:space="preserve"> ". " </w:instrText>
      </w:r>
      <w:r w:rsidR="00D867D9" w:rsidRPr="00B07AB8">
        <w:rPr>
          <w:rFonts w:ascii="Arial Narrow" w:hAnsi="Arial Narrow"/>
          <w:sz w:val="24"/>
          <w:szCs w:val="24"/>
        </w:rPr>
        <w:fldChar w:fldCharType="end"/>
      </w:r>
      <w:r w:rsidRPr="00B07AB8">
        <w:rPr>
          <w:rFonts w:ascii="Arial Narrow" w:hAnsi="Arial Narrow"/>
          <w:sz w:val="24"/>
          <w:szCs w:val="24"/>
        </w:rPr>
        <w:t xml:space="preserve"> - </w:t>
      </w:r>
      <w:r w:rsidRPr="00B07AB8">
        <w:rPr>
          <w:rFonts w:ascii="Arial Narrow" w:hAnsi="Arial Narrow"/>
          <w:b/>
          <w:sz w:val="24"/>
          <w:szCs w:val="24"/>
        </w:rPr>
        <w:t>ОЦЕНИТЕ ПРИЕМЛЕМОСТЬ ДЛЯ ВАС СТОИМОСТИ УСЛУГ СУБЪЕКТОВ ЕСТЕСТВЕННЫХ МОНОПОЛИЙ В ВАШЕМ ГОРОДЕ (РАЙОНЕ)(% от числа опрошенных)</w:t>
      </w:r>
    </w:p>
    <w:tbl>
      <w:tblPr>
        <w:tblW w:w="570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59"/>
        <w:gridCol w:w="2227"/>
        <w:gridCol w:w="1014"/>
      </w:tblGrid>
      <w:tr w:rsidR="005A6930" w:rsidRPr="00B07AB8" w:rsidTr="00846FC6">
        <w:trPr>
          <w:cantSplit/>
        </w:trPr>
        <w:tc>
          <w:tcPr>
            <w:tcW w:w="2458" w:type="dxa"/>
            <w:vMerge w:val="restart"/>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Водоснабжение, водоотведение</w:t>
            </w:r>
          </w:p>
        </w:tc>
        <w:tc>
          <w:tcPr>
            <w:tcW w:w="2227" w:type="dxa"/>
            <w:shd w:val="clear" w:color="auto" w:fill="FFFFFF"/>
            <w:vAlign w:val="center"/>
          </w:tcPr>
          <w:p w:rsidR="005A6930" w:rsidRPr="00B07AB8" w:rsidRDefault="005A6930" w:rsidP="00846FC6">
            <w:pPr>
              <w:ind w:left="93"/>
              <w:rPr>
                <w:rFonts w:ascii="Arial Narrow" w:hAnsi="Arial Narrow" w:cs="Arial"/>
                <w:sz w:val="20"/>
                <w:szCs w:val="20"/>
              </w:rPr>
            </w:pPr>
            <w:r w:rsidRPr="00B07AB8">
              <w:rPr>
                <w:rFonts w:ascii="Arial Narrow" w:hAnsi="Arial Narrow" w:cs="Arial"/>
                <w:sz w:val="20"/>
                <w:szCs w:val="20"/>
              </w:rPr>
              <w:t>Удовлетворительно</w:t>
            </w:r>
          </w:p>
        </w:tc>
        <w:tc>
          <w:tcPr>
            <w:tcW w:w="1014" w:type="dxa"/>
            <w:shd w:val="clear" w:color="auto" w:fill="FFFFFF"/>
            <w:vAlign w:val="center"/>
          </w:tcPr>
          <w:p w:rsidR="005A6930" w:rsidRPr="00B07AB8" w:rsidRDefault="005A6930" w:rsidP="00846FC6">
            <w:pPr>
              <w:ind w:left="134"/>
              <w:rPr>
                <w:rFonts w:ascii="Arial Narrow" w:hAnsi="Arial Narrow" w:cs="Arial"/>
                <w:sz w:val="20"/>
                <w:szCs w:val="20"/>
              </w:rPr>
            </w:pPr>
            <w:r w:rsidRPr="00B07AB8">
              <w:rPr>
                <w:rFonts w:ascii="Arial Narrow" w:hAnsi="Arial Narrow" w:cs="Arial"/>
                <w:sz w:val="20"/>
                <w:szCs w:val="20"/>
              </w:rPr>
              <w:t>53,8%</w:t>
            </w:r>
          </w:p>
        </w:tc>
      </w:tr>
      <w:tr w:rsidR="005A6930" w:rsidRPr="00B07AB8" w:rsidTr="00846FC6">
        <w:trPr>
          <w:cantSplit/>
        </w:trPr>
        <w:tc>
          <w:tcPr>
            <w:tcW w:w="2458" w:type="dxa"/>
            <w:vMerge/>
            <w:shd w:val="clear" w:color="auto" w:fill="FFFFFF"/>
            <w:vAlign w:val="center"/>
          </w:tcPr>
          <w:p w:rsidR="005A6930" w:rsidRPr="00B07AB8" w:rsidRDefault="005A6930" w:rsidP="00846FC6">
            <w:pPr>
              <w:ind w:left="142"/>
              <w:rPr>
                <w:rFonts w:ascii="Arial Narrow" w:hAnsi="Arial Narrow" w:cs="Arial"/>
                <w:sz w:val="20"/>
                <w:szCs w:val="20"/>
              </w:rPr>
            </w:pPr>
          </w:p>
        </w:tc>
        <w:tc>
          <w:tcPr>
            <w:tcW w:w="2227" w:type="dxa"/>
            <w:shd w:val="clear" w:color="auto" w:fill="FFFFFF"/>
            <w:vAlign w:val="center"/>
          </w:tcPr>
          <w:p w:rsidR="005A6930" w:rsidRPr="00B07AB8" w:rsidRDefault="005A6930" w:rsidP="00846FC6">
            <w:pPr>
              <w:ind w:left="93"/>
              <w:rPr>
                <w:rFonts w:ascii="Arial Narrow" w:hAnsi="Arial Narrow" w:cs="Arial"/>
                <w:sz w:val="20"/>
                <w:szCs w:val="20"/>
              </w:rPr>
            </w:pPr>
            <w:r w:rsidRPr="00B07AB8">
              <w:rPr>
                <w:rFonts w:ascii="Arial Narrow" w:hAnsi="Arial Narrow" w:cs="Arial"/>
                <w:sz w:val="20"/>
                <w:szCs w:val="20"/>
              </w:rPr>
              <w:t>Неудовлетворительно</w:t>
            </w:r>
          </w:p>
        </w:tc>
        <w:tc>
          <w:tcPr>
            <w:tcW w:w="1014" w:type="dxa"/>
            <w:shd w:val="clear" w:color="auto" w:fill="FFFFFF"/>
            <w:vAlign w:val="center"/>
          </w:tcPr>
          <w:p w:rsidR="005A6930" w:rsidRPr="00B07AB8" w:rsidRDefault="005A6930" w:rsidP="00846FC6">
            <w:pPr>
              <w:ind w:left="134"/>
              <w:rPr>
                <w:rFonts w:ascii="Arial Narrow" w:hAnsi="Arial Narrow" w:cs="Arial"/>
                <w:sz w:val="20"/>
                <w:szCs w:val="20"/>
              </w:rPr>
            </w:pPr>
            <w:r w:rsidRPr="00B07AB8">
              <w:rPr>
                <w:rFonts w:ascii="Arial Narrow" w:hAnsi="Arial Narrow" w:cs="Arial"/>
                <w:sz w:val="20"/>
                <w:szCs w:val="20"/>
              </w:rPr>
              <w:t>38,1%</w:t>
            </w:r>
          </w:p>
        </w:tc>
      </w:tr>
      <w:tr w:rsidR="005A6930" w:rsidRPr="00B07AB8" w:rsidTr="00846FC6">
        <w:trPr>
          <w:cantSplit/>
        </w:trPr>
        <w:tc>
          <w:tcPr>
            <w:tcW w:w="2458" w:type="dxa"/>
            <w:vMerge/>
            <w:shd w:val="clear" w:color="auto" w:fill="FFFFFF"/>
            <w:vAlign w:val="center"/>
          </w:tcPr>
          <w:p w:rsidR="005A6930" w:rsidRPr="00B07AB8" w:rsidRDefault="005A6930" w:rsidP="00846FC6">
            <w:pPr>
              <w:ind w:left="142"/>
              <w:rPr>
                <w:rFonts w:ascii="Arial Narrow" w:hAnsi="Arial Narrow" w:cs="Arial"/>
                <w:sz w:val="20"/>
                <w:szCs w:val="20"/>
              </w:rPr>
            </w:pPr>
          </w:p>
        </w:tc>
        <w:tc>
          <w:tcPr>
            <w:tcW w:w="2227" w:type="dxa"/>
            <w:shd w:val="clear" w:color="auto" w:fill="FFFFFF"/>
            <w:vAlign w:val="center"/>
          </w:tcPr>
          <w:p w:rsidR="005A6930" w:rsidRPr="00B07AB8" w:rsidRDefault="005A6930" w:rsidP="00846FC6">
            <w:pPr>
              <w:ind w:left="93"/>
              <w:rPr>
                <w:rFonts w:ascii="Arial Narrow" w:hAnsi="Arial Narrow" w:cs="Arial"/>
                <w:sz w:val="20"/>
                <w:szCs w:val="20"/>
              </w:rPr>
            </w:pPr>
            <w:r w:rsidRPr="00B07AB8">
              <w:rPr>
                <w:rFonts w:ascii="Arial Narrow" w:hAnsi="Arial Narrow" w:cs="Arial"/>
                <w:sz w:val="20"/>
                <w:szCs w:val="20"/>
              </w:rPr>
              <w:t>Затрудняюсь ответить</w:t>
            </w:r>
          </w:p>
        </w:tc>
        <w:tc>
          <w:tcPr>
            <w:tcW w:w="1014" w:type="dxa"/>
            <w:shd w:val="clear" w:color="auto" w:fill="FFFFFF"/>
            <w:vAlign w:val="center"/>
          </w:tcPr>
          <w:p w:rsidR="005A6930" w:rsidRPr="00B07AB8" w:rsidRDefault="005A6930" w:rsidP="00846FC6">
            <w:pPr>
              <w:ind w:left="134"/>
              <w:rPr>
                <w:rFonts w:ascii="Arial Narrow" w:hAnsi="Arial Narrow" w:cs="Arial"/>
                <w:sz w:val="20"/>
                <w:szCs w:val="20"/>
              </w:rPr>
            </w:pPr>
            <w:r w:rsidRPr="00B07AB8">
              <w:rPr>
                <w:rFonts w:ascii="Arial Narrow" w:hAnsi="Arial Narrow" w:cs="Arial"/>
                <w:sz w:val="20"/>
                <w:szCs w:val="20"/>
              </w:rPr>
              <w:t>8,1%</w:t>
            </w:r>
          </w:p>
        </w:tc>
      </w:tr>
      <w:tr w:rsidR="005A6930" w:rsidRPr="00B07AB8" w:rsidTr="00846FC6">
        <w:trPr>
          <w:cantSplit/>
        </w:trPr>
        <w:tc>
          <w:tcPr>
            <w:tcW w:w="2458" w:type="dxa"/>
            <w:vMerge w:val="restart"/>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Газоснабжение</w:t>
            </w:r>
          </w:p>
        </w:tc>
        <w:tc>
          <w:tcPr>
            <w:tcW w:w="2227" w:type="dxa"/>
            <w:shd w:val="clear" w:color="auto" w:fill="FFFFFF"/>
            <w:vAlign w:val="center"/>
          </w:tcPr>
          <w:p w:rsidR="005A6930" w:rsidRPr="00B07AB8" w:rsidRDefault="005A6930" w:rsidP="00846FC6">
            <w:pPr>
              <w:ind w:left="93"/>
              <w:rPr>
                <w:rFonts w:ascii="Arial Narrow" w:hAnsi="Arial Narrow" w:cs="Arial"/>
                <w:sz w:val="20"/>
                <w:szCs w:val="20"/>
              </w:rPr>
            </w:pPr>
            <w:r w:rsidRPr="00B07AB8">
              <w:rPr>
                <w:rFonts w:ascii="Arial Narrow" w:hAnsi="Arial Narrow" w:cs="Arial"/>
                <w:sz w:val="20"/>
                <w:szCs w:val="20"/>
              </w:rPr>
              <w:t>Удовлетворительно</w:t>
            </w:r>
          </w:p>
        </w:tc>
        <w:tc>
          <w:tcPr>
            <w:tcW w:w="1014" w:type="dxa"/>
            <w:shd w:val="clear" w:color="auto" w:fill="FFFFFF"/>
            <w:vAlign w:val="center"/>
          </w:tcPr>
          <w:p w:rsidR="005A6930" w:rsidRPr="00B07AB8" w:rsidRDefault="005A6930" w:rsidP="00846FC6">
            <w:pPr>
              <w:ind w:left="134"/>
              <w:rPr>
                <w:rFonts w:ascii="Arial Narrow" w:hAnsi="Arial Narrow" w:cs="Arial"/>
                <w:sz w:val="20"/>
                <w:szCs w:val="20"/>
              </w:rPr>
            </w:pPr>
            <w:r w:rsidRPr="00B07AB8">
              <w:rPr>
                <w:rFonts w:ascii="Arial Narrow" w:hAnsi="Arial Narrow" w:cs="Arial"/>
                <w:sz w:val="20"/>
                <w:szCs w:val="20"/>
              </w:rPr>
              <w:t>34,6%</w:t>
            </w:r>
          </w:p>
        </w:tc>
      </w:tr>
      <w:tr w:rsidR="005A6930" w:rsidRPr="00B07AB8" w:rsidTr="00846FC6">
        <w:trPr>
          <w:cantSplit/>
        </w:trPr>
        <w:tc>
          <w:tcPr>
            <w:tcW w:w="2458" w:type="dxa"/>
            <w:vMerge/>
            <w:shd w:val="clear" w:color="auto" w:fill="FFFFFF"/>
            <w:vAlign w:val="center"/>
          </w:tcPr>
          <w:p w:rsidR="005A6930" w:rsidRPr="00B07AB8" w:rsidRDefault="005A6930" w:rsidP="00846FC6">
            <w:pPr>
              <w:ind w:left="142"/>
              <w:rPr>
                <w:rFonts w:ascii="Arial Narrow" w:hAnsi="Arial Narrow" w:cs="Arial"/>
                <w:sz w:val="20"/>
                <w:szCs w:val="20"/>
              </w:rPr>
            </w:pPr>
          </w:p>
        </w:tc>
        <w:tc>
          <w:tcPr>
            <w:tcW w:w="2227" w:type="dxa"/>
            <w:shd w:val="clear" w:color="auto" w:fill="FFFFFF"/>
            <w:vAlign w:val="center"/>
          </w:tcPr>
          <w:p w:rsidR="005A6930" w:rsidRPr="00B07AB8" w:rsidRDefault="005A6930" w:rsidP="00846FC6">
            <w:pPr>
              <w:ind w:left="93"/>
              <w:rPr>
                <w:rFonts w:ascii="Arial Narrow" w:hAnsi="Arial Narrow" w:cs="Arial"/>
                <w:sz w:val="20"/>
                <w:szCs w:val="20"/>
              </w:rPr>
            </w:pPr>
            <w:r w:rsidRPr="00B07AB8">
              <w:rPr>
                <w:rFonts w:ascii="Arial Narrow" w:hAnsi="Arial Narrow" w:cs="Arial"/>
                <w:sz w:val="20"/>
                <w:szCs w:val="20"/>
              </w:rPr>
              <w:t>Неудовлетворительно</w:t>
            </w:r>
          </w:p>
        </w:tc>
        <w:tc>
          <w:tcPr>
            <w:tcW w:w="1014" w:type="dxa"/>
            <w:shd w:val="clear" w:color="auto" w:fill="FFFFFF"/>
            <w:vAlign w:val="center"/>
          </w:tcPr>
          <w:p w:rsidR="005A6930" w:rsidRPr="00B07AB8" w:rsidRDefault="005A6930" w:rsidP="00846FC6">
            <w:pPr>
              <w:ind w:left="134"/>
              <w:rPr>
                <w:rFonts w:ascii="Arial Narrow" w:hAnsi="Arial Narrow" w:cs="Arial"/>
                <w:sz w:val="20"/>
                <w:szCs w:val="20"/>
              </w:rPr>
            </w:pPr>
            <w:r w:rsidRPr="00B07AB8">
              <w:rPr>
                <w:rFonts w:ascii="Arial Narrow" w:hAnsi="Arial Narrow" w:cs="Arial"/>
                <w:sz w:val="20"/>
                <w:szCs w:val="20"/>
              </w:rPr>
              <w:t>30,5%</w:t>
            </w:r>
          </w:p>
        </w:tc>
      </w:tr>
      <w:tr w:rsidR="005A6930" w:rsidRPr="00B07AB8" w:rsidTr="00846FC6">
        <w:trPr>
          <w:cantSplit/>
        </w:trPr>
        <w:tc>
          <w:tcPr>
            <w:tcW w:w="2458" w:type="dxa"/>
            <w:vMerge/>
            <w:shd w:val="clear" w:color="auto" w:fill="FFFFFF"/>
            <w:vAlign w:val="center"/>
          </w:tcPr>
          <w:p w:rsidR="005A6930" w:rsidRPr="00B07AB8" w:rsidRDefault="005A6930" w:rsidP="00846FC6">
            <w:pPr>
              <w:ind w:left="142"/>
              <w:rPr>
                <w:rFonts w:ascii="Arial Narrow" w:hAnsi="Arial Narrow" w:cs="Arial"/>
                <w:sz w:val="20"/>
                <w:szCs w:val="20"/>
              </w:rPr>
            </w:pPr>
          </w:p>
        </w:tc>
        <w:tc>
          <w:tcPr>
            <w:tcW w:w="2227" w:type="dxa"/>
            <w:shd w:val="clear" w:color="auto" w:fill="FFFFFF"/>
            <w:vAlign w:val="center"/>
          </w:tcPr>
          <w:p w:rsidR="005A6930" w:rsidRPr="00B07AB8" w:rsidRDefault="005A6930" w:rsidP="00846FC6">
            <w:pPr>
              <w:ind w:left="93"/>
              <w:rPr>
                <w:rFonts w:ascii="Arial Narrow" w:hAnsi="Arial Narrow" w:cs="Arial"/>
                <w:sz w:val="20"/>
                <w:szCs w:val="20"/>
              </w:rPr>
            </w:pPr>
            <w:r w:rsidRPr="00B07AB8">
              <w:rPr>
                <w:rFonts w:ascii="Arial Narrow" w:hAnsi="Arial Narrow" w:cs="Arial"/>
                <w:sz w:val="20"/>
                <w:szCs w:val="20"/>
              </w:rPr>
              <w:t>Затрудняюсь ответить</w:t>
            </w:r>
          </w:p>
        </w:tc>
        <w:tc>
          <w:tcPr>
            <w:tcW w:w="1014" w:type="dxa"/>
            <w:shd w:val="clear" w:color="auto" w:fill="FFFFFF"/>
            <w:vAlign w:val="center"/>
          </w:tcPr>
          <w:p w:rsidR="005A6930" w:rsidRPr="00B07AB8" w:rsidRDefault="005A6930" w:rsidP="00846FC6">
            <w:pPr>
              <w:ind w:left="134"/>
              <w:rPr>
                <w:rFonts w:ascii="Arial Narrow" w:hAnsi="Arial Narrow" w:cs="Arial"/>
                <w:sz w:val="20"/>
                <w:szCs w:val="20"/>
              </w:rPr>
            </w:pPr>
            <w:r w:rsidRPr="00B07AB8">
              <w:rPr>
                <w:rFonts w:ascii="Arial Narrow" w:hAnsi="Arial Narrow" w:cs="Arial"/>
                <w:sz w:val="20"/>
                <w:szCs w:val="20"/>
              </w:rPr>
              <w:t>34,9%</w:t>
            </w:r>
          </w:p>
        </w:tc>
      </w:tr>
      <w:tr w:rsidR="005A6930" w:rsidRPr="00B07AB8" w:rsidTr="00846FC6">
        <w:trPr>
          <w:cantSplit/>
        </w:trPr>
        <w:tc>
          <w:tcPr>
            <w:tcW w:w="2458" w:type="dxa"/>
            <w:vMerge w:val="restart"/>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Электроснабжение</w:t>
            </w:r>
          </w:p>
        </w:tc>
        <w:tc>
          <w:tcPr>
            <w:tcW w:w="2227" w:type="dxa"/>
            <w:shd w:val="clear" w:color="auto" w:fill="FFFFFF"/>
            <w:vAlign w:val="center"/>
          </w:tcPr>
          <w:p w:rsidR="005A6930" w:rsidRPr="00B07AB8" w:rsidRDefault="005A6930" w:rsidP="00846FC6">
            <w:pPr>
              <w:ind w:left="93"/>
              <w:rPr>
                <w:rFonts w:ascii="Arial Narrow" w:hAnsi="Arial Narrow" w:cs="Arial"/>
                <w:sz w:val="20"/>
                <w:szCs w:val="20"/>
              </w:rPr>
            </w:pPr>
            <w:r w:rsidRPr="00B07AB8">
              <w:rPr>
                <w:rFonts w:ascii="Arial Narrow" w:hAnsi="Arial Narrow" w:cs="Arial"/>
                <w:sz w:val="20"/>
                <w:szCs w:val="20"/>
              </w:rPr>
              <w:t>Удовлетворительно</w:t>
            </w:r>
          </w:p>
        </w:tc>
        <w:tc>
          <w:tcPr>
            <w:tcW w:w="1014" w:type="dxa"/>
            <w:shd w:val="clear" w:color="auto" w:fill="FFFFFF"/>
            <w:vAlign w:val="center"/>
          </w:tcPr>
          <w:p w:rsidR="005A6930" w:rsidRPr="00B07AB8" w:rsidRDefault="005A6930" w:rsidP="00846FC6">
            <w:pPr>
              <w:ind w:left="134"/>
              <w:rPr>
                <w:rFonts w:ascii="Arial Narrow" w:hAnsi="Arial Narrow" w:cs="Arial"/>
                <w:sz w:val="20"/>
                <w:szCs w:val="20"/>
              </w:rPr>
            </w:pPr>
            <w:r w:rsidRPr="00B07AB8">
              <w:rPr>
                <w:rFonts w:ascii="Arial Narrow" w:hAnsi="Arial Narrow" w:cs="Arial"/>
                <w:sz w:val="20"/>
                <w:szCs w:val="20"/>
              </w:rPr>
              <w:t>59,7%</w:t>
            </w:r>
          </w:p>
        </w:tc>
      </w:tr>
      <w:tr w:rsidR="005A6930" w:rsidRPr="00B07AB8" w:rsidTr="00846FC6">
        <w:trPr>
          <w:cantSplit/>
        </w:trPr>
        <w:tc>
          <w:tcPr>
            <w:tcW w:w="2458" w:type="dxa"/>
            <w:vMerge/>
            <w:shd w:val="clear" w:color="auto" w:fill="FFFFFF"/>
            <w:vAlign w:val="center"/>
          </w:tcPr>
          <w:p w:rsidR="005A6930" w:rsidRPr="00B07AB8" w:rsidRDefault="005A6930" w:rsidP="00846FC6">
            <w:pPr>
              <w:ind w:left="142"/>
              <w:rPr>
                <w:rFonts w:ascii="Arial Narrow" w:hAnsi="Arial Narrow" w:cs="Arial"/>
                <w:sz w:val="20"/>
                <w:szCs w:val="20"/>
              </w:rPr>
            </w:pPr>
          </w:p>
        </w:tc>
        <w:tc>
          <w:tcPr>
            <w:tcW w:w="2227" w:type="dxa"/>
            <w:shd w:val="clear" w:color="auto" w:fill="FFFFFF"/>
            <w:vAlign w:val="center"/>
          </w:tcPr>
          <w:p w:rsidR="005A6930" w:rsidRPr="00B07AB8" w:rsidRDefault="005A6930" w:rsidP="00846FC6">
            <w:pPr>
              <w:ind w:left="93"/>
              <w:rPr>
                <w:rFonts w:ascii="Arial Narrow" w:hAnsi="Arial Narrow" w:cs="Arial"/>
                <w:sz w:val="20"/>
                <w:szCs w:val="20"/>
              </w:rPr>
            </w:pPr>
            <w:r w:rsidRPr="00B07AB8">
              <w:rPr>
                <w:rFonts w:ascii="Arial Narrow" w:hAnsi="Arial Narrow" w:cs="Arial"/>
                <w:sz w:val="20"/>
                <w:szCs w:val="20"/>
              </w:rPr>
              <w:t>Неудовлетворительно</w:t>
            </w:r>
          </w:p>
        </w:tc>
        <w:tc>
          <w:tcPr>
            <w:tcW w:w="1014" w:type="dxa"/>
            <w:shd w:val="clear" w:color="auto" w:fill="FFFFFF"/>
            <w:vAlign w:val="center"/>
          </w:tcPr>
          <w:p w:rsidR="005A6930" w:rsidRPr="00B07AB8" w:rsidRDefault="005A6930" w:rsidP="00846FC6">
            <w:pPr>
              <w:ind w:left="134"/>
              <w:rPr>
                <w:rFonts w:ascii="Arial Narrow" w:hAnsi="Arial Narrow" w:cs="Arial"/>
                <w:sz w:val="20"/>
                <w:szCs w:val="20"/>
              </w:rPr>
            </w:pPr>
            <w:r w:rsidRPr="00B07AB8">
              <w:rPr>
                <w:rFonts w:ascii="Arial Narrow" w:hAnsi="Arial Narrow" w:cs="Arial"/>
                <w:sz w:val="20"/>
                <w:szCs w:val="20"/>
              </w:rPr>
              <w:t>38,2%</w:t>
            </w:r>
          </w:p>
        </w:tc>
      </w:tr>
      <w:tr w:rsidR="005A6930" w:rsidRPr="00B07AB8" w:rsidTr="00846FC6">
        <w:trPr>
          <w:cantSplit/>
        </w:trPr>
        <w:tc>
          <w:tcPr>
            <w:tcW w:w="2458" w:type="dxa"/>
            <w:vMerge/>
            <w:shd w:val="clear" w:color="auto" w:fill="FFFFFF"/>
            <w:vAlign w:val="center"/>
          </w:tcPr>
          <w:p w:rsidR="005A6930" w:rsidRPr="00B07AB8" w:rsidRDefault="005A6930" w:rsidP="00846FC6">
            <w:pPr>
              <w:ind w:left="142"/>
              <w:rPr>
                <w:rFonts w:ascii="Arial Narrow" w:hAnsi="Arial Narrow" w:cs="Arial"/>
                <w:sz w:val="20"/>
                <w:szCs w:val="20"/>
              </w:rPr>
            </w:pPr>
          </w:p>
        </w:tc>
        <w:tc>
          <w:tcPr>
            <w:tcW w:w="2227" w:type="dxa"/>
            <w:shd w:val="clear" w:color="auto" w:fill="FFFFFF"/>
            <w:vAlign w:val="center"/>
          </w:tcPr>
          <w:p w:rsidR="005A6930" w:rsidRPr="00B07AB8" w:rsidRDefault="005A6930" w:rsidP="00846FC6">
            <w:pPr>
              <w:ind w:left="93"/>
              <w:rPr>
                <w:rFonts w:ascii="Arial Narrow" w:hAnsi="Arial Narrow" w:cs="Arial"/>
                <w:sz w:val="20"/>
                <w:szCs w:val="20"/>
              </w:rPr>
            </w:pPr>
            <w:r w:rsidRPr="00B07AB8">
              <w:rPr>
                <w:rFonts w:ascii="Arial Narrow" w:hAnsi="Arial Narrow" w:cs="Arial"/>
                <w:sz w:val="20"/>
                <w:szCs w:val="20"/>
              </w:rPr>
              <w:t>Затрудняюсь ответить</w:t>
            </w:r>
          </w:p>
        </w:tc>
        <w:tc>
          <w:tcPr>
            <w:tcW w:w="1014" w:type="dxa"/>
            <w:shd w:val="clear" w:color="auto" w:fill="FFFFFF"/>
            <w:vAlign w:val="center"/>
          </w:tcPr>
          <w:p w:rsidR="005A6930" w:rsidRPr="00B07AB8" w:rsidRDefault="005A6930" w:rsidP="00846FC6">
            <w:pPr>
              <w:ind w:left="134"/>
              <w:rPr>
                <w:rFonts w:ascii="Arial Narrow" w:hAnsi="Arial Narrow" w:cs="Arial"/>
                <w:sz w:val="20"/>
                <w:szCs w:val="20"/>
              </w:rPr>
            </w:pPr>
            <w:r w:rsidRPr="00B07AB8">
              <w:rPr>
                <w:rFonts w:ascii="Arial Narrow" w:hAnsi="Arial Narrow" w:cs="Arial"/>
                <w:sz w:val="20"/>
                <w:szCs w:val="20"/>
              </w:rPr>
              <w:t>2,1%</w:t>
            </w:r>
          </w:p>
        </w:tc>
      </w:tr>
      <w:tr w:rsidR="005A6930" w:rsidRPr="00B07AB8" w:rsidTr="00846FC6">
        <w:trPr>
          <w:cantSplit/>
        </w:trPr>
        <w:tc>
          <w:tcPr>
            <w:tcW w:w="2458" w:type="dxa"/>
            <w:vMerge w:val="restart"/>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Теплоснабжение</w:t>
            </w:r>
          </w:p>
        </w:tc>
        <w:tc>
          <w:tcPr>
            <w:tcW w:w="2227" w:type="dxa"/>
            <w:shd w:val="clear" w:color="auto" w:fill="FFFFFF"/>
            <w:vAlign w:val="center"/>
          </w:tcPr>
          <w:p w:rsidR="005A6930" w:rsidRPr="00B07AB8" w:rsidRDefault="005A6930" w:rsidP="00846FC6">
            <w:pPr>
              <w:ind w:left="93"/>
              <w:rPr>
                <w:rFonts w:ascii="Arial Narrow" w:hAnsi="Arial Narrow" w:cs="Arial"/>
                <w:sz w:val="20"/>
                <w:szCs w:val="20"/>
              </w:rPr>
            </w:pPr>
            <w:r w:rsidRPr="00B07AB8">
              <w:rPr>
                <w:rFonts w:ascii="Arial Narrow" w:hAnsi="Arial Narrow" w:cs="Arial"/>
                <w:sz w:val="20"/>
                <w:szCs w:val="20"/>
              </w:rPr>
              <w:t>Удовлетворительно</w:t>
            </w:r>
          </w:p>
        </w:tc>
        <w:tc>
          <w:tcPr>
            <w:tcW w:w="1014" w:type="dxa"/>
            <w:shd w:val="clear" w:color="auto" w:fill="FFFFFF"/>
            <w:vAlign w:val="center"/>
          </w:tcPr>
          <w:p w:rsidR="005A6930" w:rsidRPr="00B07AB8" w:rsidRDefault="005A6930" w:rsidP="00846FC6">
            <w:pPr>
              <w:ind w:left="134"/>
              <w:rPr>
                <w:rFonts w:ascii="Arial Narrow" w:hAnsi="Arial Narrow" w:cs="Arial"/>
                <w:sz w:val="20"/>
                <w:szCs w:val="20"/>
              </w:rPr>
            </w:pPr>
            <w:r w:rsidRPr="00B07AB8">
              <w:rPr>
                <w:rFonts w:ascii="Arial Narrow" w:hAnsi="Arial Narrow" w:cs="Arial"/>
                <w:sz w:val="20"/>
                <w:szCs w:val="20"/>
              </w:rPr>
              <w:t>38,7%</w:t>
            </w:r>
          </w:p>
        </w:tc>
      </w:tr>
      <w:tr w:rsidR="005A6930" w:rsidRPr="00B07AB8" w:rsidTr="00846FC6">
        <w:trPr>
          <w:cantSplit/>
        </w:trPr>
        <w:tc>
          <w:tcPr>
            <w:tcW w:w="2458" w:type="dxa"/>
            <w:vMerge/>
            <w:shd w:val="clear" w:color="auto" w:fill="FFFFFF"/>
            <w:vAlign w:val="center"/>
          </w:tcPr>
          <w:p w:rsidR="005A6930" w:rsidRPr="00B07AB8" w:rsidRDefault="005A6930" w:rsidP="00846FC6">
            <w:pPr>
              <w:rPr>
                <w:rFonts w:ascii="Arial Narrow" w:hAnsi="Arial Narrow" w:cs="Arial"/>
                <w:sz w:val="20"/>
                <w:szCs w:val="20"/>
              </w:rPr>
            </w:pPr>
          </w:p>
        </w:tc>
        <w:tc>
          <w:tcPr>
            <w:tcW w:w="2227" w:type="dxa"/>
            <w:shd w:val="clear" w:color="auto" w:fill="FFFFFF"/>
            <w:vAlign w:val="center"/>
          </w:tcPr>
          <w:p w:rsidR="005A6930" w:rsidRPr="00B07AB8" w:rsidRDefault="005A6930" w:rsidP="00846FC6">
            <w:pPr>
              <w:ind w:left="93"/>
              <w:rPr>
                <w:rFonts w:ascii="Arial Narrow" w:hAnsi="Arial Narrow" w:cs="Arial"/>
                <w:sz w:val="20"/>
                <w:szCs w:val="20"/>
              </w:rPr>
            </w:pPr>
            <w:r w:rsidRPr="00B07AB8">
              <w:rPr>
                <w:rFonts w:ascii="Arial Narrow" w:hAnsi="Arial Narrow" w:cs="Arial"/>
                <w:sz w:val="20"/>
                <w:szCs w:val="20"/>
              </w:rPr>
              <w:t>Неудовлетворительно</w:t>
            </w:r>
          </w:p>
        </w:tc>
        <w:tc>
          <w:tcPr>
            <w:tcW w:w="1014" w:type="dxa"/>
            <w:shd w:val="clear" w:color="auto" w:fill="FFFFFF"/>
            <w:vAlign w:val="center"/>
          </w:tcPr>
          <w:p w:rsidR="005A6930" w:rsidRPr="00B07AB8" w:rsidRDefault="005A6930" w:rsidP="00846FC6">
            <w:pPr>
              <w:ind w:left="134"/>
              <w:rPr>
                <w:rFonts w:ascii="Arial Narrow" w:hAnsi="Arial Narrow" w:cs="Arial"/>
                <w:sz w:val="20"/>
                <w:szCs w:val="20"/>
              </w:rPr>
            </w:pPr>
            <w:r w:rsidRPr="00B07AB8">
              <w:rPr>
                <w:rFonts w:ascii="Arial Narrow" w:hAnsi="Arial Narrow" w:cs="Arial"/>
                <w:sz w:val="20"/>
                <w:szCs w:val="20"/>
              </w:rPr>
              <w:t>35,9%</w:t>
            </w:r>
          </w:p>
        </w:tc>
      </w:tr>
      <w:tr w:rsidR="005A6930" w:rsidRPr="00B07AB8" w:rsidTr="00846FC6">
        <w:trPr>
          <w:cantSplit/>
        </w:trPr>
        <w:tc>
          <w:tcPr>
            <w:tcW w:w="2458" w:type="dxa"/>
            <w:vMerge/>
            <w:shd w:val="clear" w:color="auto" w:fill="FFFFFF"/>
            <w:vAlign w:val="center"/>
          </w:tcPr>
          <w:p w:rsidR="005A6930" w:rsidRPr="00B07AB8" w:rsidRDefault="005A6930" w:rsidP="00846FC6">
            <w:pPr>
              <w:rPr>
                <w:rFonts w:ascii="Arial Narrow" w:hAnsi="Arial Narrow" w:cs="Arial"/>
                <w:sz w:val="20"/>
                <w:szCs w:val="20"/>
              </w:rPr>
            </w:pPr>
          </w:p>
        </w:tc>
        <w:tc>
          <w:tcPr>
            <w:tcW w:w="2227" w:type="dxa"/>
            <w:shd w:val="clear" w:color="auto" w:fill="FFFFFF"/>
            <w:vAlign w:val="center"/>
          </w:tcPr>
          <w:p w:rsidR="005A6930" w:rsidRPr="00B07AB8" w:rsidRDefault="005A6930" w:rsidP="00846FC6">
            <w:pPr>
              <w:ind w:left="93"/>
              <w:rPr>
                <w:rFonts w:ascii="Arial Narrow" w:hAnsi="Arial Narrow" w:cs="Arial"/>
                <w:sz w:val="20"/>
                <w:szCs w:val="20"/>
              </w:rPr>
            </w:pPr>
            <w:r w:rsidRPr="00B07AB8">
              <w:rPr>
                <w:rFonts w:ascii="Arial Narrow" w:hAnsi="Arial Narrow" w:cs="Arial"/>
                <w:sz w:val="20"/>
                <w:szCs w:val="20"/>
              </w:rPr>
              <w:t>Затрудняюсь ответить</w:t>
            </w:r>
          </w:p>
        </w:tc>
        <w:tc>
          <w:tcPr>
            <w:tcW w:w="1014" w:type="dxa"/>
            <w:shd w:val="clear" w:color="auto" w:fill="FFFFFF"/>
            <w:vAlign w:val="center"/>
          </w:tcPr>
          <w:p w:rsidR="005A6930" w:rsidRPr="00B07AB8" w:rsidRDefault="005A6930" w:rsidP="00846FC6">
            <w:pPr>
              <w:ind w:left="134"/>
              <w:rPr>
                <w:rFonts w:ascii="Arial Narrow" w:hAnsi="Arial Narrow" w:cs="Arial"/>
                <w:sz w:val="20"/>
                <w:szCs w:val="20"/>
              </w:rPr>
            </w:pPr>
            <w:r w:rsidRPr="00B07AB8">
              <w:rPr>
                <w:rFonts w:ascii="Arial Narrow" w:hAnsi="Arial Narrow" w:cs="Arial"/>
                <w:sz w:val="20"/>
                <w:szCs w:val="20"/>
              </w:rPr>
              <w:t>25,3%</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Pr="00B07AB8" w:rsidRDefault="005A6930" w:rsidP="005A6930">
      <w:pPr>
        <w:pStyle w:val="3"/>
        <w:rPr>
          <w:rFonts w:ascii="Arial Narrow" w:hAnsi="Arial Narrow"/>
        </w:rPr>
      </w:pPr>
      <w:bookmarkStart w:id="67" w:name="_Toc475464682"/>
      <w:bookmarkStart w:id="68" w:name="_Toc475532287"/>
      <w:r w:rsidRPr="00B07AB8">
        <w:rPr>
          <w:rFonts w:ascii="Arial Narrow" w:hAnsi="Arial Narrow"/>
        </w:rPr>
        <w:t>5.2.1. Удовлетворенность потребителей (населения) стоимостью услуг, предоставляемых субъектами естественных монополий</w:t>
      </w:r>
      <w:bookmarkEnd w:id="67"/>
      <w:bookmarkEnd w:id="68"/>
    </w:p>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Pr="00B07AB8" w:rsidRDefault="005A6930" w:rsidP="005A6930">
      <w:pPr>
        <w:rPr>
          <w:rFonts w:ascii="Arial Narrow" w:hAnsi="Arial Narrow"/>
          <w:sz w:val="24"/>
          <w:szCs w:val="24"/>
        </w:rPr>
      </w:pPr>
      <w:r w:rsidRPr="00B07AB8">
        <w:rPr>
          <w:rFonts w:ascii="Arial Narrow" w:hAnsi="Arial Narrow"/>
          <w:sz w:val="24"/>
          <w:szCs w:val="24"/>
        </w:rPr>
        <w:t xml:space="preserve">Таблица </w:t>
      </w:r>
      <w:r>
        <w:rPr>
          <w:rFonts w:ascii="Arial Narrow" w:hAnsi="Arial Narrow"/>
          <w:sz w:val="24"/>
          <w:szCs w:val="24"/>
        </w:rPr>
        <w:t>5.</w:t>
      </w:r>
      <w:r w:rsidR="00D867D9" w:rsidRPr="00D867D9">
        <w:rPr>
          <w:rFonts w:ascii="Arial Narrow" w:hAnsi="Arial Narrow"/>
          <w:sz w:val="24"/>
          <w:szCs w:val="24"/>
          <w:lang w:val="en-US"/>
        </w:rPr>
        <w:fldChar w:fldCharType="begin"/>
      </w:r>
      <w:r w:rsidRPr="00B07AB8">
        <w:rPr>
          <w:rFonts w:ascii="Arial Narrow" w:hAnsi="Arial Narrow"/>
          <w:sz w:val="24"/>
          <w:szCs w:val="24"/>
        </w:rPr>
        <w:instrText xml:space="preserve"> </w:instrText>
      </w:r>
      <w:r w:rsidRPr="00B07AB8">
        <w:rPr>
          <w:rFonts w:ascii="Arial Narrow" w:hAnsi="Arial Narrow"/>
          <w:sz w:val="24"/>
          <w:szCs w:val="24"/>
          <w:lang w:val="en-US"/>
        </w:rPr>
        <w:instrText>AUTONUM</w:instrText>
      </w:r>
      <w:r w:rsidRPr="00B07AB8">
        <w:rPr>
          <w:rFonts w:ascii="Arial Narrow" w:hAnsi="Arial Narrow"/>
          <w:sz w:val="24"/>
          <w:szCs w:val="24"/>
        </w:rPr>
        <w:instrText xml:space="preserve">  \* </w:instrText>
      </w:r>
      <w:r w:rsidRPr="00B07AB8">
        <w:rPr>
          <w:rFonts w:ascii="Arial Narrow" w:hAnsi="Arial Narrow"/>
          <w:sz w:val="24"/>
          <w:szCs w:val="24"/>
          <w:lang w:val="en-US"/>
        </w:rPr>
        <w:instrText>Arabic</w:instrText>
      </w:r>
      <w:r w:rsidRPr="00B07AB8">
        <w:rPr>
          <w:rFonts w:ascii="Arial Narrow" w:hAnsi="Arial Narrow"/>
          <w:sz w:val="24"/>
          <w:szCs w:val="24"/>
        </w:rPr>
        <w:instrText xml:space="preserve"> \</w:instrText>
      </w:r>
      <w:r w:rsidRPr="00B07AB8">
        <w:rPr>
          <w:rFonts w:ascii="Arial Narrow" w:hAnsi="Arial Narrow"/>
          <w:sz w:val="24"/>
          <w:szCs w:val="24"/>
          <w:lang w:val="en-US"/>
        </w:rPr>
        <w:instrText>s</w:instrText>
      </w:r>
      <w:r w:rsidRPr="00B07AB8">
        <w:rPr>
          <w:rFonts w:ascii="Arial Narrow" w:hAnsi="Arial Narrow"/>
          <w:sz w:val="24"/>
          <w:szCs w:val="24"/>
        </w:rPr>
        <w:instrText xml:space="preserve"> ". " </w:instrText>
      </w:r>
      <w:r w:rsidR="00D867D9" w:rsidRPr="00B07AB8">
        <w:rPr>
          <w:rFonts w:ascii="Arial Narrow" w:hAnsi="Arial Narrow"/>
          <w:sz w:val="24"/>
          <w:szCs w:val="24"/>
        </w:rPr>
        <w:fldChar w:fldCharType="end"/>
      </w:r>
      <w:r w:rsidRPr="00B07AB8">
        <w:rPr>
          <w:rFonts w:ascii="Arial Narrow" w:hAnsi="Arial Narrow"/>
          <w:sz w:val="24"/>
          <w:szCs w:val="24"/>
        </w:rPr>
        <w:t xml:space="preserve"> - </w:t>
      </w:r>
      <w:r w:rsidRPr="00B07AB8">
        <w:rPr>
          <w:rFonts w:ascii="Arial Narrow" w:hAnsi="Arial Narrow"/>
          <w:b/>
          <w:sz w:val="24"/>
          <w:szCs w:val="24"/>
        </w:rPr>
        <w:t>ОЦЕНИТЕ ПРИЕМЛЕМОСТЬ ДЛЯ ВАС СТОИМОСТИ УСЛУГ СУБЪЕКТОВ ЕСТЕСТВЕННЫХ МОНОПОЛИЙ В ВАШЕМ ГОРОДЕ (РАЙОНЕ): услуги водоснабжения, водоотведения (% по строке)</w:t>
      </w:r>
    </w:p>
    <w:tbl>
      <w:tblPr>
        <w:tblW w:w="10348"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75"/>
        <w:gridCol w:w="2288"/>
        <w:gridCol w:w="1701"/>
        <w:gridCol w:w="1985"/>
        <w:gridCol w:w="1999"/>
      </w:tblGrid>
      <w:tr w:rsidR="005A6930" w:rsidRPr="00B07AB8" w:rsidTr="00846FC6">
        <w:trPr>
          <w:cantSplit/>
        </w:trPr>
        <w:tc>
          <w:tcPr>
            <w:tcW w:w="4663" w:type="dxa"/>
            <w:gridSpan w:val="2"/>
            <w:vMerge w:val="restart"/>
            <w:shd w:val="clear" w:color="auto" w:fill="FFFFFF"/>
          </w:tcPr>
          <w:p w:rsidR="005A6930" w:rsidRPr="00B07AB8" w:rsidRDefault="005A6930" w:rsidP="00846FC6">
            <w:pPr>
              <w:rPr>
                <w:rFonts w:ascii="Arial Narrow" w:hAnsi="Arial Narrow"/>
                <w:b/>
              </w:rPr>
            </w:pPr>
          </w:p>
        </w:tc>
        <w:tc>
          <w:tcPr>
            <w:tcW w:w="5685" w:type="dxa"/>
            <w:gridSpan w:val="3"/>
            <w:shd w:val="clear" w:color="auto" w:fill="FFFFFF"/>
          </w:tcPr>
          <w:p w:rsidR="005A6930" w:rsidRPr="00B07AB8" w:rsidRDefault="005A6930" w:rsidP="00846FC6">
            <w:pPr>
              <w:jc w:val="center"/>
              <w:rPr>
                <w:rFonts w:ascii="Arial Narrow" w:hAnsi="Arial Narrow" w:cs="Arial"/>
                <w:b/>
              </w:rPr>
            </w:pPr>
            <w:r w:rsidRPr="00B07AB8">
              <w:rPr>
                <w:rFonts w:ascii="Arial Narrow" w:hAnsi="Arial Narrow" w:cs="Arial"/>
                <w:b/>
              </w:rPr>
              <w:t>Водоснабжение, водоотведение</w:t>
            </w:r>
          </w:p>
        </w:tc>
      </w:tr>
      <w:tr w:rsidR="005A6930" w:rsidRPr="00B07AB8" w:rsidTr="00846FC6">
        <w:trPr>
          <w:cantSplit/>
        </w:trPr>
        <w:tc>
          <w:tcPr>
            <w:tcW w:w="4663" w:type="dxa"/>
            <w:gridSpan w:val="2"/>
            <w:vMerge/>
            <w:shd w:val="clear" w:color="auto" w:fill="FFFFFF"/>
          </w:tcPr>
          <w:p w:rsidR="005A6930" w:rsidRPr="00B07AB8" w:rsidRDefault="005A6930" w:rsidP="00846FC6">
            <w:pPr>
              <w:rPr>
                <w:rFonts w:ascii="Arial Narrow" w:hAnsi="Arial Narrow" w:cs="Arial"/>
                <w:b/>
              </w:rPr>
            </w:pPr>
          </w:p>
        </w:tc>
        <w:tc>
          <w:tcPr>
            <w:tcW w:w="1701" w:type="dxa"/>
            <w:shd w:val="clear" w:color="auto" w:fill="FFFFFF"/>
          </w:tcPr>
          <w:p w:rsidR="005A6930" w:rsidRPr="00B07AB8" w:rsidRDefault="005A6930" w:rsidP="00846FC6">
            <w:pPr>
              <w:jc w:val="center"/>
              <w:rPr>
                <w:rFonts w:ascii="Arial Narrow" w:hAnsi="Arial Narrow" w:cs="Arial"/>
                <w:b/>
              </w:rPr>
            </w:pPr>
            <w:r w:rsidRPr="00B07AB8">
              <w:rPr>
                <w:rFonts w:ascii="Arial Narrow" w:hAnsi="Arial Narrow" w:cs="Arial"/>
                <w:b/>
              </w:rPr>
              <w:t>Удовлетворительно</w:t>
            </w:r>
          </w:p>
        </w:tc>
        <w:tc>
          <w:tcPr>
            <w:tcW w:w="1985" w:type="dxa"/>
            <w:shd w:val="clear" w:color="auto" w:fill="FFFFFF"/>
          </w:tcPr>
          <w:p w:rsidR="005A6930" w:rsidRPr="00B07AB8" w:rsidRDefault="005A6930" w:rsidP="00846FC6">
            <w:pPr>
              <w:jc w:val="center"/>
              <w:rPr>
                <w:rFonts w:ascii="Arial Narrow" w:hAnsi="Arial Narrow" w:cs="Arial"/>
                <w:b/>
              </w:rPr>
            </w:pPr>
            <w:r w:rsidRPr="00B07AB8">
              <w:rPr>
                <w:rFonts w:ascii="Arial Narrow" w:hAnsi="Arial Narrow" w:cs="Arial"/>
                <w:b/>
              </w:rPr>
              <w:t>Неудовлетворительно</w:t>
            </w:r>
          </w:p>
        </w:tc>
        <w:tc>
          <w:tcPr>
            <w:tcW w:w="1999" w:type="dxa"/>
            <w:shd w:val="clear" w:color="auto" w:fill="FFFFFF"/>
          </w:tcPr>
          <w:p w:rsidR="005A6930" w:rsidRPr="00B07AB8" w:rsidRDefault="005A6930" w:rsidP="00846FC6">
            <w:pPr>
              <w:jc w:val="center"/>
              <w:rPr>
                <w:rFonts w:ascii="Arial Narrow" w:hAnsi="Arial Narrow" w:cs="Arial"/>
                <w:b/>
              </w:rPr>
            </w:pPr>
            <w:r w:rsidRPr="00B07AB8">
              <w:rPr>
                <w:rFonts w:ascii="Arial Narrow" w:hAnsi="Arial Narrow" w:cs="Arial"/>
                <w:b/>
              </w:rPr>
              <w:t>Затрудняюсь ответить</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rPr>
            </w:pPr>
            <w:r w:rsidRPr="00B07AB8">
              <w:rPr>
                <w:rFonts w:ascii="Arial Narrow" w:hAnsi="Arial Narrow" w:cs="Arial"/>
              </w:rPr>
              <w:t>Муниципальное образование</w:t>
            </w: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Баганский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72,9%</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27,1%</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Барабинский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52,9%</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42,9%</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Болотнинский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55,7%</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40,0%</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Венгеровский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54,3%</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40,0%</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г. Бердск</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37,0%</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58,9%</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г. Новосибирск</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39,3%</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59,3%</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1,3%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г. Обь</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35,2%</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59,2%</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5,6%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г. Искитим</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51,4%</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45,7%</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Доволенский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59,2%</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29,6%</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11,3%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Здвинский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74,3%</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21,4%</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Искитимский район</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45,7%</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41,4%</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12,9%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Карасукский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60,0%</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38,6%</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Каргатский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60,0%</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38,6%</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Колыванский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37,1%</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47,1%</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15,7%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Коченевский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51,4%</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41,4%</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7,1%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Кочковский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50,0%</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38,6%</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11,4%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Краснозерский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57,1%</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22,9%</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20,0%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Куйбышевский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42,9%</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44,3%</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12,9%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Купинский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66,7%</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30,6%</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2,8%</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Кыштовский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70,0%</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25,7%</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Маслянинский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65,7%</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32,9%</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Мошковский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46,5%</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42,3%</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11,3%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Новосибирский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41,4%</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45,7%</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12,9%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Ордынский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45,1%</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38,0%</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16,9%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рп Кольцово</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31,4%</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64,3%</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Северный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31,4%</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15,7%</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52,9%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Сузунский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61,4%</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34,3%</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Татарский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68,6%</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28,6%</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Тогучинский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51,4%</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31,4%</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17,1%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Убинский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71,4%</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27,1%</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Усть-Таркский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78,6%</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14,3%</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7,1%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Чановский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56,2%</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41,1%</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2,7%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Черепановский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53,5%</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33,8%</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12,7%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Чистоозерный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65,7%</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34,3%</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Чулымский МР</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58,6%</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30,0%</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11,4%</w:t>
            </w:r>
          </w:p>
        </w:tc>
      </w:tr>
      <w:tr w:rsidR="005A6930" w:rsidRPr="00B07AB8" w:rsidTr="00846FC6">
        <w:trPr>
          <w:cantSplit/>
        </w:trPr>
        <w:tc>
          <w:tcPr>
            <w:tcW w:w="2375" w:type="dxa"/>
            <w:shd w:val="clear" w:color="auto" w:fill="FFFFFF"/>
            <w:vAlign w:val="center"/>
          </w:tcPr>
          <w:p w:rsidR="005A6930" w:rsidRPr="00B07AB8" w:rsidRDefault="005A6930" w:rsidP="00846FC6">
            <w:pPr>
              <w:ind w:left="127"/>
              <w:rPr>
                <w:rFonts w:ascii="Arial Narrow" w:hAnsi="Arial Narrow" w:cs="Arial"/>
              </w:rPr>
            </w:pPr>
            <w:r w:rsidRPr="00B07AB8">
              <w:rPr>
                <w:rFonts w:ascii="Arial Narrow" w:hAnsi="Arial Narrow" w:cs="Arial"/>
              </w:rPr>
              <w:t>Тип населенного пункта</w:t>
            </w: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Городское поселение</w:t>
            </w:r>
          </w:p>
        </w:tc>
        <w:tc>
          <w:tcPr>
            <w:tcW w:w="1701"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47,8%</w:t>
            </w:r>
          </w:p>
        </w:tc>
        <w:tc>
          <w:tcPr>
            <w:tcW w:w="1985"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46,7%</w:t>
            </w:r>
          </w:p>
        </w:tc>
        <w:tc>
          <w:tcPr>
            <w:tcW w:w="1999" w:type="dxa"/>
            <w:shd w:val="clear" w:color="auto" w:fill="FFFFFF"/>
            <w:vAlign w:val="center"/>
          </w:tcPr>
          <w:p w:rsidR="005A6930" w:rsidRPr="00B07AB8" w:rsidRDefault="005A6930" w:rsidP="00846FC6">
            <w:pPr>
              <w:ind w:left="55"/>
              <w:rPr>
                <w:rFonts w:ascii="Arial Narrow" w:hAnsi="Arial Narrow" w:cs="Arial"/>
              </w:rPr>
            </w:pPr>
            <w:r w:rsidRPr="00B07AB8">
              <w:rPr>
                <w:rFonts w:ascii="Arial Narrow" w:hAnsi="Arial Narrow" w:cs="Arial"/>
              </w:rPr>
              <w:t>5,6%</w:t>
            </w:r>
          </w:p>
        </w:tc>
      </w:tr>
    </w:tbl>
    <w:p w:rsidR="005A6930" w:rsidRPr="00B07AB8" w:rsidRDefault="005A6930" w:rsidP="005A6930">
      <w:pPr>
        <w:jc w:val="right"/>
        <w:rPr>
          <w:rFonts w:ascii="Arial Narrow" w:hAnsi="Arial Narrow"/>
          <w:sz w:val="24"/>
          <w:szCs w:val="24"/>
        </w:rPr>
      </w:pPr>
      <w:r w:rsidRPr="00B07AB8">
        <w:rPr>
          <w:rFonts w:ascii="Arial Narrow" w:hAnsi="Arial Narrow"/>
          <w:sz w:val="24"/>
          <w:szCs w:val="24"/>
        </w:rPr>
        <w:lastRenderedPageBreak/>
        <w:t>Продолжение Таблицы</w:t>
      </w:r>
      <w:r>
        <w:rPr>
          <w:rFonts w:ascii="Arial Narrow" w:hAnsi="Arial Narrow"/>
          <w:sz w:val="24"/>
          <w:szCs w:val="24"/>
        </w:rPr>
        <w:t xml:space="preserve"> 5.8</w:t>
      </w:r>
    </w:p>
    <w:tbl>
      <w:tblPr>
        <w:tblW w:w="10348"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75"/>
        <w:gridCol w:w="2288"/>
        <w:gridCol w:w="1701"/>
        <w:gridCol w:w="1985"/>
        <w:gridCol w:w="1999"/>
      </w:tblGrid>
      <w:tr w:rsidR="005A6930" w:rsidRPr="00B07AB8" w:rsidTr="00846FC6">
        <w:trPr>
          <w:cantSplit/>
        </w:trPr>
        <w:tc>
          <w:tcPr>
            <w:tcW w:w="2375" w:type="dxa"/>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Сельское поселение</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58,8%</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31,0%</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10,3%</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Пол</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Мужчины</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55,7%</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35,4%</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8,9%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Женщины</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53,1%</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39,0%</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7,9%</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Возраст</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18 до 35 лет</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51,2%</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38,3%</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10,5%</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36 до 50 лет</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53,7%</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37,5%</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8,8%</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Старше 50 лет</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54,4%</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38,2%</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7,4%</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Социальный статус</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Работаю</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54,3%</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37,2%</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8,5%</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Без работы</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53,9%</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32,6%</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13,5%</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Учусь/студент</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60,0%</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20,0%</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Домохозяйка(домохозяин)</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48,3%</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42,8%</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9,0%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Пенсионер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54,0%</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38,6%</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7,3%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Иное</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51,4%</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37,8%</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10,8%</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Наличие детей</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Нет детей</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54,3%</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36,2%</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9,5%</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1 ребенок</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50,4%</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42,3%</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7,3%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2 ребенка</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54,0%</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38,0%</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7,9%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3 и более детей</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56,8%</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34,1%</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9,1%</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Образование</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Общее образование</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59,1%</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30,2%</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10,7%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Среднее специальное</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52,9%</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38,8%</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8,3%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Неполное высшее</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46,4%</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33,3%</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20,3%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Высшее</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54,1%</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40,6%</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Ученая степень</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42,9%</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57,1%</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Иное</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52,8%</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33,3%</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13,9%</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Среднемесячный доход на 1 члена семьи, руб.</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 9 тыс. рублей</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53,2%</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37,4%</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9,5%</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9 до 15 тыс.рублей</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54,1%</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37,8%</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8,1%</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15 до 30 тыс.рублей</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54,0%</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41,0%</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5,0%</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30 до 60 тыс.рублей</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59,1%</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36,4%</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4,5%</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Более 60 тыс.рублей</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42,9%</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57,1%</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0,0%</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Pr="00B07AB8" w:rsidRDefault="005A6930" w:rsidP="005A6930">
      <w:pPr>
        <w:rPr>
          <w:rFonts w:ascii="Arial Narrow" w:hAnsi="Arial Narrow"/>
          <w:sz w:val="24"/>
          <w:szCs w:val="24"/>
        </w:rPr>
      </w:pPr>
      <w:r w:rsidRPr="00B07AB8">
        <w:rPr>
          <w:rFonts w:ascii="Arial Narrow" w:hAnsi="Arial Narrow"/>
          <w:sz w:val="24"/>
          <w:szCs w:val="24"/>
        </w:rPr>
        <w:t xml:space="preserve">Таблица </w:t>
      </w:r>
      <w:r>
        <w:rPr>
          <w:rFonts w:ascii="Arial Narrow" w:hAnsi="Arial Narrow"/>
          <w:sz w:val="24"/>
          <w:szCs w:val="24"/>
        </w:rPr>
        <w:t>5.</w:t>
      </w:r>
      <w:r w:rsidR="00D867D9" w:rsidRPr="00D867D9">
        <w:rPr>
          <w:rFonts w:ascii="Arial Narrow" w:hAnsi="Arial Narrow"/>
          <w:sz w:val="24"/>
          <w:szCs w:val="24"/>
          <w:lang w:val="en-US"/>
        </w:rPr>
        <w:fldChar w:fldCharType="begin"/>
      </w:r>
      <w:r w:rsidRPr="00B07AB8">
        <w:rPr>
          <w:rFonts w:ascii="Arial Narrow" w:hAnsi="Arial Narrow"/>
          <w:sz w:val="24"/>
          <w:szCs w:val="24"/>
        </w:rPr>
        <w:instrText xml:space="preserve"> </w:instrText>
      </w:r>
      <w:r w:rsidRPr="00B07AB8">
        <w:rPr>
          <w:rFonts w:ascii="Arial Narrow" w:hAnsi="Arial Narrow"/>
          <w:sz w:val="24"/>
          <w:szCs w:val="24"/>
          <w:lang w:val="en-US"/>
        </w:rPr>
        <w:instrText>AUTONUM</w:instrText>
      </w:r>
      <w:r w:rsidRPr="00B07AB8">
        <w:rPr>
          <w:rFonts w:ascii="Arial Narrow" w:hAnsi="Arial Narrow"/>
          <w:sz w:val="24"/>
          <w:szCs w:val="24"/>
        </w:rPr>
        <w:instrText xml:space="preserve">  \* </w:instrText>
      </w:r>
      <w:r w:rsidRPr="00B07AB8">
        <w:rPr>
          <w:rFonts w:ascii="Arial Narrow" w:hAnsi="Arial Narrow"/>
          <w:sz w:val="24"/>
          <w:szCs w:val="24"/>
          <w:lang w:val="en-US"/>
        </w:rPr>
        <w:instrText>Arabic</w:instrText>
      </w:r>
      <w:r w:rsidRPr="00B07AB8">
        <w:rPr>
          <w:rFonts w:ascii="Arial Narrow" w:hAnsi="Arial Narrow"/>
          <w:sz w:val="24"/>
          <w:szCs w:val="24"/>
        </w:rPr>
        <w:instrText xml:space="preserve"> \</w:instrText>
      </w:r>
      <w:r w:rsidRPr="00B07AB8">
        <w:rPr>
          <w:rFonts w:ascii="Arial Narrow" w:hAnsi="Arial Narrow"/>
          <w:sz w:val="24"/>
          <w:szCs w:val="24"/>
          <w:lang w:val="en-US"/>
        </w:rPr>
        <w:instrText>s</w:instrText>
      </w:r>
      <w:r w:rsidRPr="00B07AB8">
        <w:rPr>
          <w:rFonts w:ascii="Arial Narrow" w:hAnsi="Arial Narrow"/>
          <w:sz w:val="24"/>
          <w:szCs w:val="24"/>
        </w:rPr>
        <w:instrText xml:space="preserve"> ". " </w:instrText>
      </w:r>
      <w:r w:rsidR="00D867D9" w:rsidRPr="00B07AB8">
        <w:rPr>
          <w:rFonts w:ascii="Arial Narrow" w:hAnsi="Arial Narrow"/>
          <w:sz w:val="24"/>
          <w:szCs w:val="24"/>
        </w:rPr>
        <w:fldChar w:fldCharType="end"/>
      </w:r>
      <w:r w:rsidRPr="00B07AB8">
        <w:rPr>
          <w:rFonts w:ascii="Arial Narrow" w:hAnsi="Arial Narrow"/>
          <w:sz w:val="24"/>
          <w:szCs w:val="24"/>
        </w:rPr>
        <w:t xml:space="preserve"> - </w:t>
      </w:r>
      <w:r w:rsidRPr="00B07AB8">
        <w:rPr>
          <w:rFonts w:ascii="Arial Narrow" w:hAnsi="Arial Narrow"/>
          <w:b/>
          <w:sz w:val="24"/>
          <w:szCs w:val="24"/>
        </w:rPr>
        <w:t>ОЦЕНИТЕ ПРИЕМЛЕМОСТЬ ДЛЯ ВАС СТОИМОСТИ УСЛУГ СУБЪЕКТОВ ЕСТЕСТВЕННЫХ МОНОПОЛИЙ В ВАШЕМ ГОРОДЕ (РАЙОНЕ): услуги газоснабжения (% по строке)</w:t>
      </w:r>
    </w:p>
    <w:tbl>
      <w:tblPr>
        <w:tblW w:w="10348"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75"/>
        <w:gridCol w:w="2288"/>
        <w:gridCol w:w="1701"/>
        <w:gridCol w:w="1985"/>
        <w:gridCol w:w="1999"/>
      </w:tblGrid>
      <w:tr w:rsidR="005A6930" w:rsidRPr="00B07AB8" w:rsidTr="00846FC6">
        <w:trPr>
          <w:cantSplit/>
        </w:trPr>
        <w:tc>
          <w:tcPr>
            <w:tcW w:w="4663" w:type="dxa"/>
            <w:gridSpan w:val="2"/>
            <w:vMerge w:val="restart"/>
            <w:shd w:val="clear" w:color="auto" w:fill="FFFFFF"/>
          </w:tcPr>
          <w:p w:rsidR="005A6930" w:rsidRPr="00B07AB8" w:rsidRDefault="005A6930" w:rsidP="00846FC6">
            <w:pPr>
              <w:rPr>
                <w:rFonts w:ascii="Arial Narrow" w:hAnsi="Arial Narrow"/>
                <w:sz w:val="20"/>
                <w:szCs w:val="20"/>
              </w:rPr>
            </w:pPr>
          </w:p>
        </w:tc>
        <w:tc>
          <w:tcPr>
            <w:tcW w:w="5685" w:type="dxa"/>
            <w:gridSpan w:val="3"/>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Газоснабжение</w:t>
            </w:r>
          </w:p>
        </w:tc>
      </w:tr>
      <w:tr w:rsidR="005A6930" w:rsidRPr="00B07AB8" w:rsidTr="00846FC6">
        <w:trPr>
          <w:cantSplit/>
        </w:trPr>
        <w:tc>
          <w:tcPr>
            <w:tcW w:w="4663" w:type="dxa"/>
            <w:gridSpan w:val="2"/>
            <w:vMerge/>
            <w:shd w:val="clear" w:color="auto" w:fill="FFFFFF"/>
          </w:tcPr>
          <w:p w:rsidR="005A6930" w:rsidRPr="00B07AB8" w:rsidRDefault="005A6930" w:rsidP="00846FC6">
            <w:pPr>
              <w:rPr>
                <w:rFonts w:ascii="Arial Narrow" w:hAnsi="Arial Narrow" w:cs="Arial"/>
                <w:sz w:val="20"/>
                <w:szCs w:val="20"/>
              </w:rPr>
            </w:pPr>
          </w:p>
        </w:tc>
        <w:tc>
          <w:tcPr>
            <w:tcW w:w="1701" w:type="dxa"/>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Удовлетворительно</w:t>
            </w:r>
          </w:p>
        </w:tc>
        <w:tc>
          <w:tcPr>
            <w:tcW w:w="1985" w:type="dxa"/>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Неудовлетворительно</w:t>
            </w:r>
          </w:p>
        </w:tc>
        <w:tc>
          <w:tcPr>
            <w:tcW w:w="1999" w:type="dxa"/>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Затрудняюсь ответить</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Муниципальное образование</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Баганский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31,4%</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30,0%</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38,6%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Барабинский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38,6%</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35,7%</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Болотнинский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45,7%</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30,0%</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Венгеровский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28,6%</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27,1%</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Бердск</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17,8%</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34,2%</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47,9%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Новосибирск</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28,7%</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43,3%</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28,0%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Обь</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29,6%</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29,6%</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40,8%</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Искитим</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44,3%</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41,4%</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14,3%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Доволенский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29,6%</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22,5%</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47,9%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Здвинский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47,1%</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30,0%</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Искитимский район</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37,1%</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30,0%</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Карасукский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37,1%</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37,1%</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Каргатский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45,7%</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48,6%</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Колыванский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38,6%</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30,0%</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Коченевский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38,6%</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30,0%</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Кочковский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28,6%</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37,1%</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Краснозерский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31,4%</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24,3%</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Куйбышевский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44,3%</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30,0%</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Купинский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38,9%</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26,4%</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34,7%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Кыштовский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42,9%</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18,6%</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38,6%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Маслянинский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41,4%</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38,6%</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Мошковский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31,0%</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32,4%</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36,6%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Новосибирский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44,3%</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31,4%</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Ордынский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15,5%</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26,8%</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57,7%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рп Кольцово</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15,7%</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37,1%</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47,1%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Северный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24,3%</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12,9%</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62,9%</w:t>
            </w:r>
          </w:p>
        </w:tc>
      </w:tr>
    </w:tbl>
    <w:p w:rsidR="005A6930" w:rsidRPr="00B07AB8" w:rsidRDefault="005A6930" w:rsidP="005A6930">
      <w:pPr>
        <w:jc w:val="right"/>
        <w:rPr>
          <w:rFonts w:ascii="Arial Narrow" w:hAnsi="Arial Narrow"/>
          <w:sz w:val="24"/>
          <w:szCs w:val="24"/>
        </w:rPr>
      </w:pPr>
      <w:r w:rsidRPr="00B07AB8">
        <w:rPr>
          <w:rFonts w:ascii="Arial Narrow" w:hAnsi="Arial Narrow"/>
          <w:sz w:val="24"/>
          <w:szCs w:val="24"/>
        </w:rPr>
        <w:lastRenderedPageBreak/>
        <w:t>Продолжение Таблицы</w:t>
      </w:r>
      <w:r>
        <w:rPr>
          <w:rFonts w:ascii="Arial Narrow" w:hAnsi="Arial Narrow"/>
          <w:sz w:val="24"/>
          <w:szCs w:val="24"/>
        </w:rPr>
        <w:t xml:space="preserve"> 5.9</w:t>
      </w:r>
    </w:p>
    <w:tbl>
      <w:tblPr>
        <w:tblW w:w="10348"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75"/>
        <w:gridCol w:w="2288"/>
        <w:gridCol w:w="1701"/>
        <w:gridCol w:w="1985"/>
        <w:gridCol w:w="1999"/>
      </w:tblGrid>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Сузунский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35,7%</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12,9%</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Татарский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37,1%</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45,7%</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17,1%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Тогучинский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27,1%</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21,4%</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Убинский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51,4%</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25,7%</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Усть-Таркский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30,0%</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11,4%</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58,6%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Чановский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26,0%</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19,2%</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54,8%</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Черепановский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32,4%</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35,2%</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32,4%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Чистоозерный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47,1%</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35,7%</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17,1%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Чулымский МР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34,3%</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31,4%</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34,3%</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Тип населенного пункта</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Городское поселение</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32,1%</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35,4%</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32,6%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Сельское поселение</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36,6%</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26,5%</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36,9%</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Пол</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Мужчины</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33,7%</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30,6%</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Женщины</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34,9%</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30,5%</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34,6%</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Возраст</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18 до 35 лет</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34,7%</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27,8%</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37,4%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36 до 50 лет</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32,5%</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30,5%</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37,0%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Старше 50 лет</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35,2%</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31,1%</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33,7%</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Социальный статус</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Работаю</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33,7%</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27,4%</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38,9%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Без работы</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31,5%</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27,0%</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41,6%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Учусь/студент</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20,0%</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20,0%</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60,0%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Домохозяйка(домохозяин)</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29,7%</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37,2%</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33,1%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Пенсионер</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36,0%</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32,2%</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31,7%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Иное</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32,4%</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32,4%</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35,1%</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Наличие детей</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Нет детей</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40,5%</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25,2%</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1 ребенок</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29,4%</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32,8%</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37,9%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2 ребенка</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34,2%</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31,1%</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34,7%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3 и более детей</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38,9%</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28,7%</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32,4%</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Образование</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Общее образование</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30,2%</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22,0%</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47,8%</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Среднее специальное</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35,3%</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32,6%</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32,1%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Неполное высшее</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36,2%</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26,1%</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37,7%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Высшее</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35,1%</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30,7%</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Ученая степень</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28,6%</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57,1%</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14,3%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Иное</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33,3%</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25,0%</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41,7%</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Среднемесячный доход на 1 члена семьи, руб.</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 9 тыс. рублей</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33,5%</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30,0%</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36,5%</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9 до 15 тыс.рублей</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34,9%</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31,4%</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33,7%</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15 до 30 тыс.рублей</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35,4%</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29,8%</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34,8%</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30 до 60 тыс.рублей</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40,9%</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22,7%</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36,4%</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Более 60 тыс.рублей</w:t>
            </w:r>
          </w:p>
        </w:tc>
        <w:tc>
          <w:tcPr>
            <w:tcW w:w="1701"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42,9%</w:t>
            </w:r>
          </w:p>
        </w:tc>
        <w:tc>
          <w:tcPr>
            <w:tcW w:w="1985"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42,9%</w:t>
            </w:r>
          </w:p>
        </w:tc>
        <w:tc>
          <w:tcPr>
            <w:tcW w:w="1999" w:type="dxa"/>
            <w:shd w:val="clear" w:color="auto" w:fill="FFFFFF"/>
            <w:vAlign w:val="center"/>
          </w:tcPr>
          <w:p w:rsidR="005A6930" w:rsidRPr="00B07AB8" w:rsidRDefault="005A6930" w:rsidP="00846FC6">
            <w:pPr>
              <w:ind w:left="55"/>
              <w:rPr>
                <w:rFonts w:ascii="Arial Narrow" w:hAnsi="Arial Narrow" w:cs="Arial"/>
                <w:sz w:val="20"/>
                <w:szCs w:val="20"/>
              </w:rPr>
            </w:pPr>
            <w:r w:rsidRPr="00B07AB8">
              <w:rPr>
                <w:rFonts w:ascii="Arial Narrow" w:hAnsi="Arial Narrow" w:cs="Arial"/>
                <w:sz w:val="20"/>
                <w:szCs w:val="20"/>
              </w:rPr>
              <w:t>14,3%</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Pr="00B07AB8" w:rsidRDefault="005A6930" w:rsidP="005A6930">
      <w:pPr>
        <w:rPr>
          <w:rFonts w:ascii="Arial Narrow" w:hAnsi="Arial Narrow"/>
          <w:sz w:val="24"/>
          <w:szCs w:val="24"/>
        </w:rPr>
      </w:pPr>
      <w:r w:rsidRPr="00B07AB8">
        <w:rPr>
          <w:rFonts w:ascii="Arial Narrow" w:hAnsi="Arial Narrow"/>
          <w:sz w:val="24"/>
          <w:szCs w:val="24"/>
        </w:rPr>
        <w:t xml:space="preserve">Таблица </w:t>
      </w:r>
      <w:r>
        <w:rPr>
          <w:rFonts w:ascii="Arial Narrow" w:hAnsi="Arial Narrow"/>
          <w:sz w:val="24"/>
          <w:szCs w:val="24"/>
        </w:rPr>
        <w:t>5.</w:t>
      </w:r>
      <w:r w:rsidR="00D867D9" w:rsidRPr="00D867D9">
        <w:rPr>
          <w:rFonts w:ascii="Arial Narrow" w:hAnsi="Arial Narrow"/>
          <w:sz w:val="24"/>
          <w:szCs w:val="24"/>
          <w:lang w:val="en-US"/>
        </w:rPr>
        <w:fldChar w:fldCharType="begin"/>
      </w:r>
      <w:r w:rsidRPr="00B07AB8">
        <w:rPr>
          <w:rFonts w:ascii="Arial Narrow" w:hAnsi="Arial Narrow"/>
          <w:sz w:val="24"/>
          <w:szCs w:val="24"/>
        </w:rPr>
        <w:instrText xml:space="preserve"> </w:instrText>
      </w:r>
      <w:r w:rsidRPr="00B07AB8">
        <w:rPr>
          <w:rFonts w:ascii="Arial Narrow" w:hAnsi="Arial Narrow"/>
          <w:sz w:val="24"/>
          <w:szCs w:val="24"/>
          <w:lang w:val="en-US"/>
        </w:rPr>
        <w:instrText>AUTONUM</w:instrText>
      </w:r>
      <w:r w:rsidRPr="00B07AB8">
        <w:rPr>
          <w:rFonts w:ascii="Arial Narrow" w:hAnsi="Arial Narrow"/>
          <w:sz w:val="24"/>
          <w:szCs w:val="24"/>
        </w:rPr>
        <w:instrText xml:space="preserve">  \* </w:instrText>
      </w:r>
      <w:r w:rsidRPr="00B07AB8">
        <w:rPr>
          <w:rFonts w:ascii="Arial Narrow" w:hAnsi="Arial Narrow"/>
          <w:sz w:val="24"/>
          <w:szCs w:val="24"/>
          <w:lang w:val="en-US"/>
        </w:rPr>
        <w:instrText>Arabic</w:instrText>
      </w:r>
      <w:r w:rsidRPr="00B07AB8">
        <w:rPr>
          <w:rFonts w:ascii="Arial Narrow" w:hAnsi="Arial Narrow"/>
          <w:sz w:val="24"/>
          <w:szCs w:val="24"/>
        </w:rPr>
        <w:instrText xml:space="preserve"> \</w:instrText>
      </w:r>
      <w:r w:rsidRPr="00B07AB8">
        <w:rPr>
          <w:rFonts w:ascii="Arial Narrow" w:hAnsi="Arial Narrow"/>
          <w:sz w:val="24"/>
          <w:szCs w:val="24"/>
          <w:lang w:val="en-US"/>
        </w:rPr>
        <w:instrText>s</w:instrText>
      </w:r>
      <w:r w:rsidRPr="00B07AB8">
        <w:rPr>
          <w:rFonts w:ascii="Arial Narrow" w:hAnsi="Arial Narrow"/>
          <w:sz w:val="24"/>
          <w:szCs w:val="24"/>
        </w:rPr>
        <w:instrText xml:space="preserve"> ". " </w:instrText>
      </w:r>
      <w:r w:rsidR="00D867D9" w:rsidRPr="00B07AB8">
        <w:rPr>
          <w:rFonts w:ascii="Arial Narrow" w:hAnsi="Arial Narrow"/>
          <w:sz w:val="24"/>
          <w:szCs w:val="24"/>
        </w:rPr>
        <w:fldChar w:fldCharType="end"/>
      </w:r>
      <w:r w:rsidRPr="00B07AB8">
        <w:rPr>
          <w:rFonts w:ascii="Arial Narrow" w:hAnsi="Arial Narrow"/>
          <w:sz w:val="24"/>
          <w:szCs w:val="24"/>
        </w:rPr>
        <w:t xml:space="preserve"> - </w:t>
      </w:r>
      <w:r w:rsidRPr="00B07AB8">
        <w:rPr>
          <w:rFonts w:ascii="Arial Narrow" w:hAnsi="Arial Narrow"/>
          <w:b/>
          <w:sz w:val="24"/>
          <w:szCs w:val="24"/>
        </w:rPr>
        <w:t xml:space="preserve">ОЦЕНИТЕ ПРИЕМЛЕМОСТЬ ДЛЯ ВАС СТОИМОСТИ УСЛУГ СУБЪЕКТОВ ЕСТЕСТВЕННЫХ МОНОПОЛИЙ В ВАШЕМ ГОРОДЕ (РАЙОНЕ): услуги </w:t>
      </w:r>
      <w:r w:rsidRPr="00B07AB8">
        <w:rPr>
          <w:rFonts w:ascii="Arial Narrow" w:hAnsi="Arial Narrow"/>
          <w:sz w:val="24"/>
          <w:szCs w:val="24"/>
        </w:rPr>
        <w:t>электроснабжения (% по строке)</w:t>
      </w:r>
    </w:p>
    <w:tbl>
      <w:tblPr>
        <w:tblW w:w="10348"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75"/>
        <w:gridCol w:w="2288"/>
        <w:gridCol w:w="1716"/>
        <w:gridCol w:w="1985"/>
        <w:gridCol w:w="1984"/>
      </w:tblGrid>
      <w:tr w:rsidR="005A6930" w:rsidRPr="00B07AB8" w:rsidTr="00846FC6">
        <w:trPr>
          <w:cantSplit/>
        </w:trPr>
        <w:tc>
          <w:tcPr>
            <w:tcW w:w="4663" w:type="dxa"/>
            <w:gridSpan w:val="2"/>
            <w:vMerge w:val="restart"/>
            <w:shd w:val="clear" w:color="auto" w:fill="FFFFFF"/>
          </w:tcPr>
          <w:p w:rsidR="005A6930" w:rsidRPr="00B07AB8" w:rsidRDefault="005A6930" w:rsidP="00846FC6">
            <w:pPr>
              <w:rPr>
                <w:rFonts w:ascii="Arial Narrow" w:hAnsi="Arial Narrow"/>
                <w:sz w:val="20"/>
                <w:szCs w:val="20"/>
              </w:rPr>
            </w:pPr>
          </w:p>
        </w:tc>
        <w:tc>
          <w:tcPr>
            <w:tcW w:w="5685" w:type="dxa"/>
            <w:gridSpan w:val="3"/>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Электроснабжение</w:t>
            </w:r>
          </w:p>
        </w:tc>
      </w:tr>
      <w:tr w:rsidR="005A6930" w:rsidRPr="00B07AB8" w:rsidTr="00846FC6">
        <w:trPr>
          <w:cantSplit/>
        </w:trPr>
        <w:tc>
          <w:tcPr>
            <w:tcW w:w="4663" w:type="dxa"/>
            <w:gridSpan w:val="2"/>
            <w:vMerge/>
            <w:shd w:val="clear" w:color="auto" w:fill="FFFFFF"/>
          </w:tcPr>
          <w:p w:rsidR="005A6930" w:rsidRPr="00B07AB8" w:rsidRDefault="005A6930" w:rsidP="00846FC6">
            <w:pPr>
              <w:rPr>
                <w:rFonts w:ascii="Arial Narrow" w:hAnsi="Arial Narrow" w:cs="Arial"/>
                <w:sz w:val="20"/>
                <w:szCs w:val="20"/>
              </w:rPr>
            </w:pPr>
          </w:p>
        </w:tc>
        <w:tc>
          <w:tcPr>
            <w:tcW w:w="1716" w:type="dxa"/>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Удовлетворительно</w:t>
            </w:r>
          </w:p>
        </w:tc>
        <w:tc>
          <w:tcPr>
            <w:tcW w:w="1985" w:type="dxa"/>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Неудовлетворительно</w:t>
            </w:r>
          </w:p>
        </w:tc>
        <w:tc>
          <w:tcPr>
            <w:tcW w:w="1984" w:type="dxa"/>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Затрудняюсь ответить</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Муниципальное образование</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Баганский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Барабинский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Болотнинский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41,4%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Венгеровский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62,9%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4,3%</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Бердск</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58,9%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5,5%</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Новосибирск</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38,7%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60,0%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1,3%</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Обь</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45,1%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50,7%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4,2%</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Искитим</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45,7%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Доволенский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66,2%</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4,2%</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Здвинский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12,9%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Искитимский район</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30,0%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5,7%</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Карасукский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40,0%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Каргатский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65,7%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Колыванский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45,7%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4,3%</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Коченевский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45,7%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Кочковский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62,9%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37,1%</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bl>
    <w:p w:rsidR="005A6930" w:rsidRPr="00B07AB8" w:rsidRDefault="005A6930" w:rsidP="005A6930">
      <w:pPr>
        <w:jc w:val="right"/>
        <w:rPr>
          <w:rFonts w:ascii="Arial Narrow" w:hAnsi="Arial Narrow"/>
          <w:sz w:val="24"/>
          <w:szCs w:val="24"/>
        </w:rPr>
      </w:pPr>
      <w:r w:rsidRPr="00B07AB8">
        <w:rPr>
          <w:rFonts w:ascii="Arial Narrow" w:hAnsi="Arial Narrow"/>
          <w:sz w:val="24"/>
          <w:szCs w:val="24"/>
        </w:rPr>
        <w:lastRenderedPageBreak/>
        <w:t>Продолжение Таблицы</w:t>
      </w:r>
      <w:r>
        <w:rPr>
          <w:rFonts w:ascii="Arial Narrow" w:hAnsi="Arial Narrow"/>
          <w:sz w:val="24"/>
          <w:szCs w:val="24"/>
        </w:rPr>
        <w:t xml:space="preserve"> 5.10</w:t>
      </w:r>
    </w:p>
    <w:tbl>
      <w:tblPr>
        <w:tblW w:w="10348"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75"/>
        <w:gridCol w:w="2288"/>
        <w:gridCol w:w="1716"/>
        <w:gridCol w:w="1985"/>
        <w:gridCol w:w="1984"/>
      </w:tblGrid>
      <w:tr w:rsidR="005A6930" w:rsidRPr="00B07AB8" w:rsidTr="00846FC6">
        <w:trPr>
          <w:cantSplit/>
        </w:trPr>
        <w:tc>
          <w:tcPr>
            <w:tcW w:w="2375" w:type="dxa"/>
            <w:vMerge w:val="restart"/>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Краснозерский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Куйбышевский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47,1%</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Купинский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66,7%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33,3%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Кыштовский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82,9%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17,1%</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Маслянинский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62,9%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34,3%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Мошковский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60,6%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39,4%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Новосибирский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41,4%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Ордынский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67,6%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рп Кольцово</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42,9%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54,3%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Северный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37,1%</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11,4%</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Сузунский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37,1%</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Татарский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45,7%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Тогучинский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44,3%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Убинский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18,6%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Усть-Таркский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18,6%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Чановский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56,2%</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43,8%</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Черепановский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50,7%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46,5%</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Чистоозерный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Чулымский МР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34,3%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4,3%</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Тип населенного пункта</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Городское поселение</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49,8%</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48,0%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Сельское поселение</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67,9%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30,2%</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1,9%</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Пол</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Мужчины</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63,4%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34,6%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Женщины</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58,5%</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39,4%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2,1%</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Возраст</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18 до 35 лет</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62,6%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1,8%</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36 до 50 лет</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58,2%</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40,6%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Старше 50 лет</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59,6%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38,0%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2,4%</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Социальный статус</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Работаю</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37,4%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Без работы</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57,3%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40,4%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Учусь/студент</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20,0%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Домохозяйка(домохозяин)</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57,9%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40,0%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Пенсионер</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58,8%</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38,5%</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Иное</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59,5%</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40,5%</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Наличие детей</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Нет детей</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63,8%</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1 ребенок</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55,9%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41,6%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2,5%</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2 ребенка</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58,7%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39,5%</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1,8%</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3 и более детей</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64,7%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33,5%</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1,7%</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Образование</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Общее образование</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63,8%</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Среднее специальное</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60,3%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37,6%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Неполное высшее</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59,4%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33,3%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Высшее</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56,2%</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42,9%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Ученая степень</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57,1%</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Иное</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75,0%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25,0%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Среднемесячный доход на 1 члена семьи, руб.</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 9 тыс. рублей</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61,8%</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36,4%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1,8%</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9 до 15 тыс.рублей</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58,2%</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39,2%</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2,6%</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15 до 30 тыс.рублей</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59,3%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39,5%</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1,2%</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30 до 60 тыс.рублей</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59,1%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38,6%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2,3%</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Более 60 тыс.рублей</w:t>
            </w:r>
          </w:p>
        </w:tc>
        <w:tc>
          <w:tcPr>
            <w:tcW w:w="1716"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42,9%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57,1%</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Pr="00B07AB8" w:rsidRDefault="005A6930" w:rsidP="005A6930">
      <w:pPr>
        <w:rPr>
          <w:rFonts w:ascii="Arial Narrow" w:hAnsi="Arial Narrow"/>
          <w:sz w:val="24"/>
          <w:szCs w:val="24"/>
        </w:rPr>
      </w:pPr>
      <w:r w:rsidRPr="00B07AB8">
        <w:rPr>
          <w:rFonts w:ascii="Arial Narrow" w:hAnsi="Arial Narrow"/>
          <w:sz w:val="24"/>
          <w:szCs w:val="24"/>
        </w:rPr>
        <w:t xml:space="preserve">Таблица </w:t>
      </w:r>
      <w:r>
        <w:rPr>
          <w:rFonts w:ascii="Arial Narrow" w:hAnsi="Arial Narrow"/>
          <w:sz w:val="24"/>
          <w:szCs w:val="24"/>
        </w:rPr>
        <w:t>5.</w:t>
      </w:r>
      <w:r w:rsidR="00D867D9" w:rsidRPr="00D867D9">
        <w:rPr>
          <w:rFonts w:ascii="Arial Narrow" w:hAnsi="Arial Narrow"/>
          <w:sz w:val="24"/>
          <w:szCs w:val="24"/>
          <w:lang w:val="en-US"/>
        </w:rPr>
        <w:fldChar w:fldCharType="begin"/>
      </w:r>
      <w:r w:rsidRPr="00B07AB8">
        <w:rPr>
          <w:rFonts w:ascii="Arial Narrow" w:hAnsi="Arial Narrow"/>
          <w:sz w:val="24"/>
          <w:szCs w:val="24"/>
        </w:rPr>
        <w:instrText xml:space="preserve"> </w:instrText>
      </w:r>
      <w:r w:rsidRPr="00B07AB8">
        <w:rPr>
          <w:rFonts w:ascii="Arial Narrow" w:hAnsi="Arial Narrow"/>
          <w:sz w:val="24"/>
          <w:szCs w:val="24"/>
          <w:lang w:val="en-US"/>
        </w:rPr>
        <w:instrText>AUTONUM</w:instrText>
      </w:r>
      <w:r w:rsidRPr="00B07AB8">
        <w:rPr>
          <w:rFonts w:ascii="Arial Narrow" w:hAnsi="Arial Narrow"/>
          <w:sz w:val="24"/>
          <w:szCs w:val="24"/>
        </w:rPr>
        <w:instrText xml:space="preserve">  \* </w:instrText>
      </w:r>
      <w:r w:rsidRPr="00B07AB8">
        <w:rPr>
          <w:rFonts w:ascii="Arial Narrow" w:hAnsi="Arial Narrow"/>
          <w:sz w:val="24"/>
          <w:szCs w:val="24"/>
          <w:lang w:val="en-US"/>
        </w:rPr>
        <w:instrText>Arabic</w:instrText>
      </w:r>
      <w:r w:rsidRPr="00B07AB8">
        <w:rPr>
          <w:rFonts w:ascii="Arial Narrow" w:hAnsi="Arial Narrow"/>
          <w:sz w:val="24"/>
          <w:szCs w:val="24"/>
        </w:rPr>
        <w:instrText xml:space="preserve"> \</w:instrText>
      </w:r>
      <w:r w:rsidRPr="00B07AB8">
        <w:rPr>
          <w:rFonts w:ascii="Arial Narrow" w:hAnsi="Arial Narrow"/>
          <w:sz w:val="24"/>
          <w:szCs w:val="24"/>
          <w:lang w:val="en-US"/>
        </w:rPr>
        <w:instrText>s</w:instrText>
      </w:r>
      <w:r w:rsidRPr="00B07AB8">
        <w:rPr>
          <w:rFonts w:ascii="Arial Narrow" w:hAnsi="Arial Narrow"/>
          <w:sz w:val="24"/>
          <w:szCs w:val="24"/>
        </w:rPr>
        <w:instrText xml:space="preserve"> ". " </w:instrText>
      </w:r>
      <w:r w:rsidR="00D867D9" w:rsidRPr="00B07AB8">
        <w:rPr>
          <w:rFonts w:ascii="Arial Narrow" w:hAnsi="Arial Narrow"/>
          <w:sz w:val="24"/>
          <w:szCs w:val="24"/>
        </w:rPr>
        <w:fldChar w:fldCharType="end"/>
      </w:r>
      <w:r w:rsidRPr="00B07AB8">
        <w:rPr>
          <w:rFonts w:ascii="Arial Narrow" w:hAnsi="Arial Narrow"/>
          <w:sz w:val="24"/>
          <w:szCs w:val="24"/>
        </w:rPr>
        <w:t xml:space="preserve"> </w:t>
      </w:r>
      <w:r w:rsidRPr="00B07AB8">
        <w:rPr>
          <w:rFonts w:ascii="Arial Narrow" w:hAnsi="Arial Narrow"/>
          <w:b/>
          <w:sz w:val="24"/>
          <w:szCs w:val="24"/>
        </w:rPr>
        <w:t>ОЦЕНИТЕ ПРИЕМЛЕМОСТЬ ДЛЯ ВАС СТОИМОСТИ УСЛУГ СУБЪЕКТОВ ЕСТЕСТВЕННЫХ МОНОПОЛИЙ В ВАШЕМ ГОРОДЕ (РАЙОНЕ): услуги теплоснабжения (% по строке)</w:t>
      </w:r>
    </w:p>
    <w:tbl>
      <w:tblPr>
        <w:tblW w:w="10348"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75"/>
        <w:gridCol w:w="2288"/>
        <w:gridCol w:w="1701"/>
        <w:gridCol w:w="1985"/>
        <w:gridCol w:w="1999"/>
      </w:tblGrid>
      <w:tr w:rsidR="005A6930" w:rsidRPr="00B07AB8" w:rsidTr="00846FC6">
        <w:trPr>
          <w:cantSplit/>
        </w:trPr>
        <w:tc>
          <w:tcPr>
            <w:tcW w:w="4663" w:type="dxa"/>
            <w:gridSpan w:val="2"/>
            <w:vMerge w:val="restart"/>
            <w:shd w:val="clear" w:color="auto" w:fill="FFFFFF"/>
          </w:tcPr>
          <w:p w:rsidR="005A6930" w:rsidRPr="00B07AB8" w:rsidRDefault="005A6930" w:rsidP="00846FC6">
            <w:pPr>
              <w:rPr>
                <w:rFonts w:ascii="Arial Narrow" w:hAnsi="Arial Narrow"/>
                <w:sz w:val="20"/>
                <w:szCs w:val="20"/>
              </w:rPr>
            </w:pPr>
          </w:p>
        </w:tc>
        <w:tc>
          <w:tcPr>
            <w:tcW w:w="5685" w:type="dxa"/>
            <w:gridSpan w:val="3"/>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Теплоснабжение</w:t>
            </w:r>
          </w:p>
        </w:tc>
      </w:tr>
      <w:tr w:rsidR="005A6930" w:rsidRPr="00B07AB8" w:rsidTr="00846FC6">
        <w:trPr>
          <w:cantSplit/>
        </w:trPr>
        <w:tc>
          <w:tcPr>
            <w:tcW w:w="4663" w:type="dxa"/>
            <w:gridSpan w:val="2"/>
            <w:vMerge/>
            <w:shd w:val="clear" w:color="auto" w:fill="FFFFFF"/>
          </w:tcPr>
          <w:p w:rsidR="005A6930" w:rsidRPr="00B07AB8" w:rsidRDefault="005A6930" w:rsidP="00846FC6">
            <w:pPr>
              <w:rPr>
                <w:rFonts w:ascii="Arial Narrow" w:hAnsi="Arial Narrow" w:cs="Arial"/>
                <w:sz w:val="20"/>
                <w:szCs w:val="20"/>
              </w:rPr>
            </w:pPr>
          </w:p>
        </w:tc>
        <w:tc>
          <w:tcPr>
            <w:tcW w:w="1701" w:type="dxa"/>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Удовлетворительно</w:t>
            </w:r>
          </w:p>
        </w:tc>
        <w:tc>
          <w:tcPr>
            <w:tcW w:w="1985" w:type="dxa"/>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Неудовлетворительно</w:t>
            </w:r>
          </w:p>
        </w:tc>
        <w:tc>
          <w:tcPr>
            <w:tcW w:w="1999" w:type="dxa"/>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Затрудняюсь ответить</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Муниципальное образование</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Баганский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37,1%</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Барабинский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52,9%</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Болотнинский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32,9%</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27,1%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Венгеровский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45,7%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38,6%</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Бердск</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58,9%</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5,5%</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Новосибирск</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60,7%</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4,0%</w:t>
            </w:r>
          </w:p>
        </w:tc>
      </w:tr>
    </w:tbl>
    <w:p w:rsidR="005A6930" w:rsidRPr="00B07AB8" w:rsidRDefault="005A6930" w:rsidP="005A6930">
      <w:pPr>
        <w:jc w:val="right"/>
        <w:rPr>
          <w:rFonts w:ascii="Arial Narrow" w:hAnsi="Arial Narrow"/>
          <w:sz w:val="24"/>
          <w:szCs w:val="24"/>
        </w:rPr>
      </w:pPr>
      <w:r w:rsidRPr="00B07AB8">
        <w:rPr>
          <w:rFonts w:ascii="Arial Narrow" w:hAnsi="Arial Narrow"/>
          <w:sz w:val="24"/>
          <w:szCs w:val="24"/>
        </w:rPr>
        <w:lastRenderedPageBreak/>
        <w:t>Продолжение Таблицы</w:t>
      </w:r>
      <w:r>
        <w:rPr>
          <w:rFonts w:ascii="Arial Narrow" w:hAnsi="Arial Narrow"/>
          <w:sz w:val="24"/>
          <w:szCs w:val="24"/>
        </w:rPr>
        <w:t xml:space="preserve"> 5.11</w:t>
      </w:r>
    </w:p>
    <w:tbl>
      <w:tblPr>
        <w:tblW w:w="10348"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75"/>
        <w:gridCol w:w="2288"/>
        <w:gridCol w:w="1701"/>
        <w:gridCol w:w="1985"/>
        <w:gridCol w:w="1999"/>
      </w:tblGrid>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Обь</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31,0%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50,7%</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18,3%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Искитим</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52,9%</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Доволенский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49,3%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25,4%</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25,4%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Здвинский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22,9%</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Искитимский район</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34,3%</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Карасукский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45,7%</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Каргатский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55,7%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35,7%</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Колыванский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27,1%</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Коченевский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45,7%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37,1%</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17,1%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Кочковский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35,7%</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Краснозерский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17,1%</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58,6%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Куйбышевский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34,3%</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18,6%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Купинский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45,8%</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31,9%</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22,2%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Кыштовский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22,9%</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Маслянинский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27,1%</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Мошковский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31,0%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40,8%</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Новосибирский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35,7%</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Ордынский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26,8%</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59,2%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рп Кольцово</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38,6%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58,6%</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Северный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31,4%</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Сузунский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20,0%</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Татарский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44,3%</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Тогучинский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34,3%</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Убинский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21,4%</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37,1%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Усть-Таркский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4,3%</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58,6%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Чановский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24,7%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32,9%</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42,5%</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Черепановский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35,2%</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Чистоозерный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34,3%</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Чулымский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27,1%</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42,9%</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Тип населенного пункта</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Городское поселение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36,5%</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47,0%</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16,5%</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Сельское поселение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40,6%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26,8%</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32,6%</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Пол</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Мужчины</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40,2%</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33,7%</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26,1%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Женщины</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38,2%</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36,7%</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25,1%</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Возраст</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18 до 35 лет</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42,5%</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33,2%</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36 до 50 лет</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34,8%</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Старше 50 лет</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38,9%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36,9%</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24,2%</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Социальный статус</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Работаю</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39,7%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34,4%</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25,9%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Без работы</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41,6%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28,1%</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30,3%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Учусь/студент</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20,0%</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Домохозяйка(домохозяин)</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31,0%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35,2%</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33,8%</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Пенсионер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38,4%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37,9%</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23,7%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Иное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45,9%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29,7%</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24,3%</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Наличие детей</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Нет детей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43,8%</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33,8%</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22,4%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1 ребенок</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37,5%</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43,1%</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19,4%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2 ребенка</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38,4%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35,8%</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25,8%</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3 и более детей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38,9%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28,9%</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32,2%</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Образование</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Общее образование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36,5%</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27,7%</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35,8%</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Среднее специальное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38,4%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35,4%</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26,2%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Неполное высшее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31,9%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30,4%</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37,7%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Высшее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41,7%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41,1%</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17,2%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Ученая степень</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57,1%</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Иное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27,8%</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33,3%</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38,9%</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Среднемесячный доход на 1 члена семьи, руб.</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 9 тыс. рублей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35,2%</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33,2%</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31,6%</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9 до 15 тыс.рублей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40,3%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36,2%</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23,6%</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15 до 30 тыс.рублей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41,0%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43,4%</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15,6%</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30 до 60 тыс.рублей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56,8%</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31,8%</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11,4%</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Более 60 тыс.рублей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42,9%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42,9%</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14,3%</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Pr="00B07AB8" w:rsidRDefault="005A6930" w:rsidP="005A6930">
      <w:pPr>
        <w:pStyle w:val="3"/>
        <w:rPr>
          <w:rFonts w:ascii="Arial Narrow" w:hAnsi="Arial Narrow"/>
        </w:rPr>
      </w:pPr>
      <w:bookmarkStart w:id="69" w:name="_Toc475464687"/>
      <w:bookmarkStart w:id="70" w:name="_Toc475532288"/>
      <w:r w:rsidRPr="00B07AB8">
        <w:rPr>
          <w:rFonts w:ascii="Arial Narrow" w:hAnsi="Arial Narrow"/>
        </w:rPr>
        <w:lastRenderedPageBreak/>
        <w:t>5.2.1. Удовлетворенность потребителей (населения) качеством услуг, предоставляемых субъектами естественных монополий</w:t>
      </w:r>
      <w:bookmarkEnd w:id="69"/>
      <w:bookmarkEnd w:id="70"/>
    </w:p>
    <w:p w:rsidR="005A6930" w:rsidRPr="00B07AB8" w:rsidRDefault="005A6930" w:rsidP="005A6930">
      <w:pPr>
        <w:rPr>
          <w:rFonts w:ascii="Arial Narrow" w:hAnsi="Arial Narrow"/>
          <w:sz w:val="24"/>
          <w:szCs w:val="24"/>
        </w:rPr>
      </w:pPr>
    </w:p>
    <w:p w:rsidR="005A6930" w:rsidRPr="00B07AB8" w:rsidRDefault="005A6930" w:rsidP="005A6930">
      <w:pPr>
        <w:rPr>
          <w:rFonts w:ascii="Arial Narrow" w:hAnsi="Arial Narrow"/>
          <w:sz w:val="24"/>
          <w:szCs w:val="24"/>
        </w:rPr>
      </w:pPr>
      <w:r w:rsidRPr="00B07AB8">
        <w:rPr>
          <w:rFonts w:ascii="Arial Narrow" w:hAnsi="Arial Narrow"/>
          <w:sz w:val="24"/>
          <w:szCs w:val="24"/>
        </w:rPr>
        <w:t xml:space="preserve">Таблица </w:t>
      </w:r>
      <w:r>
        <w:rPr>
          <w:rFonts w:ascii="Arial Narrow" w:hAnsi="Arial Narrow"/>
          <w:sz w:val="24"/>
          <w:szCs w:val="24"/>
        </w:rPr>
        <w:t>5.</w:t>
      </w:r>
      <w:r w:rsidR="00D867D9" w:rsidRPr="00D867D9">
        <w:rPr>
          <w:rFonts w:ascii="Arial Narrow" w:hAnsi="Arial Narrow"/>
          <w:sz w:val="24"/>
          <w:szCs w:val="24"/>
          <w:lang w:val="en-US"/>
        </w:rPr>
        <w:fldChar w:fldCharType="begin"/>
      </w:r>
      <w:r w:rsidRPr="00B07AB8">
        <w:rPr>
          <w:rFonts w:ascii="Arial Narrow" w:hAnsi="Arial Narrow"/>
          <w:sz w:val="24"/>
          <w:szCs w:val="24"/>
        </w:rPr>
        <w:instrText xml:space="preserve"> </w:instrText>
      </w:r>
      <w:r w:rsidRPr="00B07AB8">
        <w:rPr>
          <w:rFonts w:ascii="Arial Narrow" w:hAnsi="Arial Narrow"/>
          <w:sz w:val="24"/>
          <w:szCs w:val="24"/>
          <w:lang w:val="en-US"/>
        </w:rPr>
        <w:instrText>AUTONUM</w:instrText>
      </w:r>
      <w:r w:rsidRPr="00B07AB8">
        <w:rPr>
          <w:rFonts w:ascii="Arial Narrow" w:hAnsi="Arial Narrow"/>
          <w:sz w:val="24"/>
          <w:szCs w:val="24"/>
        </w:rPr>
        <w:instrText xml:space="preserve">  \* </w:instrText>
      </w:r>
      <w:r w:rsidRPr="00B07AB8">
        <w:rPr>
          <w:rFonts w:ascii="Arial Narrow" w:hAnsi="Arial Narrow"/>
          <w:sz w:val="24"/>
          <w:szCs w:val="24"/>
          <w:lang w:val="en-US"/>
        </w:rPr>
        <w:instrText>Arabic</w:instrText>
      </w:r>
      <w:r w:rsidRPr="00B07AB8">
        <w:rPr>
          <w:rFonts w:ascii="Arial Narrow" w:hAnsi="Arial Narrow"/>
          <w:sz w:val="24"/>
          <w:szCs w:val="24"/>
        </w:rPr>
        <w:instrText xml:space="preserve"> \</w:instrText>
      </w:r>
      <w:r w:rsidRPr="00B07AB8">
        <w:rPr>
          <w:rFonts w:ascii="Arial Narrow" w:hAnsi="Arial Narrow"/>
          <w:sz w:val="24"/>
          <w:szCs w:val="24"/>
          <w:lang w:val="en-US"/>
        </w:rPr>
        <w:instrText>s</w:instrText>
      </w:r>
      <w:r w:rsidRPr="00B07AB8">
        <w:rPr>
          <w:rFonts w:ascii="Arial Narrow" w:hAnsi="Arial Narrow"/>
          <w:sz w:val="24"/>
          <w:szCs w:val="24"/>
        </w:rPr>
        <w:instrText xml:space="preserve"> ". " </w:instrText>
      </w:r>
      <w:r w:rsidR="00D867D9" w:rsidRPr="00B07AB8">
        <w:rPr>
          <w:rFonts w:ascii="Arial Narrow" w:hAnsi="Arial Narrow"/>
          <w:sz w:val="24"/>
          <w:szCs w:val="24"/>
        </w:rPr>
        <w:fldChar w:fldCharType="end"/>
      </w:r>
      <w:r w:rsidRPr="00B07AB8">
        <w:rPr>
          <w:rFonts w:ascii="Arial Narrow" w:hAnsi="Arial Narrow"/>
          <w:sz w:val="24"/>
          <w:szCs w:val="24"/>
        </w:rPr>
        <w:t xml:space="preserve"> - </w:t>
      </w:r>
      <w:r w:rsidRPr="00B07AB8">
        <w:rPr>
          <w:rFonts w:ascii="Arial Narrow" w:hAnsi="Arial Narrow"/>
          <w:b/>
          <w:sz w:val="24"/>
          <w:szCs w:val="24"/>
        </w:rPr>
        <w:t xml:space="preserve">ОЦЕНИТЕ КАЧЕСТВО УСЛУГ СУБЪЕКТОВ ЕСТЕСТВЕННЫХ МОНОПОЛИЙ В ВАШЕМ ГОРОДЕ (РАЙОНЕ) </w:t>
      </w:r>
      <w:r w:rsidRPr="00B07AB8">
        <w:rPr>
          <w:rFonts w:ascii="Arial Narrow" w:hAnsi="Arial Narrow"/>
          <w:sz w:val="24"/>
          <w:szCs w:val="24"/>
        </w:rPr>
        <w:t>(% от числа опрошенных)</w:t>
      </w:r>
    </w:p>
    <w:tbl>
      <w:tblPr>
        <w:tblW w:w="570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59"/>
        <w:gridCol w:w="2227"/>
        <w:gridCol w:w="1014"/>
      </w:tblGrid>
      <w:tr w:rsidR="005A6930" w:rsidRPr="00B07AB8" w:rsidTr="00846FC6">
        <w:trPr>
          <w:cantSplit/>
        </w:trPr>
        <w:tc>
          <w:tcPr>
            <w:tcW w:w="2459" w:type="dxa"/>
            <w:vMerge w:val="restart"/>
            <w:shd w:val="clear" w:color="auto" w:fill="FFFFFF"/>
            <w:vAlign w:val="center"/>
          </w:tcPr>
          <w:p w:rsidR="005A6930" w:rsidRPr="00B07AB8" w:rsidRDefault="005A6930" w:rsidP="00846FC6">
            <w:pPr>
              <w:ind w:left="127"/>
              <w:rPr>
                <w:rFonts w:ascii="Arial Narrow" w:hAnsi="Arial Narrow" w:cs="Arial"/>
              </w:rPr>
            </w:pPr>
            <w:r w:rsidRPr="00B07AB8">
              <w:rPr>
                <w:rFonts w:ascii="Arial Narrow" w:hAnsi="Arial Narrow" w:cs="Arial"/>
              </w:rPr>
              <w:t>Водоснабжение, водоотведение</w:t>
            </w:r>
          </w:p>
        </w:tc>
        <w:tc>
          <w:tcPr>
            <w:tcW w:w="2227" w:type="dxa"/>
            <w:shd w:val="clear" w:color="auto" w:fill="FFFFFF"/>
            <w:vAlign w:val="center"/>
          </w:tcPr>
          <w:p w:rsidR="005A6930" w:rsidRPr="00B07AB8" w:rsidRDefault="005A6930" w:rsidP="00846FC6">
            <w:pPr>
              <w:ind w:left="78"/>
              <w:rPr>
                <w:rFonts w:ascii="Arial Narrow" w:hAnsi="Arial Narrow" w:cs="Arial"/>
              </w:rPr>
            </w:pPr>
            <w:r w:rsidRPr="00B07AB8">
              <w:rPr>
                <w:rFonts w:ascii="Arial Narrow" w:hAnsi="Arial Narrow" w:cs="Arial"/>
              </w:rPr>
              <w:t>Удовлетворительно</w:t>
            </w:r>
          </w:p>
        </w:tc>
        <w:tc>
          <w:tcPr>
            <w:tcW w:w="1014" w:type="dxa"/>
            <w:shd w:val="clear" w:color="auto" w:fill="FFFFFF"/>
            <w:vAlign w:val="center"/>
          </w:tcPr>
          <w:p w:rsidR="005A6930" w:rsidRPr="00B07AB8" w:rsidRDefault="005A6930" w:rsidP="00846FC6">
            <w:pPr>
              <w:ind w:left="119"/>
              <w:rPr>
                <w:rFonts w:ascii="Arial Narrow" w:hAnsi="Arial Narrow" w:cs="Arial"/>
              </w:rPr>
            </w:pPr>
            <w:r w:rsidRPr="00B07AB8">
              <w:rPr>
                <w:rFonts w:ascii="Arial Narrow" w:hAnsi="Arial Narrow" w:cs="Arial"/>
              </w:rPr>
              <w:t>61,7%</w:t>
            </w:r>
          </w:p>
        </w:tc>
      </w:tr>
      <w:tr w:rsidR="005A6930" w:rsidRPr="00B07AB8" w:rsidTr="00846FC6">
        <w:trPr>
          <w:cantSplit/>
        </w:trPr>
        <w:tc>
          <w:tcPr>
            <w:tcW w:w="2459" w:type="dxa"/>
            <w:vMerge/>
            <w:shd w:val="clear" w:color="auto" w:fill="FFFFFF"/>
            <w:vAlign w:val="center"/>
          </w:tcPr>
          <w:p w:rsidR="005A6930" w:rsidRPr="00B07AB8" w:rsidRDefault="005A6930" w:rsidP="00846FC6">
            <w:pPr>
              <w:ind w:left="127"/>
              <w:rPr>
                <w:rFonts w:ascii="Arial Narrow" w:hAnsi="Arial Narrow" w:cs="Arial"/>
              </w:rPr>
            </w:pPr>
          </w:p>
        </w:tc>
        <w:tc>
          <w:tcPr>
            <w:tcW w:w="2227" w:type="dxa"/>
            <w:shd w:val="clear" w:color="auto" w:fill="FFFFFF"/>
            <w:vAlign w:val="center"/>
          </w:tcPr>
          <w:p w:rsidR="005A6930" w:rsidRPr="00B07AB8" w:rsidRDefault="005A6930" w:rsidP="00846FC6">
            <w:pPr>
              <w:ind w:left="78"/>
              <w:rPr>
                <w:rFonts w:ascii="Arial Narrow" w:hAnsi="Arial Narrow" w:cs="Arial"/>
              </w:rPr>
            </w:pPr>
            <w:r w:rsidRPr="00B07AB8">
              <w:rPr>
                <w:rFonts w:ascii="Arial Narrow" w:hAnsi="Arial Narrow" w:cs="Arial"/>
              </w:rPr>
              <w:t>Неудовлетворительно</w:t>
            </w:r>
          </w:p>
        </w:tc>
        <w:tc>
          <w:tcPr>
            <w:tcW w:w="1014" w:type="dxa"/>
            <w:shd w:val="clear" w:color="auto" w:fill="FFFFFF"/>
            <w:vAlign w:val="center"/>
          </w:tcPr>
          <w:p w:rsidR="005A6930" w:rsidRPr="00B07AB8" w:rsidRDefault="005A6930" w:rsidP="00846FC6">
            <w:pPr>
              <w:ind w:left="119"/>
              <w:rPr>
                <w:rFonts w:ascii="Arial Narrow" w:hAnsi="Arial Narrow" w:cs="Arial"/>
              </w:rPr>
            </w:pPr>
            <w:r w:rsidRPr="00B07AB8">
              <w:rPr>
                <w:rFonts w:ascii="Arial Narrow" w:hAnsi="Arial Narrow" w:cs="Arial"/>
              </w:rPr>
              <w:t>32,3%</w:t>
            </w:r>
          </w:p>
        </w:tc>
      </w:tr>
      <w:tr w:rsidR="005A6930" w:rsidRPr="00B07AB8" w:rsidTr="00846FC6">
        <w:trPr>
          <w:cantSplit/>
        </w:trPr>
        <w:tc>
          <w:tcPr>
            <w:tcW w:w="2459" w:type="dxa"/>
            <w:vMerge/>
            <w:shd w:val="clear" w:color="auto" w:fill="FFFFFF"/>
            <w:vAlign w:val="center"/>
          </w:tcPr>
          <w:p w:rsidR="005A6930" w:rsidRPr="00B07AB8" w:rsidRDefault="005A6930" w:rsidP="00846FC6">
            <w:pPr>
              <w:ind w:left="127"/>
              <w:rPr>
                <w:rFonts w:ascii="Arial Narrow" w:hAnsi="Arial Narrow" w:cs="Arial"/>
              </w:rPr>
            </w:pPr>
          </w:p>
        </w:tc>
        <w:tc>
          <w:tcPr>
            <w:tcW w:w="2227" w:type="dxa"/>
            <w:shd w:val="clear" w:color="auto" w:fill="FFFFFF"/>
            <w:vAlign w:val="center"/>
          </w:tcPr>
          <w:p w:rsidR="005A6930" w:rsidRPr="00B07AB8" w:rsidRDefault="005A6930" w:rsidP="00846FC6">
            <w:pPr>
              <w:ind w:left="78"/>
              <w:rPr>
                <w:rFonts w:ascii="Arial Narrow" w:hAnsi="Arial Narrow" w:cs="Arial"/>
              </w:rPr>
            </w:pPr>
            <w:r w:rsidRPr="00B07AB8">
              <w:rPr>
                <w:rFonts w:ascii="Arial Narrow" w:hAnsi="Arial Narrow" w:cs="Arial"/>
              </w:rPr>
              <w:t>Затрудняюсь ответить</w:t>
            </w:r>
          </w:p>
        </w:tc>
        <w:tc>
          <w:tcPr>
            <w:tcW w:w="1014" w:type="dxa"/>
            <w:shd w:val="clear" w:color="auto" w:fill="FFFFFF"/>
            <w:vAlign w:val="center"/>
          </w:tcPr>
          <w:p w:rsidR="005A6930" w:rsidRPr="00B07AB8" w:rsidRDefault="005A6930" w:rsidP="00846FC6">
            <w:pPr>
              <w:ind w:left="119"/>
              <w:rPr>
                <w:rFonts w:ascii="Arial Narrow" w:hAnsi="Arial Narrow" w:cs="Arial"/>
              </w:rPr>
            </w:pPr>
            <w:r w:rsidRPr="00B07AB8">
              <w:rPr>
                <w:rFonts w:ascii="Arial Narrow" w:hAnsi="Arial Narrow" w:cs="Arial"/>
              </w:rPr>
              <w:t>6,0%</w:t>
            </w:r>
          </w:p>
        </w:tc>
      </w:tr>
      <w:tr w:rsidR="005A6930" w:rsidRPr="00B07AB8" w:rsidTr="00846FC6">
        <w:trPr>
          <w:cantSplit/>
        </w:trPr>
        <w:tc>
          <w:tcPr>
            <w:tcW w:w="2459" w:type="dxa"/>
            <w:vMerge w:val="restart"/>
            <w:shd w:val="clear" w:color="auto" w:fill="FFFFFF"/>
            <w:vAlign w:val="center"/>
          </w:tcPr>
          <w:p w:rsidR="005A6930" w:rsidRPr="00B07AB8" w:rsidRDefault="005A6930" w:rsidP="00846FC6">
            <w:pPr>
              <w:ind w:left="127"/>
              <w:rPr>
                <w:rFonts w:ascii="Arial Narrow" w:hAnsi="Arial Narrow" w:cs="Arial"/>
              </w:rPr>
            </w:pPr>
            <w:r w:rsidRPr="00B07AB8">
              <w:rPr>
                <w:rFonts w:ascii="Arial Narrow" w:hAnsi="Arial Narrow" w:cs="Arial"/>
              </w:rPr>
              <w:t>Газоснабжение</w:t>
            </w:r>
          </w:p>
        </w:tc>
        <w:tc>
          <w:tcPr>
            <w:tcW w:w="2227" w:type="dxa"/>
            <w:shd w:val="clear" w:color="auto" w:fill="FFFFFF"/>
            <w:vAlign w:val="center"/>
          </w:tcPr>
          <w:p w:rsidR="005A6930" w:rsidRPr="00B07AB8" w:rsidRDefault="005A6930" w:rsidP="00846FC6">
            <w:pPr>
              <w:ind w:left="78"/>
              <w:rPr>
                <w:rFonts w:ascii="Arial Narrow" w:hAnsi="Arial Narrow" w:cs="Arial"/>
              </w:rPr>
            </w:pPr>
            <w:r w:rsidRPr="00B07AB8">
              <w:rPr>
                <w:rFonts w:ascii="Arial Narrow" w:hAnsi="Arial Narrow" w:cs="Arial"/>
              </w:rPr>
              <w:t>Удовлетворительно</w:t>
            </w:r>
          </w:p>
        </w:tc>
        <w:tc>
          <w:tcPr>
            <w:tcW w:w="1014" w:type="dxa"/>
            <w:shd w:val="clear" w:color="auto" w:fill="FFFFFF"/>
            <w:vAlign w:val="center"/>
          </w:tcPr>
          <w:p w:rsidR="005A6930" w:rsidRPr="00B07AB8" w:rsidRDefault="005A6930" w:rsidP="00846FC6">
            <w:pPr>
              <w:ind w:left="119"/>
              <w:rPr>
                <w:rFonts w:ascii="Arial Narrow" w:hAnsi="Arial Narrow" w:cs="Arial"/>
              </w:rPr>
            </w:pPr>
            <w:r w:rsidRPr="00B07AB8">
              <w:rPr>
                <w:rFonts w:ascii="Arial Narrow" w:hAnsi="Arial Narrow" w:cs="Arial"/>
              </w:rPr>
              <w:t>53,0%</w:t>
            </w:r>
          </w:p>
        </w:tc>
      </w:tr>
      <w:tr w:rsidR="005A6930" w:rsidRPr="00B07AB8" w:rsidTr="00846FC6">
        <w:trPr>
          <w:cantSplit/>
        </w:trPr>
        <w:tc>
          <w:tcPr>
            <w:tcW w:w="2459" w:type="dxa"/>
            <w:vMerge/>
            <w:shd w:val="clear" w:color="auto" w:fill="FFFFFF"/>
            <w:vAlign w:val="center"/>
          </w:tcPr>
          <w:p w:rsidR="005A6930" w:rsidRPr="00B07AB8" w:rsidRDefault="005A6930" w:rsidP="00846FC6">
            <w:pPr>
              <w:ind w:left="127"/>
              <w:rPr>
                <w:rFonts w:ascii="Arial Narrow" w:hAnsi="Arial Narrow" w:cs="Arial"/>
              </w:rPr>
            </w:pPr>
          </w:p>
        </w:tc>
        <w:tc>
          <w:tcPr>
            <w:tcW w:w="2227" w:type="dxa"/>
            <w:shd w:val="clear" w:color="auto" w:fill="FFFFFF"/>
            <w:vAlign w:val="center"/>
          </w:tcPr>
          <w:p w:rsidR="005A6930" w:rsidRPr="00B07AB8" w:rsidRDefault="005A6930" w:rsidP="00846FC6">
            <w:pPr>
              <w:ind w:left="78"/>
              <w:rPr>
                <w:rFonts w:ascii="Arial Narrow" w:hAnsi="Arial Narrow" w:cs="Arial"/>
              </w:rPr>
            </w:pPr>
            <w:r w:rsidRPr="00B07AB8">
              <w:rPr>
                <w:rFonts w:ascii="Arial Narrow" w:hAnsi="Arial Narrow" w:cs="Arial"/>
              </w:rPr>
              <w:t>Неудовлетворительно</w:t>
            </w:r>
          </w:p>
        </w:tc>
        <w:tc>
          <w:tcPr>
            <w:tcW w:w="1014" w:type="dxa"/>
            <w:shd w:val="clear" w:color="auto" w:fill="FFFFFF"/>
            <w:vAlign w:val="center"/>
          </w:tcPr>
          <w:p w:rsidR="005A6930" w:rsidRPr="00B07AB8" w:rsidRDefault="005A6930" w:rsidP="00846FC6">
            <w:pPr>
              <w:ind w:left="119"/>
              <w:rPr>
                <w:rFonts w:ascii="Arial Narrow" w:hAnsi="Arial Narrow" w:cs="Arial"/>
              </w:rPr>
            </w:pPr>
            <w:r w:rsidRPr="00B07AB8">
              <w:rPr>
                <w:rFonts w:ascii="Arial Narrow" w:hAnsi="Arial Narrow" w:cs="Arial"/>
              </w:rPr>
              <w:t>13,1%</w:t>
            </w:r>
          </w:p>
        </w:tc>
      </w:tr>
      <w:tr w:rsidR="005A6930" w:rsidRPr="00B07AB8" w:rsidTr="00846FC6">
        <w:trPr>
          <w:cantSplit/>
        </w:trPr>
        <w:tc>
          <w:tcPr>
            <w:tcW w:w="2459" w:type="dxa"/>
            <w:vMerge/>
            <w:shd w:val="clear" w:color="auto" w:fill="FFFFFF"/>
            <w:vAlign w:val="center"/>
          </w:tcPr>
          <w:p w:rsidR="005A6930" w:rsidRPr="00B07AB8" w:rsidRDefault="005A6930" w:rsidP="00846FC6">
            <w:pPr>
              <w:ind w:left="127"/>
              <w:rPr>
                <w:rFonts w:ascii="Arial Narrow" w:hAnsi="Arial Narrow" w:cs="Arial"/>
              </w:rPr>
            </w:pPr>
          </w:p>
        </w:tc>
        <w:tc>
          <w:tcPr>
            <w:tcW w:w="2227" w:type="dxa"/>
            <w:shd w:val="clear" w:color="auto" w:fill="FFFFFF"/>
            <w:vAlign w:val="center"/>
          </w:tcPr>
          <w:p w:rsidR="005A6930" w:rsidRPr="00B07AB8" w:rsidRDefault="005A6930" w:rsidP="00846FC6">
            <w:pPr>
              <w:ind w:left="78"/>
              <w:rPr>
                <w:rFonts w:ascii="Arial Narrow" w:hAnsi="Arial Narrow" w:cs="Arial"/>
              </w:rPr>
            </w:pPr>
            <w:r w:rsidRPr="00B07AB8">
              <w:rPr>
                <w:rFonts w:ascii="Arial Narrow" w:hAnsi="Arial Narrow" w:cs="Arial"/>
              </w:rPr>
              <w:t>Затрудняюсь ответить</w:t>
            </w:r>
          </w:p>
        </w:tc>
        <w:tc>
          <w:tcPr>
            <w:tcW w:w="1014" w:type="dxa"/>
            <w:shd w:val="clear" w:color="auto" w:fill="FFFFFF"/>
            <w:vAlign w:val="center"/>
          </w:tcPr>
          <w:p w:rsidR="005A6930" w:rsidRPr="00B07AB8" w:rsidRDefault="005A6930" w:rsidP="00846FC6">
            <w:pPr>
              <w:ind w:left="119"/>
              <w:rPr>
                <w:rFonts w:ascii="Arial Narrow" w:hAnsi="Arial Narrow" w:cs="Arial"/>
              </w:rPr>
            </w:pPr>
            <w:r w:rsidRPr="00B07AB8">
              <w:rPr>
                <w:rFonts w:ascii="Arial Narrow" w:hAnsi="Arial Narrow" w:cs="Arial"/>
              </w:rPr>
              <w:t>33,9%</w:t>
            </w:r>
          </w:p>
        </w:tc>
      </w:tr>
      <w:tr w:rsidR="005A6930" w:rsidRPr="00B07AB8" w:rsidTr="00846FC6">
        <w:trPr>
          <w:cantSplit/>
        </w:trPr>
        <w:tc>
          <w:tcPr>
            <w:tcW w:w="2459" w:type="dxa"/>
            <w:vMerge w:val="restart"/>
            <w:shd w:val="clear" w:color="auto" w:fill="FFFFFF"/>
            <w:vAlign w:val="center"/>
          </w:tcPr>
          <w:p w:rsidR="005A6930" w:rsidRPr="00B07AB8" w:rsidRDefault="005A6930" w:rsidP="00846FC6">
            <w:pPr>
              <w:ind w:left="127"/>
              <w:rPr>
                <w:rFonts w:ascii="Arial Narrow" w:hAnsi="Arial Narrow" w:cs="Arial"/>
              </w:rPr>
            </w:pPr>
            <w:r w:rsidRPr="00B07AB8">
              <w:rPr>
                <w:rFonts w:ascii="Arial Narrow" w:hAnsi="Arial Narrow" w:cs="Arial"/>
              </w:rPr>
              <w:t>Электроснабжение</w:t>
            </w:r>
          </w:p>
        </w:tc>
        <w:tc>
          <w:tcPr>
            <w:tcW w:w="2227" w:type="dxa"/>
            <w:shd w:val="clear" w:color="auto" w:fill="FFFFFF"/>
            <w:vAlign w:val="center"/>
          </w:tcPr>
          <w:p w:rsidR="005A6930" w:rsidRPr="00B07AB8" w:rsidRDefault="005A6930" w:rsidP="00846FC6">
            <w:pPr>
              <w:ind w:left="78"/>
              <w:rPr>
                <w:rFonts w:ascii="Arial Narrow" w:hAnsi="Arial Narrow" w:cs="Arial"/>
              </w:rPr>
            </w:pPr>
            <w:r w:rsidRPr="00B07AB8">
              <w:rPr>
                <w:rFonts w:ascii="Arial Narrow" w:hAnsi="Arial Narrow" w:cs="Arial"/>
              </w:rPr>
              <w:t>Удовлетворительно</w:t>
            </w:r>
          </w:p>
        </w:tc>
        <w:tc>
          <w:tcPr>
            <w:tcW w:w="1014" w:type="dxa"/>
            <w:shd w:val="clear" w:color="auto" w:fill="FFFFFF"/>
            <w:vAlign w:val="center"/>
          </w:tcPr>
          <w:p w:rsidR="005A6930" w:rsidRPr="00B07AB8" w:rsidRDefault="005A6930" w:rsidP="00846FC6">
            <w:pPr>
              <w:ind w:left="119"/>
              <w:rPr>
                <w:rFonts w:ascii="Arial Narrow" w:hAnsi="Arial Narrow" w:cs="Arial"/>
              </w:rPr>
            </w:pPr>
            <w:r w:rsidRPr="00B07AB8">
              <w:rPr>
                <w:rFonts w:ascii="Arial Narrow" w:hAnsi="Arial Narrow" w:cs="Arial"/>
              </w:rPr>
              <w:t>83,8%</w:t>
            </w:r>
          </w:p>
        </w:tc>
      </w:tr>
      <w:tr w:rsidR="005A6930" w:rsidRPr="00B07AB8" w:rsidTr="00846FC6">
        <w:trPr>
          <w:cantSplit/>
        </w:trPr>
        <w:tc>
          <w:tcPr>
            <w:tcW w:w="2459" w:type="dxa"/>
            <w:vMerge/>
            <w:shd w:val="clear" w:color="auto" w:fill="FFFFFF"/>
            <w:vAlign w:val="center"/>
          </w:tcPr>
          <w:p w:rsidR="005A6930" w:rsidRPr="00B07AB8" w:rsidRDefault="005A6930" w:rsidP="00846FC6">
            <w:pPr>
              <w:ind w:left="127"/>
              <w:rPr>
                <w:rFonts w:ascii="Arial Narrow" w:hAnsi="Arial Narrow" w:cs="Arial"/>
              </w:rPr>
            </w:pPr>
          </w:p>
        </w:tc>
        <w:tc>
          <w:tcPr>
            <w:tcW w:w="2227" w:type="dxa"/>
            <w:shd w:val="clear" w:color="auto" w:fill="FFFFFF"/>
            <w:vAlign w:val="center"/>
          </w:tcPr>
          <w:p w:rsidR="005A6930" w:rsidRPr="00B07AB8" w:rsidRDefault="005A6930" w:rsidP="00846FC6">
            <w:pPr>
              <w:ind w:left="78"/>
              <w:rPr>
                <w:rFonts w:ascii="Arial Narrow" w:hAnsi="Arial Narrow" w:cs="Arial"/>
              </w:rPr>
            </w:pPr>
            <w:r w:rsidRPr="00B07AB8">
              <w:rPr>
                <w:rFonts w:ascii="Arial Narrow" w:hAnsi="Arial Narrow" w:cs="Arial"/>
              </w:rPr>
              <w:t>Неудовлетворительно</w:t>
            </w:r>
          </w:p>
        </w:tc>
        <w:tc>
          <w:tcPr>
            <w:tcW w:w="1014" w:type="dxa"/>
            <w:shd w:val="clear" w:color="auto" w:fill="FFFFFF"/>
            <w:vAlign w:val="center"/>
          </w:tcPr>
          <w:p w:rsidR="005A6930" w:rsidRPr="00B07AB8" w:rsidRDefault="005A6930" w:rsidP="00846FC6">
            <w:pPr>
              <w:ind w:left="119"/>
              <w:rPr>
                <w:rFonts w:ascii="Arial Narrow" w:hAnsi="Arial Narrow" w:cs="Arial"/>
              </w:rPr>
            </w:pPr>
            <w:r w:rsidRPr="00B07AB8">
              <w:rPr>
                <w:rFonts w:ascii="Arial Narrow" w:hAnsi="Arial Narrow" w:cs="Arial"/>
              </w:rPr>
              <w:t>15,4%</w:t>
            </w:r>
          </w:p>
        </w:tc>
      </w:tr>
      <w:tr w:rsidR="005A6930" w:rsidRPr="00B07AB8" w:rsidTr="00846FC6">
        <w:trPr>
          <w:cantSplit/>
        </w:trPr>
        <w:tc>
          <w:tcPr>
            <w:tcW w:w="2459" w:type="dxa"/>
            <w:vMerge/>
            <w:shd w:val="clear" w:color="auto" w:fill="FFFFFF"/>
            <w:vAlign w:val="center"/>
          </w:tcPr>
          <w:p w:rsidR="005A6930" w:rsidRPr="00B07AB8" w:rsidRDefault="005A6930" w:rsidP="00846FC6">
            <w:pPr>
              <w:ind w:left="127"/>
              <w:rPr>
                <w:rFonts w:ascii="Arial Narrow" w:hAnsi="Arial Narrow" w:cs="Arial"/>
              </w:rPr>
            </w:pPr>
          </w:p>
        </w:tc>
        <w:tc>
          <w:tcPr>
            <w:tcW w:w="2227" w:type="dxa"/>
            <w:shd w:val="clear" w:color="auto" w:fill="FFFFFF"/>
            <w:vAlign w:val="center"/>
          </w:tcPr>
          <w:p w:rsidR="005A6930" w:rsidRPr="00B07AB8" w:rsidRDefault="005A6930" w:rsidP="00846FC6">
            <w:pPr>
              <w:ind w:left="78"/>
              <w:rPr>
                <w:rFonts w:ascii="Arial Narrow" w:hAnsi="Arial Narrow" w:cs="Arial"/>
              </w:rPr>
            </w:pPr>
            <w:r w:rsidRPr="00B07AB8">
              <w:rPr>
                <w:rFonts w:ascii="Arial Narrow" w:hAnsi="Arial Narrow" w:cs="Arial"/>
              </w:rPr>
              <w:t>Затрудняюсь ответить</w:t>
            </w:r>
          </w:p>
        </w:tc>
        <w:tc>
          <w:tcPr>
            <w:tcW w:w="1014" w:type="dxa"/>
            <w:shd w:val="clear" w:color="auto" w:fill="FFFFFF"/>
            <w:vAlign w:val="center"/>
          </w:tcPr>
          <w:p w:rsidR="005A6930" w:rsidRPr="00B07AB8" w:rsidRDefault="005A6930" w:rsidP="00846FC6">
            <w:pPr>
              <w:ind w:left="119"/>
              <w:rPr>
                <w:rFonts w:ascii="Arial Narrow" w:hAnsi="Arial Narrow" w:cs="Arial"/>
              </w:rPr>
            </w:pPr>
            <w:r w:rsidRPr="00B07AB8">
              <w:rPr>
                <w:rFonts w:ascii="Arial Narrow" w:hAnsi="Arial Narrow" w:cs="Arial"/>
              </w:rPr>
              <w:t>0,8%</w:t>
            </w:r>
          </w:p>
        </w:tc>
      </w:tr>
      <w:tr w:rsidR="005A6930" w:rsidRPr="00B07AB8" w:rsidTr="00846FC6">
        <w:trPr>
          <w:cantSplit/>
        </w:trPr>
        <w:tc>
          <w:tcPr>
            <w:tcW w:w="2459" w:type="dxa"/>
            <w:vMerge w:val="restart"/>
            <w:shd w:val="clear" w:color="auto" w:fill="FFFFFF"/>
            <w:vAlign w:val="center"/>
          </w:tcPr>
          <w:p w:rsidR="005A6930" w:rsidRPr="00B07AB8" w:rsidRDefault="005A6930" w:rsidP="00846FC6">
            <w:pPr>
              <w:ind w:left="127"/>
              <w:rPr>
                <w:rFonts w:ascii="Arial Narrow" w:hAnsi="Arial Narrow" w:cs="Arial"/>
              </w:rPr>
            </w:pPr>
            <w:r w:rsidRPr="00B07AB8">
              <w:rPr>
                <w:rFonts w:ascii="Arial Narrow" w:hAnsi="Arial Narrow" w:cs="Arial"/>
              </w:rPr>
              <w:t>Теплоснабжение</w:t>
            </w:r>
          </w:p>
        </w:tc>
        <w:tc>
          <w:tcPr>
            <w:tcW w:w="2227" w:type="dxa"/>
            <w:shd w:val="clear" w:color="auto" w:fill="FFFFFF"/>
            <w:vAlign w:val="center"/>
          </w:tcPr>
          <w:p w:rsidR="005A6930" w:rsidRPr="00B07AB8" w:rsidRDefault="005A6930" w:rsidP="00846FC6">
            <w:pPr>
              <w:ind w:left="78"/>
              <w:rPr>
                <w:rFonts w:ascii="Arial Narrow" w:hAnsi="Arial Narrow" w:cs="Arial"/>
              </w:rPr>
            </w:pPr>
            <w:r w:rsidRPr="00B07AB8">
              <w:rPr>
                <w:rFonts w:ascii="Arial Narrow" w:hAnsi="Arial Narrow" w:cs="Arial"/>
              </w:rPr>
              <w:t>Удовлетворительно</w:t>
            </w:r>
          </w:p>
        </w:tc>
        <w:tc>
          <w:tcPr>
            <w:tcW w:w="1014" w:type="dxa"/>
            <w:shd w:val="clear" w:color="auto" w:fill="FFFFFF"/>
            <w:vAlign w:val="center"/>
          </w:tcPr>
          <w:p w:rsidR="005A6930" w:rsidRPr="00B07AB8" w:rsidRDefault="005A6930" w:rsidP="00846FC6">
            <w:pPr>
              <w:ind w:left="119"/>
              <w:rPr>
                <w:rFonts w:ascii="Arial Narrow" w:hAnsi="Arial Narrow" w:cs="Arial"/>
              </w:rPr>
            </w:pPr>
            <w:r w:rsidRPr="00B07AB8">
              <w:rPr>
                <w:rFonts w:ascii="Arial Narrow" w:hAnsi="Arial Narrow" w:cs="Arial"/>
              </w:rPr>
              <w:t>60,7%</w:t>
            </w:r>
          </w:p>
        </w:tc>
      </w:tr>
      <w:tr w:rsidR="005A6930" w:rsidRPr="00B07AB8" w:rsidTr="00846FC6">
        <w:trPr>
          <w:cantSplit/>
        </w:trPr>
        <w:tc>
          <w:tcPr>
            <w:tcW w:w="2459" w:type="dxa"/>
            <w:vMerge/>
            <w:shd w:val="clear" w:color="auto" w:fill="FFFFFF"/>
            <w:vAlign w:val="center"/>
          </w:tcPr>
          <w:p w:rsidR="005A6930" w:rsidRPr="00B07AB8" w:rsidRDefault="005A6930" w:rsidP="00846FC6">
            <w:pPr>
              <w:rPr>
                <w:rFonts w:ascii="Arial Narrow" w:hAnsi="Arial Narrow" w:cs="Arial"/>
              </w:rPr>
            </w:pPr>
          </w:p>
        </w:tc>
        <w:tc>
          <w:tcPr>
            <w:tcW w:w="2227" w:type="dxa"/>
            <w:shd w:val="clear" w:color="auto" w:fill="FFFFFF"/>
            <w:vAlign w:val="center"/>
          </w:tcPr>
          <w:p w:rsidR="005A6930" w:rsidRPr="00B07AB8" w:rsidRDefault="005A6930" w:rsidP="00846FC6">
            <w:pPr>
              <w:ind w:left="78"/>
              <w:rPr>
                <w:rFonts w:ascii="Arial Narrow" w:hAnsi="Arial Narrow" w:cs="Arial"/>
              </w:rPr>
            </w:pPr>
            <w:r w:rsidRPr="00B07AB8">
              <w:rPr>
                <w:rFonts w:ascii="Arial Narrow" w:hAnsi="Arial Narrow" w:cs="Arial"/>
              </w:rPr>
              <w:t>Неудовлетворительно</w:t>
            </w:r>
          </w:p>
        </w:tc>
        <w:tc>
          <w:tcPr>
            <w:tcW w:w="1014" w:type="dxa"/>
            <w:shd w:val="clear" w:color="auto" w:fill="FFFFFF"/>
            <w:vAlign w:val="center"/>
          </w:tcPr>
          <w:p w:rsidR="005A6930" w:rsidRPr="00B07AB8" w:rsidRDefault="005A6930" w:rsidP="00846FC6">
            <w:pPr>
              <w:ind w:left="119"/>
              <w:rPr>
                <w:rFonts w:ascii="Arial Narrow" w:hAnsi="Arial Narrow" w:cs="Arial"/>
              </w:rPr>
            </w:pPr>
            <w:r w:rsidRPr="00B07AB8">
              <w:rPr>
                <w:rFonts w:ascii="Arial Narrow" w:hAnsi="Arial Narrow" w:cs="Arial"/>
              </w:rPr>
              <w:t>14,3%</w:t>
            </w:r>
          </w:p>
        </w:tc>
      </w:tr>
      <w:tr w:rsidR="005A6930" w:rsidRPr="00B07AB8" w:rsidTr="00846FC6">
        <w:trPr>
          <w:cantSplit/>
        </w:trPr>
        <w:tc>
          <w:tcPr>
            <w:tcW w:w="2459" w:type="dxa"/>
            <w:vMerge/>
            <w:shd w:val="clear" w:color="auto" w:fill="FFFFFF"/>
            <w:vAlign w:val="center"/>
          </w:tcPr>
          <w:p w:rsidR="005A6930" w:rsidRPr="00B07AB8" w:rsidRDefault="005A6930" w:rsidP="00846FC6">
            <w:pPr>
              <w:rPr>
                <w:rFonts w:ascii="Arial Narrow" w:hAnsi="Arial Narrow" w:cs="Arial"/>
              </w:rPr>
            </w:pPr>
          </w:p>
        </w:tc>
        <w:tc>
          <w:tcPr>
            <w:tcW w:w="2227" w:type="dxa"/>
            <w:shd w:val="clear" w:color="auto" w:fill="FFFFFF"/>
            <w:vAlign w:val="center"/>
          </w:tcPr>
          <w:p w:rsidR="005A6930" w:rsidRPr="00B07AB8" w:rsidRDefault="005A6930" w:rsidP="00846FC6">
            <w:pPr>
              <w:ind w:left="78"/>
              <w:rPr>
                <w:rFonts w:ascii="Arial Narrow" w:hAnsi="Arial Narrow" w:cs="Arial"/>
              </w:rPr>
            </w:pPr>
            <w:r w:rsidRPr="00B07AB8">
              <w:rPr>
                <w:rFonts w:ascii="Arial Narrow" w:hAnsi="Arial Narrow" w:cs="Arial"/>
              </w:rPr>
              <w:t>Затрудняюсь ответить</w:t>
            </w:r>
          </w:p>
        </w:tc>
        <w:tc>
          <w:tcPr>
            <w:tcW w:w="1014" w:type="dxa"/>
            <w:shd w:val="clear" w:color="auto" w:fill="FFFFFF"/>
            <w:vAlign w:val="center"/>
          </w:tcPr>
          <w:p w:rsidR="005A6930" w:rsidRPr="00B07AB8" w:rsidRDefault="005A6930" w:rsidP="00846FC6">
            <w:pPr>
              <w:ind w:left="119"/>
              <w:rPr>
                <w:rFonts w:ascii="Arial Narrow" w:hAnsi="Arial Narrow" w:cs="Arial"/>
              </w:rPr>
            </w:pPr>
            <w:r w:rsidRPr="00B07AB8">
              <w:rPr>
                <w:rFonts w:ascii="Arial Narrow" w:hAnsi="Arial Narrow" w:cs="Arial"/>
              </w:rPr>
              <w:t>25,0%</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Pr="00B07AB8" w:rsidRDefault="005A6930" w:rsidP="005A6930">
      <w:pPr>
        <w:rPr>
          <w:rFonts w:ascii="Arial Narrow" w:hAnsi="Arial Narrow"/>
          <w:b/>
          <w:sz w:val="24"/>
          <w:szCs w:val="24"/>
        </w:rPr>
      </w:pPr>
      <w:r w:rsidRPr="00B07AB8">
        <w:rPr>
          <w:rFonts w:ascii="Arial Narrow" w:hAnsi="Arial Narrow"/>
          <w:sz w:val="24"/>
          <w:szCs w:val="24"/>
        </w:rPr>
        <w:t xml:space="preserve">Таблица </w:t>
      </w:r>
      <w:r>
        <w:rPr>
          <w:rFonts w:ascii="Arial Narrow" w:hAnsi="Arial Narrow"/>
          <w:sz w:val="24"/>
          <w:szCs w:val="24"/>
        </w:rPr>
        <w:t>5.</w:t>
      </w:r>
      <w:r w:rsidR="00D867D9" w:rsidRPr="00D867D9">
        <w:rPr>
          <w:rFonts w:ascii="Arial Narrow" w:hAnsi="Arial Narrow"/>
          <w:sz w:val="24"/>
          <w:szCs w:val="24"/>
          <w:lang w:val="en-US"/>
        </w:rPr>
        <w:fldChar w:fldCharType="begin"/>
      </w:r>
      <w:r w:rsidRPr="00B07AB8">
        <w:rPr>
          <w:rFonts w:ascii="Arial Narrow" w:hAnsi="Arial Narrow"/>
          <w:sz w:val="24"/>
          <w:szCs w:val="24"/>
        </w:rPr>
        <w:instrText xml:space="preserve"> </w:instrText>
      </w:r>
      <w:r w:rsidRPr="00B07AB8">
        <w:rPr>
          <w:rFonts w:ascii="Arial Narrow" w:hAnsi="Arial Narrow"/>
          <w:sz w:val="24"/>
          <w:szCs w:val="24"/>
          <w:lang w:val="en-US"/>
        </w:rPr>
        <w:instrText>AUTONUM</w:instrText>
      </w:r>
      <w:r w:rsidRPr="00B07AB8">
        <w:rPr>
          <w:rFonts w:ascii="Arial Narrow" w:hAnsi="Arial Narrow"/>
          <w:sz w:val="24"/>
          <w:szCs w:val="24"/>
        </w:rPr>
        <w:instrText xml:space="preserve">  \* </w:instrText>
      </w:r>
      <w:r w:rsidRPr="00B07AB8">
        <w:rPr>
          <w:rFonts w:ascii="Arial Narrow" w:hAnsi="Arial Narrow"/>
          <w:sz w:val="24"/>
          <w:szCs w:val="24"/>
          <w:lang w:val="en-US"/>
        </w:rPr>
        <w:instrText>Arabic</w:instrText>
      </w:r>
      <w:r w:rsidRPr="00B07AB8">
        <w:rPr>
          <w:rFonts w:ascii="Arial Narrow" w:hAnsi="Arial Narrow"/>
          <w:sz w:val="24"/>
          <w:szCs w:val="24"/>
        </w:rPr>
        <w:instrText xml:space="preserve"> \</w:instrText>
      </w:r>
      <w:r w:rsidRPr="00B07AB8">
        <w:rPr>
          <w:rFonts w:ascii="Arial Narrow" w:hAnsi="Arial Narrow"/>
          <w:sz w:val="24"/>
          <w:szCs w:val="24"/>
          <w:lang w:val="en-US"/>
        </w:rPr>
        <w:instrText>s</w:instrText>
      </w:r>
      <w:r w:rsidRPr="00B07AB8">
        <w:rPr>
          <w:rFonts w:ascii="Arial Narrow" w:hAnsi="Arial Narrow"/>
          <w:sz w:val="24"/>
          <w:szCs w:val="24"/>
        </w:rPr>
        <w:instrText xml:space="preserve"> ". " </w:instrText>
      </w:r>
      <w:r w:rsidR="00D867D9" w:rsidRPr="00B07AB8">
        <w:rPr>
          <w:rFonts w:ascii="Arial Narrow" w:hAnsi="Arial Narrow"/>
          <w:sz w:val="24"/>
          <w:szCs w:val="24"/>
        </w:rPr>
        <w:fldChar w:fldCharType="end"/>
      </w:r>
      <w:r w:rsidRPr="00B07AB8">
        <w:rPr>
          <w:rFonts w:ascii="Arial Narrow" w:hAnsi="Arial Narrow"/>
          <w:sz w:val="24"/>
          <w:szCs w:val="24"/>
        </w:rPr>
        <w:t xml:space="preserve"> - </w:t>
      </w:r>
      <w:r w:rsidRPr="00B07AB8">
        <w:rPr>
          <w:rFonts w:ascii="Arial Narrow" w:hAnsi="Arial Narrow"/>
          <w:b/>
          <w:sz w:val="24"/>
          <w:szCs w:val="24"/>
        </w:rPr>
        <w:t>ОЦЕНИТЕ КАЧЕСТВО УСЛУГ СУБЪЕКТОВ ЕСТЕСТВЕННЫХ МОНОПОЛИЙ В ВАШЕМ ГОРОДЕ (РАЙОНЕ): услуги водоснабжения (% по строке)</w:t>
      </w:r>
    </w:p>
    <w:tbl>
      <w:tblPr>
        <w:tblW w:w="1033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75"/>
        <w:gridCol w:w="2288"/>
        <w:gridCol w:w="1701"/>
        <w:gridCol w:w="1985"/>
        <w:gridCol w:w="1984"/>
      </w:tblGrid>
      <w:tr w:rsidR="005A6930" w:rsidRPr="00B07AB8" w:rsidTr="00846FC6">
        <w:trPr>
          <w:cantSplit/>
        </w:trPr>
        <w:tc>
          <w:tcPr>
            <w:tcW w:w="4663" w:type="dxa"/>
            <w:gridSpan w:val="2"/>
            <w:vMerge w:val="restart"/>
            <w:shd w:val="clear" w:color="auto" w:fill="FFFFFF"/>
          </w:tcPr>
          <w:p w:rsidR="005A6930" w:rsidRPr="00B07AB8" w:rsidRDefault="005A6930" w:rsidP="00846FC6">
            <w:pPr>
              <w:rPr>
                <w:rFonts w:ascii="Arial Narrow" w:hAnsi="Arial Narrow"/>
                <w:sz w:val="20"/>
                <w:szCs w:val="20"/>
              </w:rPr>
            </w:pPr>
          </w:p>
        </w:tc>
        <w:tc>
          <w:tcPr>
            <w:tcW w:w="5670" w:type="dxa"/>
            <w:gridSpan w:val="3"/>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Водоснабжение, водоотведение</w:t>
            </w:r>
          </w:p>
        </w:tc>
      </w:tr>
      <w:tr w:rsidR="005A6930" w:rsidRPr="00B07AB8" w:rsidTr="00846FC6">
        <w:trPr>
          <w:cantSplit/>
        </w:trPr>
        <w:tc>
          <w:tcPr>
            <w:tcW w:w="4663" w:type="dxa"/>
            <w:gridSpan w:val="2"/>
            <w:vMerge/>
            <w:shd w:val="clear" w:color="auto" w:fill="FFFFFF"/>
          </w:tcPr>
          <w:p w:rsidR="005A6930" w:rsidRPr="00B07AB8" w:rsidRDefault="005A6930" w:rsidP="00846FC6">
            <w:pPr>
              <w:rPr>
                <w:rFonts w:ascii="Arial Narrow" w:hAnsi="Arial Narrow" w:cs="Arial"/>
                <w:sz w:val="20"/>
                <w:szCs w:val="20"/>
              </w:rPr>
            </w:pPr>
          </w:p>
        </w:tc>
        <w:tc>
          <w:tcPr>
            <w:tcW w:w="1701" w:type="dxa"/>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Удовлетворительно</w:t>
            </w:r>
          </w:p>
        </w:tc>
        <w:tc>
          <w:tcPr>
            <w:tcW w:w="1985" w:type="dxa"/>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Неудовлетворительно</w:t>
            </w:r>
          </w:p>
        </w:tc>
        <w:tc>
          <w:tcPr>
            <w:tcW w:w="1984" w:type="dxa"/>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Затрудняюсь ответить</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Муниципальное образование</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Баганский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85,7%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Барабинский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42,9%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54,3%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Болотнинский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68,6%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Венгеровский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52,9%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Бердск</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82,2%</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16,4%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Новосибирск</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78,7%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19,3%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Обь</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64,8%</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28,2%</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Искитим</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20,0%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Доволенский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47,9%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46,5%</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Здвинский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95,7%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Искитимский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25,0%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Карасукский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82,9%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15,7%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Каргатский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75,7%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21,4%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Колыванский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57,1%</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Коченевский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50,0%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Кочковский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44,3%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Краснозерский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50,0%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Куйбышевский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60,0%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Купинский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80,6%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19,4%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Кыштовский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62,9%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Маслянинский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75,7%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21,4%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Мошковский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43,7%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47,9%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8,5%</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Новосибирский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68,6%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21,4%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Ордынский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38,0%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53,5%</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8,5%</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рп Кольцово</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90,0%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10,0%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Северный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18,6%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Сузунский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68,6%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31,4%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Татарский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37,1%</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Тогучинский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58,6%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25,7%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Убинский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Усть-Таркский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30,0%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Чановский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61,6%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Черепановский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63,4%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28,2%</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8,5%</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Чистоозерный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Чулымский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31,4%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8,6%</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Тип населенного пункта</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Городское поселение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65,9%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30,7%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Сельское поселение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58,2%</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33,6%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8,2%</w:t>
            </w:r>
          </w:p>
        </w:tc>
      </w:tr>
    </w:tbl>
    <w:p w:rsidR="005A6930" w:rsidRPr="00B07AB8" w:rsidRDefault="005A6930" w:rsidP="005A6930">
      <w:pPr>
        <w:jc w:val="right"/>
        <w:rPr>
          <w:rFonts w:ascii="Arial Narrow" w:hAnsi="Arial Narrow"/>
          <w:sz w:val="24"/>
          <w:szCs w:val="24"/>
        </w:rPr>
      </w:pPr>
      <w:r w:rsidRPr="00B07AB8">
        <w:rPr>
          <w:rFonts w:ascii="Arial Narrow" w:hAnsi="Arial Narrow"/>
          <w:sz w:val="24"/>
          <w:szCs w:val="24"/>
        </w:rPr>
        <w:lastRenderedPageBreak/>
        <w:t>Продолжение Таблицы</w:t>
      </w:r>
      <w:r>
        <w:rPr>
          <w:rFonts w:ascii="Arial Narrow" w:hAnsi="Arial Narrow"/>
          <w:sz w:val="24"/>
          <w:szCs w:val="24"/>
        </w:rPr>
        <w:t xml:space="preserve"> 5.13</w:t>
      </w:r>
    </w:p>
    <w:tbl>
      <w:tblPr>
        <w:tblW w:w="1033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75"/>
        <w:gridCol w:w="2288"/>
        <w:gridCol w:w="1701"/>
        <w:gridCol w:w="1985"/>
        <w:gridCol w:w="1984"/>
      </w:tblGrid>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Пол</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Мужчины</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61,5%</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32,5%</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Женщины</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61,8%</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32,2%</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6,0%</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Возраст</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18 до 35 лет</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58,4%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34,7%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36 до 50 лет</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37,0%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5,9%</w:t>
            </w:r>
          </w:p>
        </w:tc>
      </w:tr>
      <w:tr w:rsidR="005A6930" w:rsidRPr="00B07AB8" w:rsidTr="00846FC6">
        <w:trPr>
          <w:cantSplit/>
        </w:trPr>
        <w:tc>
          <w:tcPr>
            <w:tcW w:w="2375" w:type="dxa"/>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Старше 50 лет</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63,9%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30,2%</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5,9%</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Социальный статус</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Работаю</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58,6%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35,8%</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Без работы</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59,6%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29,2%</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11,2%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Учусь/студент</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20,0%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Домохозяйка(домохозяин)</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33,1%</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Пенсионер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5,8%</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Иное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59,5%</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8,1%</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Наличие детей</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Нет детей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1 ребенок</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61,5%</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33,4%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2 ребенка</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61,2%</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3 и более детей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63,2%</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6,9%</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Образование</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Общее образование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65,1%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Среднее специальное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61,6%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31,7%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Неполное высшее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60,9%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24,6%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14,5%</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Высшее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60,3%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36,2%</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Ученая степень</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Иное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61,1%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27,8%</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11,1%</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Среднемесячный доход на 1 члена семьи, руб.</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 9 тыс. рублей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58,5%</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33,6%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7,9%</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9 до 15 тыс.рублей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63,6%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30,8%</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5,6%</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15 до 30 тыс.рублей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63,1%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33,9%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30 до 60 тыс.рублей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65,9%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34,1%</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Более 60 тыс.рублей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85,7%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Pr="00B07AB8" w:rsidRDefault="005A6930" w:rsidP="005A6930">
      <w:pPr>
        <w:rPr>
          <w:rFonts w:ascii="Arial Narrow" w:hAnsi="Arial Narrow"/>
          <w:b/>
          <w:sz w:val="24"/>
          <w:szCs w:val="24"/>
        </w:rPr>
      </w:pPr>
      <w:r w:rsidRPr="00B07AB8">
        <w:rPr>
          <w:rFonts w:ascii="Arial Narrow" w:hAnsi="Arial Narrow"/>
          <w:sz w:val="24"/>
          <w:szCs w:val="24"/>
        </w:rPr>
        <w:t xml:space="preserve">Таблица </w:t>
      </w:r>
      <w:r>
        <w:rPr>
          <w:rFonts w:ascii="Arial Narrow" w:hAnsi="Arial Narrow"/>
          <w:sz w:val="24"/>
          <w:szCs w:val="24"/>
        </w:rPr>
        <w:t>5.</w:t>
      </w:r>
      <w:r w:rsidR="00D867D9" w:rsidRPr="00D867D9">
        <w:rPr>
          <w:rFonts w:ascii="Arial Narrow" w:hAnsi="Arial Narrow"/>
          <w:sz w:val="24"/>
          <w:szCs w:val="24"/>
          <w:lang w:val="en-US"/>
        </w:rPr>
        <w:fldChar w:fldCharType="begin"/>
      </w:r>
      <w:r w:rsidRPr="00B07AB8">
        <w:rPr>
          <w:rFonts w:ascii="Arial Narrow" w:hAnsi="Arial Narrow"/>
          <w:sz w:val="24"/>
          <w:szCs w:val="24"/>
        </w:rPr>
        <w:instrText xml:space="preserve"> </w:instrText>
      </w:r>
      <w:r w:rsidRPr="00B07AB8">
        <w:rPr>
          <w:rFonts w:ascii="Arial Narrow" w:hAnsi="Arial Narrow"/>
          <w:sz w:val="24"/>
          <w:szCs w:val="24"/>
          <w:lang w:val="en-US"/>
        </w:rPr>
        <w:instrText>AUTONUM</w:instrText>
      </w:r>
      <w:r w:rsidRPr="00B07AB8">
        <w:rPr>
          <w:rFonts w:ascii="Arial Narrow" w:hAnsi="Arial Narrow"/>
          <w:sz w:val="24"/>
          <w:szCs w:val="24"/>
        </w:rPr>
        <w:instrText xml:space="preserve">  \* </w:instrText>
      </w:r>
      <w:r w:rsidRPr="00B07AB8">
        <w:rPr>
          <w:rFonts w:ascii="Arial Narrow" w:hAnsi="Arial Narrow"/>
          <w:sz w:val="24"/>
          <w:szCs w:val="24"/>
          <w:lang w:val="en-US"/>
        </w:rPr>
        <w:instrText>Arabic</w:instrText>
      </w:r>
      <w:r w:rsidRPr="00B07AB8">
        <w:rPr>
          <w:rFonts w:ascii="Arial Narrow" w:hAnsi="Arial Narrow"/>
          <w:sz w:val="24"/>
          <w:szCs w:val="24"/>
        </w:rPr>
        <w:instrText xml:space="preserve"> \</w:instrText>
      </w:r>
      <w:r w:rsidRPr="00B07AB8">
        <w:rPr>
          <w:rFonts w:ascii="Arial Narrow" w:hAnsi="Arial Narrow"/>
          <w:sz w:val="24"/>
          <w:szCs w:val="24"/>
          <w:lang w:val="en-US"/>
        </w:rPr>
        <w:instrText>s</w:instrText>
      </w:r>
      <w:r w:rsidRPr="00B07AB8">
        <w:rPr>
          <w:rFonts w:ascii="Arial Narrow" w:hAnsi="Arial Narrow"/>
          <w:sz w:val="24"/>
          <w:szCs w:val="24"/>
        </w:rPr>
        <w:instrText xml:space="preserve"> ". " </w:instrText>
      </w:r>
      <w:r w:rsidR="00D867D9" w:rsidRPr="00B07AB8">
        <w:rPr>
          <w:rFonts w:ascii="Arial Narrow" w:hAnsi="Arial Narrow"/>
          <w:sz w:val="24"/>
          <w:szCs w:val="24"/>
        </w:rPr>
        <w:fldChar w:fldCharType="end"/>
      </w:r>
      <w:r w:rsidRPr="00B07AB8">
        <w:rPr>
          <w:rFonts w:ascii="Arial Narrow" w:hAnsi="Arial Narrow"/>
          <w:sz w:val="24"/>
          <w:szCs w:val="24"/>
        </w:rPr>
        <w:t xml:space="preserve"> - </w:t>
      </w:r>
      <w:r w:rsidRPr="00B07AB8">
        <w:rPr>
          <w:rFonts w:ascii="Arial Narrow" w:hAnsi="Arial Narrow"/>
          <w:b/>
          <w:sz w:val="24"/>
          <w:szCs w:val="24"/>
        </w:rPr>
        <w:t>ОЦЕНИТЕ КАЧЕСТВО УСЛУГ СУБЪЕКТОВ ЕСТЕСТВЕННЫХ МОНОПОЛИЙ В ВАШЕМ ГОРОДЕ (РАЙОНЕ): услуги водоснабжения, водоотведения (% по строке)</w:t>
      </w:r>
    </w:p>
    <w:tbl>
      <w:tblPr>
        <w:tblW w:w="1033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75"/>
        <w:gridCol w:w="2288"/>
        <w:gridCol w:w="1701"/>
        <w:gridCol w:w="1985"/>
        <w:gridCol w:w="1984"/>
      </w:tblGrid>
      <w:tr w:rsidR="005A6930" w:rsidRPr="00B07AB8" w:rsidTr="00846FC6">
        <w:trPr>
          <w:cantSplit/>
        </w:trPr>
        <w:tc>
          <w:tcPr>
            <w:tcW w:w="4663" w:type="dxa"/>
            <w:gridSpan w:val="2"/>
            <w:vMerge w:val="restart"/>
            <w:shd w:val="clear" w:color="auto" w:fill="FFFFFF"/>
          </w:tcPr>
          <w:p w:rsidR="005A6930" w:rsidRPr="00B07AB8" w:rsidRDefault="005A6930" w:rsidP="00846FC6">
            <w:pPr>
              <w:rPr>
                <w:rFonts w:ascii="Arial Narrow" w:hAnsi="Arial Narrow"/>
                <w:sz w:val="20"/>
                <w:szCs w:val="20"/>
              </w:rPr>
            </w:pPr>
          </w:p>
        </w:tc>
        <w:tc>
          <w:tcPr>
            <w:tcW w:w="5670" w:type="dxa"/>
            <w:gridSpan w:val="3"/>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Газоснабжение</w:t>
            </w:r>
          </w:p>
        </w:tc>
      </w:tr>
      <w:tr w:rsidR="005A6930" w:rsidRPr="00B07AB8" w:rsidTr="00846FC6">
        <w:trPr>
          <w:cantSplit/>
        </w:trPr>
        <w:tc>
          <w:tcPr>
            <w:tcW w:w="4663" w:type="dxa"/>
            <w:gridSpan w:val="2"/>
            <w:vMerge/>
            <w:shd w:val="clear" w:color="auto" w:fill="FFFFFF"/>
          </w:tcPr>
          <w:p w:rsidR="005A6930" w:rsidRPr="00B07AB8" w:rsidRDefault="005A6930" w:rsidP="00846FC6">
            <w:pPr>
              <w:rPr>
                <w:rFonts w:ascii="Arial Narrow" w:hAnsi="Arial Narrow" w:cs="Arial"/>
                <w:sz w:val="20"/>
                <w:szCs w:val="20"/>
              </w:rPr>
            </w:pPr>
          </w:p>
        </w:tc>
        <w:tc>
          <w:tcPr>
            <w:tcW w:w="1701" w:type="dxa"/>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Удовлетворительно</w:t>
            </w:r>
          </w:p>
        </w:tc>
        <w:tc>
          <w:tcPr>
            <w:tcW w:w="1985" w:type="dxa"/>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Неудовлетворительно</w:t>
            </w:r>
          </w:p>
        </w:tc>
        <w:tc>
          <w:tcPr>
            <w:tcW w:w="1984" w:type="dxa"/>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Затрудняюсь ответить</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Муниципальное образование</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Баганский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Барабинский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45,7%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Болотнинский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65,7%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12,9%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Венгеровский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Бердск</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47,9%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12,3%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39,7%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Новосибирск</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56,0%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12,7%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31,3%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Обь</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47,9%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9,9%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42,3%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Искитим</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17,1%</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18,6%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Доволенский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45,1%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9,9%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45,1%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Здвинский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68,6%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18,6%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Искитимский район</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Карасукский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17,1%</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Каргатский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17,1%</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Колыванский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Коченевский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Кочковский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45,7%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18,6%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Краснозерский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42,9%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15,7%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Куйбышевский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20,0%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Купинский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58,3%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11,1%</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30,6%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Кыштовский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42,9%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17,1%</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Маслянинский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11,4%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17,1%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Мошковский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50,7%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11,3%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38,0%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Новосибирский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Ордынский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23,9%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16,9%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59,2%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рп Кольцово</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7,1%</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38,6%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Северный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7,1%</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Сузунский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50,0%</w:t>
            </w:r>
          </w:p>
        </w:tc>
      </w:tr>
    </w:tbl>
    <w:p w:rsidR="005A6930" w:rsidRPr="00B07AB8" w:rsidRDefault="005A6930" w:rsidP="005A6930">
      <w:pPr>
        <w:jc w:val="right"/>
        <w:rPr>
          <w:rFonts w:ascii="Arial Narrow" w:hAnsi="Arial Narrow"/>
          <w:sz w:val="24"/>
          <w:szCs w:val="24"/>
        </w:rPr>
      </w:pPr>
      <w:r w:rsidRPr="00B07AB8">
        <w:rPr>
          <w:rFonts w:ascii="Arial Narrow" w:hAnsi="Arial Narrow"/>
          <w:sz w:val="24"/>
          <w:szCs w:val="24"/>
        </w:rPr>
        <w:lastRenderedPageBreak/>
        <w:t>Продолжение Таблицы</w:t>
      </w:r>
      <w:r>
        <w:rPr>
          <w:rFonts w:ascii="Arial Narrow" w:hAnsi="Arial Narrow"/>
          <w:sz w:val="24"/>
          <w:szCs w:val="24"/>
        </w:rPr>
        <w:t xml:space="preserve"> 5.14</w:t>
      </w:r>
    </w:p>
    <w:tbl>
      <w:tblPr>
        <w:tblW w:w="1033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75"/>
        <w:gridCol w:w="2288"/>
        <w:gridCol w:w="1701"/>
        <w:gridCol w:w="1985"/>
        <w:gridCol w:w="1984"/>
      </w:tblGrid>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Татарский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65,7%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15,7%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18,6%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Тогучинский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11,4%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Убинский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62,9%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15,7%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Усть-Таркский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62,9%</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Чановский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39,7%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8,2%</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52,1%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Черепановский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52,1%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15,5%</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Чистоозерный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72,9%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Чулымский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45,7%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22,9%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31,4%</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Тип населенного пункта</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Городское поселение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55,9%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13,6%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30,6%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Сельское поселение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50,6%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12,8%</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36,6%</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Пол</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Мужчины</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49,5%</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36,2%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Женщины</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54,2%</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12,7%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33,1%</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Возраст</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18 до 35 лет</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43,7%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19,5%</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36,8%</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36 до 50 лет</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47,2%</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16,2%</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36,6%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Старше 50 лет</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56,8%</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10,8%</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32,3%</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Социальный статус</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Работаю</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47,3%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38,2%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Без работы</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43,8%</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16,9%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39,3%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Учусь/студент</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20,0%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Домохозяйка(домохозяин)</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46,9%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20,0%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33,1%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Пенсионер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58,7%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10,9%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30,4%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Иное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48,6%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18,9%</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32,4%</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Наличие детей</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Нет детей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50,5%</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1 ребенок</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51,3%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13,1%</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2 ребенка</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52,2%</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13,7%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34,1%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3 и более детей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58,0%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11,4%</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30,6%</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Образование</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Общее образование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45,0%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9,7%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45,3%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Среднее специальное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54,5%</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14,2%</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31,3%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Неполное высшее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56,5%</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8,7%</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34,8%</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Высшее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53,3%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13,6%</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33,1%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Ученая степень</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Иное</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47,2%</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Среднемесячный доход на 1 члена семьи, руб.</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 9 тыс. рублей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51,7%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12,3%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36,0%</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9 до 15 тыс.рублей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53,9%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14,0%</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32,0%</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15 до 30 тыс.рублей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54,6%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11,5%</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33,9%</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30 до 60 тыс.рублей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43,2%</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20,5%</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36,4%</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Более 60 тыс.рублей</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14,3%</w:t>
            </w:r>
          </w:p>
        </w:tc>
        <w:tc>
          <w:tcPr>
            <w:tcW w:w="1984"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28,6%</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Pr="00B07AB8" w:rsidRDefault="005A6930" w:rsidP="005A6930">
      <w:pPr>
        <w:rPr>
          <w:rFonts w:ascii="Arial Narrow" w:hAnsi="Arial Narrow"/>
          <w:sz w:val="24"/>
          <w:szCs w:val="24"/>
        </w:rPr>
      </w:pPr>
      <w:r w:rsidRPr="00B07AB8">
        <w:rPr>
          <w:rFonts w:ascii="Arial Narrow" w:hAnsi="Arial Narrow"/>
          <w:sz w:val="24"/>
          <w:szCs w:val="24"/>
        </w:rPr>
        <w:t xml:space="preserve">Таблица </w:t>
      </w:r>
      <w:r>
        <w:rPr>
          <w:rFonts w:ascii="Arial Narrow" w:hAnsi="Arial Narrow"/>
          <w:sz w:val="24"/>
          <w:szCs w:val="24"/>
        </w:rPr>
        <w:t>5.</w:t>
      </w:r>
      <w:r w:rsidR="00D867D9" w:rsidRPr="00D867D9">
        <w:rPr>
          <w:rFonts w:ascii="Arial Narrow" w:hAnsi="Arial Narrow"/>
          <w:sz w:val="24"/>
          <w:szCs w:val="24"/>
          <w:lang w:val="en-US"/>
        </w:rPr>
        <w:fldChar w:fldCharType="begin"/>
      </w:r>
      <w:r w:rsidRPr="00B07AB8">
        <w:rPr>
          <w:rFonts w:ascii="Arial Narrow" w:hAnsi="Arial Narrow"/>
          <w:sz w:val="24"/>
          <w:szCs w:val="24"/>
        </w:rPr>
        <w:instrText xml:space="preserve"> </w:instrText>
      </w:r>
      <w:r w:rsidRPr="00B07AB8">
        <w:rPr>
          <w:rFonts w:ascii="Arial Narrow" w:hAnsi="Arial Narrow"/>
          <w:sz w:val="24"/>
          <w:szCs w:val="24"/>
          <w:lang w:val="en-US"/>
        </w:rPr>
        <w:instrText>AUTONUM</w:instrText>
      </w:r>
      <w:r w:rsidRPr="00B07AB8">
        <w:rPr>
          <w:rFonts w:ascii="Arial Narrow" w:hAnsi="Arial Narrow"/>
          <w:sz w:val="24"/>
          <w:szCs w:val="24"/>
        </w:rPr>
        <w:instrText xml:space="preserve">  \* </w:instrText>
      </w:r>
      <w:r w:rsidRPr="00B07AB8">
        <w:rPr>
          <w:rFonts w:ascii="Arial Narrow" w:hAnsi="Arial Narrow"/>
          <w:sz w:val="24"/>
          <w:szCs w:val="24"/>
          <w:lang w:val="en-US"/>
        </w:rPr>
        <w:instrText>Arabic</w:instrText>
      </w:r>
      <w:r w:rsidRPr="00B07AB8">
        <w:rPr>
          <w:rFonts w:ascii="Arial Narrow" w:hAnsi="Arial Narrow"/>
          <w:sz w:val="24"/>
          <w:szCs w:val="24"/>
        </w:rPr>
        <w:instrText xml:space="preserve"> \</w:instrText>
      </w:r>
      <w:r w:rsidRPr="00B07AB8">
        <w:rPr>
          <w:rFonts w:ascii="Arial Narrow" w:hAnsi="Arial Narrow"/>
          <w:sz w:val="24"/>
          <w:szCs w:val="24"/>
          <w:lang w:val="en-US"/>
        </w:rPr>
        <w:instrText>s</w:instrText>
      </w:r>
      <w:r w:rsidRPr="00B07AB8">
        <w:rPr>
          <w:rFonts w:ascii="Arial Narrow" w:hAnsi="Arial Narrow"/>
          <w:sz w:val="24"/>
          <w:szCs w:val="24"/>
        </w:rPr>
        <w:instrText xml:space="preserve"> ". " </w:instrText>
      </w:r>
      <w:r w:rsidR="00D867D9" w:rsidRPr="00B07AB8">
        <w:rPr>
          <w:rFonts w:ascii="Arial Narrow" w:hAnsi="Arial Narrow"/>
          <w:sz w:val="24"/>
          <w:szCs w:val="24"/>
        </w:rPr>
        <w:fldChar w:fldCharType="end"/>
      </w:r>
      <w:r w:rsidRPr="00B07AB8">
        <w:rPr>
          <w:rFonts w:ascii="Arial Narrow" w:hAnsi="Arial Narrow"/>
          <w:sz w:val="24"/>
          <w:szCs w:val="24"/>
        </w:rPr>
        <w:t xml:space="preserve"> - </w:t>
      </w:r>
      <w:r w:rsidRPr="00B07AB8">
        <w:rPr>
          <w:rFonts w:ascii="Arial Narrow" w:hAnsi="Arial Narrow"/>
          <w:b/>
          <w:sz w:val="24"/>
          <w:szCs w:val="24"/>
        </w:rPr>
        <w:t xml:space="preserve">ОЦЕНИТЕ КАЧЕСТВО УСЛУГ СУБЪЕКТОВ ЕСТЕСТВЕННЫХ МОНОПОЛИЙ В ВАШЕМ ГОРОДЕ (РАЙОНЕ): услуги </w:t>
      </w:r>
      <w:r w:rsidRPr="00B07AB8">
        <w:rPr>
          <w:rFonts w:ascii="Arial Narrow" w:hAnsi="Arial Narrow"/>
          <w:sz w:val="24"/>
          <w:szCs w:val="24"/>
        </w:rPr>
        <w:t>электроснабжения (% по строке)</w:t>
      </w:r>
    </w:p>
    <w:tbl>
      <w:tblPr>
        <w:tblW w:w="10348"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75"/>
        <w:gridCol w:w="2288"/>
        <w:gridCol w:w="1701"/>
        <w:gridCol w:w="1985"/>
        <w:gridCol w:w="1999"/>
      </w:tblGrid>
      <w:tr w:rsidR="005A6930" w:rsidRPr="00B07AB8" w:rsidTr="00846FC6">
        <w:trPr>
          <w:cantSplit/>
        </w:trPr>
        <w:tc>
          <w:tcPr>
            <w:tcW w:w="4663" w:type="dxa"/>
            <w:gridSpan w:val="2"/>
            <w:vMerge w:val="restart"/>
            <w:shd w:val="clear" w:color="auto" w:fill="FFFFFF"/>
          </w:tcPr>
          <w:p w:rsidR="005A6930" w:rsidRPr="00B07AB8" w:rsidRDefault="005A6930" w:rsidP="00846FC6">
            <w:pPr>
              <w:rPr>
                <w:rFonts w:ascii="Arial Narrow" w:hAnsi="Arial Narrow"/>
                <w:sz w:val="20"/>
                <w:szCs w:val="20"/>
              </w:rPr>
            </w:pPr>
          </w:p>
        </w:tc>
        <w:tc>
          <w:tcPr>
            <w:tcW w:w="5685" w:type="dxa"/>
            <w:gridSpan w:val="3"/>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Электроснабжение</w:t>
            </w:r>
          </w:p>
        </w:tc>
      </w:tr>
      <w:tr w:rsidR="005A6930" w:rsidRPr="00B07AB8" w:rsidTr="00846FC6">
        <w:trPr>
          <w:cantSplit/>
        </w:trPr>
        <w:tc>
          <w:tcPr>
            <w:tcW w:w="4663" w:type="dxa"/>
            <w:gridSpan w:val="2"/>
            <w:vMerge/>
            <w:shd w:val="clear" w:color="auto" w:fill="FFFFFF"/>
          </w:tcPr>
          <w:p w:rsidR="005A6930" w:rsidRPr="00B07AB8" w:rsidRDefault="005A6930" w:rsidP="00846FC6">
            <w:pPr>
              <w:rPr>
                <w:rFonts w:ascii="Arial Narrow" w:hAnsi="Arial Narrow" w:cs="Arial"/>
                <w:sz w:val="20"/>
                <w:szCs w:val="20"/>
              </w:rPr>
            </w:pPr>
          </w:p>
        </w:tc>
        <w:tc>
          <w:tcPr>
            <w:tcW w:w="1701" w:type="dxa"/>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Удовлетворительно</w:t>
            </w:r>
          </w:p>
        </w:tc>
        <w:tc>
          <w:tcPr>
            <w:tcW w:w="1985" w:type="dxa"/>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Неудовлетворительно</w:t>
            </w:r>
          </w:p>
        </w:tc>
        <w:tc>
          <w:tcPr>
            <w:tcW w:w="1999" w:type="dxa"/>
            <w:shd w:val="clear" w:color="auto" w:fill="FFFFFF"/>
          </w:tcPr>
          <w:p w:rsidR="005A6930" w:rsidRPr="00B07AB8" w:rsidRDefault="005A6930" w:rsidP="00846FC6">
            <w:pPr>
              <w:jc w:val="center"/>
              <w:rPr>
                <w:rFonts w:ascii="Arial Narrow" w:hAnsi="Arial Narrow" w:cs="Arial"/>
                <w:b/>
                <w:sz w:val="20"/>
                <w:szCs w:val="20"/>
              </w:rPr>
            </w:pPr>
            <w:r w:rsidRPr="00B07AB8">
              <w:rPr>
                <w:rFonts w:ascii="Arial Narrow" w:hAnsi="Arial Narrow" w:cs="Arial"/>
                <w:b/>
                <w:sz w:val="20"/>
                <w:szCs w:val="20"/>
              </w:rPr>
              <w:t>Затрудняюсь ответить</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Муниципальное образование</w:t>
            </w: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Баганский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94,3%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5,7%</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Барабинский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34,3%</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Болотнинский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75,7%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24,3%</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Венгеровский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78,6%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21,4%</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Бердск</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84,9%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15,1%</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Новосибирск</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84,0%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14,7%</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Обь</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87,3%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12,7%</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Искитим</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82,9%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17,1%</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Доволенский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90,1%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9,9%</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Здвинский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97,1%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Искитимский район</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11,4%</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Карасукский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94,3%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5,7%</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Каргатский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10,0%</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Колыванский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71,4%</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27,1%</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Коченевский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72,9%</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27,1%</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Кочковский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90,0%</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8,6%</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Краснозерский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85,7%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14,3%</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bl>
    <w:p w:rsidR="005A6930" w:rsidRPr="00B07AB8" w:rsidRDefault="005A6930" w:rsidP="005A6930">
      <w:pPr>
        <w:jc w:val="right"/>
        <w:rPr>
          <w:rFonts w:ascii="Arial Narrow" w:hAnsi="Arial Narrow"/>
          <w:sz w:val="24"/>
          <w:szCs w:val="24"/>
        </w:rPr>
      </w:pPr>
      <w:r w:rsidRPr="00B07AB8">
        <w:rPr>
          <w:rFonts w:ascii="Arial Narrow" w:hAnsi="Arial Narrow"/>
          <w:sz w:val="24"/>
          <w:szCs w:val="24"/>
        </w:rPr>
        <w:lastRenderedPageBreak/>
        <w:t>Продолжение Таблицы</w:t>
      </w:r>
      <w:r>
        <w:rPr>
          <w:rFonts w:ascii="Arial Narrow" w:hAnsi="Arial Narrow"/>
          <w:sz w:val="24"/>
          <w:szCs w:val="24"/>
        </w:rPr>
        <w:t xml:space="preserve"> 5.15</w:t>
      </w:r>
    </w:p>
    <w:tbl>
      <w:tblPr>
        <w:tblW w:w="10348"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75"/>
        <w:gridCol w:w="2288"/>
        <w:gridCol w:w="1701"/>
        <w:gridCol w:w="1985"/>
        <w:gridCol w:w="1999"/>
      </w:tblGrid>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Куйбышевский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68,6%</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31,4%</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Купинский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83,3%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16,7%</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Кыштовский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84,3%</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14,3%</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Маслянинский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95,7%</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4,3%</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Мошковский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77,5%</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22,5%</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Новосибирский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87,1%</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12,9%</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288"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Ордынский МР</w:t>
            </w:r>
          </w:p>
        </w:tc>
        <w:tc>
          <w:tcPr>
            <w:tcW w:w="1701"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73,2%</w:t>
            </w:r>
          </w:p>
        </w:tc>
        <w:tc>
          <w:tcPr>
            <w:tcW w:w="1985"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25,4%</w:t>
            </w:r>
          </w:p>
        </w:tc>
        <w:tc>
          <w:tcPr>
            <w:tcW w:w="1999" w:type="dxa"/>
            <w:shd w:val="clear" w:color="auto" w:fill="FFFFFF"/>
            <w:vAlign w:val="center"/>
          </w:tcPr>
          <w:p w:rsidR="005A6930" w:rsidRPr="00B07AB8" w:rsidRDefault="005A6930" w:rsidP="00846FC6">
            <w:pPr>
              <w:ind w:left="142"/>
              <w:rPr>
                <w:rFonts w:ascii="Arial Narrow" w:hAnsi="Arial Narrow" w:cs="Arial"/>
                <w:sz w:val="20"/>
                <w:szCs w:val="20"/>
              </w:rPr>
            </w:pPr>
            <w:r w:rsidRPr="00B07AB8">
              <w:rPr>
                <w:rFonts w:ascii="Arial Narrow" w:hAnsi="Arial Narrow" w:cs="Arial"/>
                <w:sz w:val="20"/>
                <w:szCs w:val="20"/>
              </w:rPr>
              <w:t>1,4%</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рп Кольцово</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94,3%</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5,7%</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Северный МР</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80,0%</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11,4%</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Сузунский МР</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87,1%</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12,9%</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Татарский МР</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88,6%</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10,0%</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Тогучинский МР</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77,1%</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21,4%</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Убинский МР</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88,6%</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11,4%</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Усть-Таркский МР</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95,7%</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4,3%</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Чановский МР</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83,6%</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16,4%</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Черепановский МР</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81,7%</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18,3%</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Чистоозерный МР</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87,1%</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12,9%</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Чулымский МР</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74,3%</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24,3%</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1,4%</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rPr>
            </w:pPr>
            <w:r w:rsidRPr="00B07AB8">
              <w:rPr>
                <w:rFonts w:ascii="Arial Narrow" w:hAnsi="Arial Narrow" w:cs="Arial"/>
              </w:rPr>
              <w:t>Тип населенного пункта</w:t>
            </w: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Городское поселение</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81,1%</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18,2%</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Сельское поселение</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86,0%</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13,0%</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1,0%</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rPr>
            </w:pPr>
            <w:r w:rsidRPr="00B07AB8">
              <w:rPr>
                <w:rFonts w:ascii="Arial Narrow" w:hAnsi="Arial Narrow" w:cs="Arial"/>
              </w:rPr>
              <w:t>Пол</w:t>
            </w: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Мужчины</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81,8%</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17,1%</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Женщины</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84,5%</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14,8%</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0,7%</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rPr>
            </w:pPr>
            <w:r w:rsidRPr="00B07AB8">
              <w:rPr>
                <w:rFonts w:ascii="Arial Narrow" w:hAnsi="Arial Narrow" w:cs="Arial"/>
              </w:rPr>
              <w:t>Возраст</w:t>
            </w: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От 18 до 35 лет</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76,9%</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21,9%</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От 36 до 50 лет</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80,1%</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19,6%</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Старше 50 лет</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86,4%</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12,7%</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0,9%</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rPr>
            </w:pPr>
            <w:r w:rsidRPr="00B07AB8">
              <w:rPr>
                <w:rFonts w:ascii="Arial Narrow" w:hAnsi="Arial Narrow" w:cs="Arial"/>
              </w:rPr>
              <w:t>Социальный статус</w:t>
            </w: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Работаю</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81,3%</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18,5%</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Без работы</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80,9%</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18,0%</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Учусь/студент</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80,0%</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20,0%</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Домохозяйка(домохозяин)</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77,2%</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20,7%</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2,1%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Пенсионер</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86,8%</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12,1%</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Иное</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73,0%</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24,3%</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2,7%</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rPr>
            </w:pPr>
            <w:r w:rsidRPr="00B07AB8">
              <w:rPr>
                <w:rFonts w:ascii="Arial Narrow" w:hAnsi="Arial Narrow" w:cs="Arial"/>
              </w:rPr>
              <w:t>Наличие детей</w:t>
            </w: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Нет детей</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82,4%</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15,7%</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1 ребенок</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85,4%</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13,9%</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2 ребенка</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82,8%</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16,5%</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3 и более детей</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85,0%</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14,3%</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0,8%</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rPr>
            </w:pPr>
            <w:r w:rsidRPr="00B07AB8">
              <w:rPr>
                <w:rFonts w:ascii="Arial Narrow" w:hAnsi="Arial Narrow" w:cs="Arial"/>
              </w:rPr>
              <w:t>Образование</w:t>
            </w: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Общее образование</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90,3%</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9,1%</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Среднее специальное</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82,9%</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16,1%</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Неполное высшее</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82,6%</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11,6%</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5,8%</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Высшее</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83,1%</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16,8%</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Ученая степень</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71,4%</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28,6%</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Иное</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80,6%</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19,4%</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0,0%</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rPr>
            </w:pPr>
            <w:r w:rsidRPr="00B07AB8">
              <w:rPr>
                <w:rFonts w:ascii="Arial Narrow" w:hAnsi="Arial Narrow" w:cs="Arial"/>
              </w:rPr>
              <w:t>Среднемесячный доход на 1 члена семьи, руб.</w:t>
            </w: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До 9 тыс. рублей</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82,9%</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16,2%</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0,8%</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От 9 до 15 тыс.рублей</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84,6%</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14,3%</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1,0%</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От 15 до 30 тыс.рублей</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84,1%</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15,6%</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0,3%</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От 30 до 60 тыс.рублей</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77,3%</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22,7%</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rPr>
            </w:pPr>
          </w:p>
        </w:tc>
        <w:tc>
          <w:tcPr>
            <w:tcW w:w="2288" w:type="dxa"/>
            <w:shd w:val="clear" w:color="auto" w:fill="FFFFFF"/>
            <w:vAlign w:val="center"/>
          </w:tcPr>
          <w:p w:rsidR="005A6930" w:rsidRPr="00B07AB8" w:rsidRDefault="005A6930" w:rsidP="00846FC6">
            <w:pPr>
              <w:ind w:left="162"/>
              <w:rPr>
                <w:rFonts w:ascii="Arial Narrow" w:hAnsi="Arial Narrow" w:cs="Arial"/>
              </w:rPr>
            </w:pPr>
            <w:r w:rsidRPr="00B07AB8">
              <w:rPr>
                <w:rFonts w:ascii="Arial Narrow" w:hAnsi="Arial Narrow" w:cs="Arial"/>
              </w:rPr>
              <w:t>Более 60 тыс.рублей</w:t>
            </w:r>
          </w:p>
        </w:tc>
        <w:tc>
          <w:tcPr>
            <w:tcW w:w="1701"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85,7%</w:t>
            </w:r>
          </w:p>
        </w:tc>
        <w:tc>
          <w:tcPr>
            <w:tcW w:w="1985"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14,3%</w:t>
            </w:r>
          </w:p>
        </w:tc>
        <w:tc>
          <w:tcPr>
            <w:tcW w:w="1999" w:type="dxa"/>
            <w:shd w:val="clear" w:color="auto" w:fill="FFFFFF"/>
            <w:vAlign w:val="center"/>
          </w:tcPr>
          <w:p w:rsidR="005A6930" w:rsidRPr="00B07AB8" w:rsidRDefault="005A6930" w:rsidP="00846FC6">
            <w:pPr>
              <w:ind w:left="142"/>
              <w:rPr>
                <w:rFonts w:ascii="Arial Narrow" w:hAnsi="Arial Narrow" w:cs="Arial"/>
              </w:rPr>
            </w:pPr>
            <w:r w:rsidRPr="00B07AB8">
              <w:rPr>
                <w:rFonts w:ascii="Arial Narrow" w:hAnsi="Arial Narrow" w:cs="Arial"/>
              </w:rPr>
              <w:t>0,0%</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Pr="00B07AB8" w:rsidRDefault="005A6930" w:rsidP="005A6930">
      <w:pPr>
        <w:rPr>
          <w:rFonts w:ascii="Arial Narrow" w:hAnsi="Arial Narrow"/>
          <w:sz w:val="24"/>
          <w:szCs w:val="24"/>
        </w:rPr>
      </w:pPr>
      <w:r w:rsidRPr="00B07AB8">
        <w:rPr>
          <w:rFonts w:ascii="Arial Narrow" w:hAnsi="Arial Narrow"/>
          <w:sz w:val="24"/>
          <w:szCs w:val="24"/>
        </w:rPr>
        <w:t xml:space="preserve">Таблица </w:t>
      </w:r>
      <w:r>
        <w:rPr>
          <w:rFonts w:ascii="Arial Narrow" w:hAnsi="Arial Narrow"/>
          <w:sz w:val="24"/>
          <w:szCs w:val="24"/>
        </w:rPr>
        <w:t>5.</w:t>
      </w:r>
      <w:r w:rsidR="00D867D9" w:rsidRPr="00D867D9">
        <w:rPr>
          <w:rFonts w:ascii="Arial Narrow" w:hAnsi="Arial Narrow"/>
          <w:sz w:val="24"/>
          <w:szCs w:val="24"/>
          <w:lang w:val="en-US"/>
        </w:rPr>
        <w:fldChar w:fldCharType="begin"/>
      </w:r>
      <w:r w:rsidRPr="00B07AB8">
        <w:rPr>
          <w:rFonts w:ascii="Arial Narrow" w:hAnsi="Arial Narrow"/>
          <w:sz w:val="24"/>
          <w:szCs w:val="24"/>
        </w:rPr>
        <w:instrText xml:space="preserve"> </w:instrText>
      </w:r>
      <w:r w:rsidRPr="00B07AB8">
        <w:rPr>
          <w:rFonts w:ascii="Arial Narrow" w:hAnsi="Arial Narrow"/>
          <w:sz w:val="24"/>
          <w:szCs w:val="24"/>
          <w:lang w:val="en-US"/>
        </w:rPr>
        <w:instrText>AUTONUM</w:instrText>
      </w:r>
      <w:r w:rsidRPr="00B07AB8">
        <w:rPr>
          <w:rFonts w:ascii="Arial Narrow" w:hAnsi="Arial Narrow"/>
          <w:sz w:val="24"/>
          <w:szCs w:val="24"/>
        </w:rPr>
        <w:instrText xml:space="preserve">  \* </w:instrText>
      </w:r>
      <w:r w:rsidRPr="00B07AB8">
        <w:rPr>
          <w:rFonts w:ascii="Arial Narrow" w:hAnsi="Arial Narrow"/>
          <w:sz w:val="24"/>
          <w:szCs w:val="24"/>
          <w:lang w:val="en-US"/>
        </w:rPr>
        <w:instrText>Arabic</w:instrText>
      </w:r>
      <w:r w:rsidRPr="00B07AB8">
        <w:rPr>
          <w:rFonts w:ascii="Arial Narrow" w:hAnsi="Arial Narrow"/>
          <w:sz w:val="24"/>
          <w:szCs w:val="24"/>
        </w:rPr>
        <w:instrText xml:space="preserve"> \</w:instrText>
      </w:r>
      <w:r w:rsidRPr="00B07AB8">
        <w:rPr>
          <w:rFonts w:ascii="Arial Narrow" w:hAnsi="Arial Narrow"/>
          <w:sz w:val="24"/>
          <w:szCs w:val="24"/>
          <w:lang w:val="en-US"/>
        </w:rPr>
        <w:instrText>s</w:instrText>
      </w:r>
      <w:r w:rsidRPr="00B07AB8">
        <w:rPr>
          <w:rFonts w:ascii="Arial Narrow" w:hAnsi="Arial Narrow"/>
          <w:sz w:val="24"/>
          <w:szCs w:val="24"/>
        </w:rPr>
        <w:instrText xml:space="preserve"> ". " </w:instrText>
      </w:r>
      <w:r w:rsidR="00D867D9" w:rsidRPr="00B07AB8">
        <w:rPr>
          <w:rFonts w:ascii="Arial Narrow" w:hAnsi="Arial Narrow"/>
          <w:sz w:val="24"/>
          <w:szCs w:val="24"/>
        </w:rPr>
        <w:fldChar w:fldCharType="end"/>
      </w:r>
      <w:r w:rsidRPr="00B07AB8">
        <w:rPr>
          <w:rFonts w:ascii="Arial Narrow" w:hAnsi="Arial Narrow"/>
          <w:sz w:val="24"/>
          <w:szCs w:val="24"/>
        </w:rPr>
        <w:t xml:space="preserve"> - </w:t>
      </w:r>
      <w:r w:rsidRPr="00B07AB8">
        <w:rPr>
          <w:rFonts w:ascii="Arial Narrow" w:hAnsi="Arial Narrow"/>
          <w:b/>
          <w:sz w:val="24"/>
          <w:szCs w:val="24"/>
        </w:rPr>
        <w:t xml:space="preserve">ОЦЕНИТЕ КАЧЕСТВО УСЛУГ СУБЪЕКТОВ ЕСТЕСТВЕННЫХ МОНОПОЛИЙ В ВАШЕМ ГОРОДЕ (РАЙОНЕ): услуги </w:t>
      </w:r>
      <w:r w:rsidRPr="00B07AB8">
        <w:rPr>
          <w:rFonts w:ascii="Arial Narrow" w:hAnsi="Arial Narrow"/>
          <w:sz w:val="24"/>
          <w:szCs w:val="24"/>
        </w:rPr>
        <w:t>теплоснабжения (% по строке)</w:t>
      </w:r>
    </w:p>
    <w:tbl>
      <w:tblPr>
        <w:tblW w:w="10348"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75"/>
        <w:gridCol w:w="2375"/>
        <w:gridCol w:w="1629"/>
        <w:gridCol w:w="1985"/>
        <w:gridCol w:w="1984"/>
      </w:tblGrid>
      <w:tr w:rsidR="005A6930" w:rsidRPr="00B07AB8" w:rsidTr="00846FC6">
        <w:trPr>
          <w:cantSplit/>
        </w:trPr>
        <w:tc>
          <w:tcPr>
            <w:tcW w:w="4750" w:type="dxa"/>
            <w:gridSpan w:val="2"/>
            <w:vMerge w:val="restart"/>
            <w:shd w:val="clear" w:color="auto" w:fill="FFFFFF"/>
          </w:tcPr>
          <w:p w:rsidR="005A6930" w:rsidRPr="00B07AB8" w:rsidRDefault="005A6930" w:rsidP="00846FC6">
            <w:pPr>
              <w:rPr>
                <w:rFonts w:ascii="Arial Narrow" w:hAnsi="Arial Narrow"/>
                <w:sz w:val="20"/>
                <w:szCs w:val="20"/>
              </w:rPr>
            </w:pPr>
          </w:p>
        </w:tc>
        <w:tc>
          <w:tcPr>
            <w:tcW w:w="5598" w:type="dxa"/>
            <w:gridSpan w:val="3"/>
            <w:shd w:val="clear" w:color="auto" w:fill="FFFFFF"/>
          </w:tcPr>
          <w:p w:rsidR="005A6930" w:rsidRPr="00B07AB8" w:rsidRDefault="005A6930" w:rsidP="00846FC6">
            <w:pPr>
              <w:jc w:val="center"/>
              <w:rPr>
                <w:rFonts w:ascii="Arial Narrow" w:hAnsi="Arial Narrow" w:cs="Arial"/>
                <w:sz w:val="20"/>
                <w:szCs w:val="20"/>
              </w:rPr>
            </w:pPr>
            <w:r w:rsidRPr="00B07AB8">
              <w:rPr>
                <w:rFonts w:ascii="Arial Narrow" w:hAnsi="Arial Narrow" w:cs="Arial"/>
                <w:sz w:val="20"/>
                <w:szCs w:val="20"/>
              </w:rPr>
              <w:t>Теплоснабжение</w:t>
            </w:r>
          </w:p>
        </w:tc>
      </w:tr>
      <w:tr w:rsidR="005A6930" w:rsidRPr="00B07AB8" w:rsidTr="00846FC6">
        <w:trPr>
          <w:cantSplit/>
        </w:trPr>
        <w:tc>
          <w:tcPr>
            <w:tcW w:w="4750" w:type="dxa"/>
            <w:gridSpan w:val="2"/>
            <w:vMerge/>
            <w:shd w:val="clear" w:color="auto" w:fill="FFFFFF"/>
          </w:tcPr>
          <w:p w:rsidR="005A6930" w:rsidRPr="00B07AB8" w:rsidRDefault="005A6930" w:rsidP="00846FC6">
            <w:pPr>
              <w:rPr>
                <w:rFonts w:ascii="Arial Narrow" w:hAnsi="Arial Narrow" w:cs="Arial"/>
                <w:sz w:val="20"/>
                <w:szCs w:val="20"/>
              </w:rPr>
            </w:pPr>
          </w:p>
        </w:tc>
        <w:tc>
          <w:tcPr>
            <w:tcW w:w="1629" w:type="dxa"/>
            <w:shd w:val="clear" w:color="auto" w:fill="FFFFFF"/>
          </w:tcPr>
          <w:p w:rsidR="005A6930" w:rsidRPr="00B07AB8" w:rsidRDefault="005A6930" w:rsidP="00846FC6">
            <w:pPr>
              <w:jc w:val="center"/>
              <w:rPr>
                <w:rFonts w:ascii="Arial Narrow" w:hAnsi="Arial Narrow" w:cs="Arial"/>
                <w:sz w:val="20"/>
                <w:szCs w:val="20"/>
              </w:rPr>
            </w:pPr>
            <w:r w:rsidRPr="00B07AB8">
              <w:rPr>
                <w:rFonts w:ascii="Arial Narrow" w:hAnsi="Arial Narrow" w:cs="Arial"/>
                <w:sz w:val="20"/>
                <w:szCs w:val="20"/>
              </w:rPr>
              <w:t>Удовлетворительно</w:t>
            </w:r>
          </w:p>
        </w:tc>
        <w:tc>
          <w:tcPr>
            <w:tcW w:w="1985" w:type="dxa"/>
            <w:shd w:val="clear" w:color="auto" w:fill="FFFFFF"/>
          </w:tcPr>
          <w:p w:rsidR="005A6930" w:rsidRPr="00B07AB8" w:rsidRDefault="005A6930" w:rsidP="00846FC6">
            <w:pPr>
              <w:jc w:val="center"/>
              <w:rPr>
                <w:rFonts w:ascii="Arial Narrow" w:hAnsi="Arial Narrow" w:cs="Arial"/>
                <w:sz w:val="20"/>
                <w:szCs w:val="20"/>
              </w:rPr>
            </w:pPr>
            <w:r w:rsidRPr="00B07AB8">
              <w:rPr>
                <w:rFonts w:ascii="Arial Narrow" w:hAnsi="Arial Narrow" w:cs="Arial"/>
                <w:sz w:val="20"/>
                <w:szCs w:val="20"/>
              </w:rPr>
              <w:t>Неудовлетворительно</w:t>
            </w:r>
          </w:p>
        </w:tc>
        <w:tc>
          <w:tcPr>
            <w:tcW w:w="1984" w:type="dxa"/>
            <w:shd w:val="clear" w:color="auto" w:fill="FFFFFF"/>
          </w:tcPr>
          <w:p w:rsidR="005A6930" w:rsidRPr="00B07AB8" w:rsidRDefault="005A6930" w:rsidP="00846FC6">
            <w:pPr>
              <w:jc w:val="center"/>
              <w:rPr>
                <w:rFonts w:ascii="Arial Narrow" w:hAnsi="Arial Narrow" w:cs="Arial"/>
                <w:sz w:val="20"/>
                <w:szCs w:val="20"/>
              </w:rPr>
            </w:pPr>
            <w:r w:rsidRPr="00B07AB8">
              <w:rPr>
                <w:rFonts w:ascii="Arial Narrow" w:hAnsi="Arial Narrow" w:cs="Arial"/>
                <w:sz w:val="20"/>
                <w:szCs w:val="20"/>
              </w:rPr>
              <w:t>Затрудняюсь ответить</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Муниципальное образование</w:t>
            </w: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Баганский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75,7%</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18,6%</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Барабинский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57,1%</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30,0%</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Болотнинский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58,6%</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12,9%</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28,6%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Венгеровский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71,4%</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17,1%</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Бердск</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72,6%</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26,0%</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Новосибирск</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80,7%</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14,7%</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4,7%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Обь</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70,4%</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16,9%</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12,7%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 Искитим</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78,6%</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21,4%</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Доволенский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64,8%</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14,1%</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21,1%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Здвинский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87,1%</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8,6%</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Искитимский район</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60,0%</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18,6%</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21,4%</w:t>
            </w:r>
          </w:p>
        </w:tc>
      </w:tr>
    </w:tbl>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5.16</w:t>
      </w:r>
    </w:p>
    <w:tbl>
      <w:tblPr>
        <w:tblW w:w="10348"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75"/>
        <w:gridCol w:w="2375"/>
        <w:gridCol w:w="1629"/>
        <w:gridCol w:w="1985"/>
        <w:gridCol w:w="1984"/>
      </w:tblGrid>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Карасукский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72,9%</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12,9%</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Каргатский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77,1%</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12,9%</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Колыванский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48,6%</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5,7%</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45,7%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Коченевский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62,9%</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21,4%</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15,7%</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Кочковский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65,7%</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10,0%</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24,3%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Краснозерский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32,9%</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7,1%</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Куйбышевский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64,3%</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20,0%</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Купинский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62,5%</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12,5%</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25,0%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Кыштовский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38,6%</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15,7%</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45,7%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Маслянинский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70,0%</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8,6%</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Мошковский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49,3%</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22,5%</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28,2%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Новосибирский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72,9%</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7,1%</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Ордынский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14,1%</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21,1%</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64,8%</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рп Кольцово</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95,7%</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4,3%</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Северный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31,4%</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8,6%</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Сузунский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51,4%</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2,9%</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45,7%</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Татарский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77,1%</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15,7%</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7,1%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Тогучинский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52,9%</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10,0%</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37,1%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Убинский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50,0%</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12,9%</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37,1%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Усть-Таркский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35,7%</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7,1%</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57,1%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Чановский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45,2%</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13,7%</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41,1%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Черепановский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49,3%</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16,9%</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33,8%</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Чистоозерный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62,9%</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15,7%</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21,4%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Чулымский МР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42,9%</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15,7%</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41,4%</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Тип населенного пункта</w:t>
            </w: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Городское поселение</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66,7%</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17,1%</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16,2%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Сельское поселение</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55,7%</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12,0%</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32,3%</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Пол</w:t>
            </w: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Мужчины</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57,9%</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16,8%</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25,3%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Женщины</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61,7%</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13,5%</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24,9%</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Возраст</w:t>
            </w: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18 до 35 лет</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53,3%</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23,4%</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23,4%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36 до 50 лет</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56,6%</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14,9%</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28,5%</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Старше 50 лет</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63,6%</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12,3%</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24,1%</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Социальный статус</w:t>
            </w: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Работаю</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57,3%</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17,1%</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25,6%</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Без работы</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57,3%</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12,4%</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30,3%</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Учусь/студент</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60,0%</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40,0%</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Домохозяйка(домохозяин)</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53,8%</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15,2%</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31,0%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Пенсионер</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64,1%</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12,1%</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23,8%</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Иное</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62,2%</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18,9%</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18,9%</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Наличие детей</w:t>
            </w: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Нет детей</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56,2%</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21,0%</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22,9%</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1 ребенок</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63,7%</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17,1%</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19,2%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2 ребенка</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61,4%</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13,6%</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25,1%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3 и более детей</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57,6%</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10,2%</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32,2%</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Образование</w:t>
            </w: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Общее образование</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54,4%</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10,4%</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35,2%</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Среднее специальное</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59,9%</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14,7%</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25,4%</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Неполное высшее</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52,2%</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8,7%</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39,1%</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Высшее</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66,4%</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16,1%</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17,5%</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Ученая степень</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85,7%</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14,3%</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0,0%</w:t>
            </w:r>
          </w:p>
        </w:tc>
      </w:tr>
      <w:tr w:rsidR="005A6930" w:rsidRPr="00B07AB8" w:rsidTr="00846FC6">
        <w:trPr>
          <w:cantSplit/>
        </w:trPr>
        <w:tc>
          <w:tcPr>
            <w:tcW w:w="2375" w:type="dxa"/>
            <w:vMerge/>
            <w:shd w:val="clear" w:color="auto" w:fill="FFFFFF"/>
            <w:vAlign w:val="center"/>
          </w:tcPr>
          <w:p w:rsidR="005A6930" w:rsidRPr="00B07AB8" w:rsidRDefault="005A6930" w:rsidP="00846FC6">
            <w:pPr>
              <w:ind w:left="127"/>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Иное</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44,4%</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8,3%</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47,2%</w:t>
            </w:r>
          </w:p>
        </w:tc>
      </w:tr>
      <w:tr w:rsidR="005A6930" w:rsidRPr="00B07AB8" w:rsidTr="00846FC6">
        <w:trPr>
          <w:cantSplit/>
        </w:trPr>
        <w:tc>
          <w:tcPr>
            <w:tcW w:w="2375" w:type="dxa"/>
            <w:vMerge w:val="restart"/>
            <w:shd w:val="clear" w:color="auto" w:fill="FFFFFF"/>
            <w:vAlign w:val="center"/>
          </w:tcPr>
          <w:p w:rsidR="005A6930" w:rsidRPr="00B07AB8" w:rsidRDefault="005A6930" w:rsidP="00846FC6">
            <w:pPr>
              <w:ind w:left="127"/>
              <w:rPr>
                <w:rFonts w:ascii="Arial Narrow" w:hAnsi="Arial Narrow" w:cs="Arial"/>
                <w:sz w:val="20"/>
                <w:szCs w:val="20"/>
              </w:rPr>
            </w:pPr>
            <w:r w:rsidRPr="00B07AB8">
              <w:rPr>
                <w:rFonts w:ascii="Arial Narrow" w:hAnsi="Arial Narrow" w:cs="Arial"/>
                <w:sz w:val="20"/>
                <w:szCs w:val="20"/>
              </w:rPr>
              <w:t>Среднемесячный доход на 1 члена семьи, руб.</w:t>
            </w: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До 9 тыс. рублей</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54,7%</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13,2%</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32,0%</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9 до 15 тыс.рублей</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63,7%</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13,9%</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22,4%</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15 до 30 тыс.рублей</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66,7%</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17,1%</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16,2%</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От 30 до 60 тыс.рублей</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63,6%</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27,3%</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9,1%</w:t>
            </w:r>
          </w:p>
        </w:tc>
      </w:tr>
      <w:tr w:rsidR="005A6930" w:rsidRPr="00B07AB8" w:rsidTr="00846FC6">
        <w:trPr>
          <w:cantSplit/>
        </w:trPr>
        <w:tc>
          <w:tcPr>
            <w:tcW w:w="2375" w:type="dxa"/>
            <w:vMerge/>
            <w:shd w:val="clear" w:color="auto" w:fill="FFFFFF"/>
            <w:vAlign w:val="center"/>
          </w:tcPr>
          <w:p w:rsidR="005A6930" w:rsidRPr="00B07AB8" w:rsidRDefault="005A6930" w:rsidP="00846FC6">
            <w:pPr>
              <w:rPr>
                <w:rFonts w:ascii="Arial Narrow" w:hAnsi="Arial Narrow" w:cs="Arial"/>
                <w:sz w:val="20"/>
                <w:szCs w:val="20"/>
              </w:rPr>
            </w:pPr>
          </w:p>
        </w:tc>
        <w:tc>
          <w:tcPr>
            <w:tcW w:w="2375" w:type="dxa"/>
            <w:shd w:val="clear" w:color="auto" w:fill="FFFFFF"/>
            <w:vAlign w:val="center"/>
          </w:tcPr>
          <w:p w:rsidR="005A6930" w:rsidRPr="00B07AB8" w:rsidRDefault="005A6930" w:rsidP="00846FC6">
            <w:pPr>
              <w:ind w:left="162"/>
              <w:rPr>
                <w:rFonts w:ascii="Arial Narrow" w:hAnsi="Arial Narrow" w:cs="Arial"/>
                <w:sz w:val="20"/>
                <w:szCs w:val="20"/>
              </w:rPr>
            </w:pPr>
            <w:r w:rsidRPr="00B07AB8">
              <w:rPr>
                <w:rFonts w:ascii="Arial Narrow" w:hAnsi="Arial Narrow" w:cs="Arial"/>
                <w:sz w:val="20"/>
                <w:szCs w:val="20"/>
              </w:rPr>
              <w:t>Более 60 тыс.рублей</w:t>
            </w:r>
          </w:p>
        </w:tc>
        <w:tc>
          <w:tcPr>
            <w:tcW w:w="1629"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71,4%</w:t>
            </w:r>
          </w:p>
        </w:tc>
        <w:tc>
          <w:tcPr>
            <w:tcW w:w="1985"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14,3%</w:t>
            </w:r>
          </w:p>
        </w:tc>
        <w:tc>
          <w:tcPr>
            <w:tcW w:w="1984" w:type="dxa"/>
            <w:shd w:val="clear" w:color="auto" w:fill="FFFFFF"/>
            <w:vAlign w:val="center"/>
          </w:tcPr>
          <w:p w:rsidR="005A6930" w:rsidRPr="00B07AB8" w:rsidRDefault="005A6930" w:rsidP="00846FC6">
            <w:pPr>
              <w:ind w:left="197"/>
              <w:rPr>
                <w:rFonts w:ascii="Arial Narrow" w:hAnsi="Arial Narrow" w:cs="Arial"/>
                <w:sz w:val="20"/>
                <w:szCs w:val="20"/>
              </w:rPr>
            </w:pPr>
            <w:r w:rsidRPr="00B07AB8">
              <w:rPr>
                <w:rFonts w:ascii="Arial Narrow" w:hAnsi="Arial Narrow" w:cs="Arial"/>
                <w:sz w:val="20"/>
                <w:szCs w:val="20"/>
              </w:rPr>
              <w:t>14,3%</w:t>
            </w:r>
          </w:p>
        </w:tc>
      </w:tr>
    </w:tbl>
    <w:p w:rsidR="005A6930" w:rsidRPr="00B07AB8" w:rsidRDefault="005A6930" w:rsidP="005A6930">
      <w:pPr>
        <w:rPr>
          <w:rFonts w:ascii="Arial Narrow" w:hAnsi="Arial Narrow"/>
        </w:rPr>
      </w:pPr>
    </w:p>
    <w:p w:rsidR="005A6930" w:rsidRPr="00B07AB8" w:rsidRDefault="005A6930" w:rsidP="005A6930">
      <w:pPr>
        <w:outlineLvl w:val="0"/>
        <w:rPr>
          <w:rFonts w:ascii="Arial Narrow" w:hAnsi="Arial Narrow"/>
          <w:b/>
          <w:bCs/>
          <w:sz w:val="32"/>
          <w:szCs w:val="32"/>
        </w:rPr>
        <w:sectPr w:rsidR="005A6930" w:rsidRPr="00B07AB8" w:rsidSect="00846FC6">
          <w:footerReference w:type="default" r:id="rId12"/>
          <w:pgSz w:w="11906" w:h="16838"/>
          <w:pgMar w:top="1134" w:right="567" w:bottom="1134" w:left="1134" w:header="709" w:footer="709" w:gutter="0"/>
          <w:cols w:space="708"/>
          <w:docGrid w:linePitch="360"/>
        </w:sectPr>
      </w:pPr>
      <w:bookmarkStart w:id="71" w:name="_Toc470460727"/>
      <w:bookmarkStart w:id="72" w:name="_Toc473273647"/>
    </w:p>
    <w:p w:rsidR="005A6930" w:rsidRPr="00B07AB8" w:rsidRDefault="005A6930" w:rsidP="005A6930">
      <w:pPr>
        <w:jc w:val="both"/>
        <w:outlineLvl w:val="0"/>
        <w:rPr>
          <w:rFonts w:ascii="Arial Narrow" w:hAnsi="Arial Narrow"/>
          <w:b/>
          <w:bCs/>
          <w:sz w:val="32"/>
          <w:szCs w:val="32"/>
        </w:rPr>
      </w:pPr>
      <w:bookmarkStart w:id="73" w:name="_Toc475532289"/>
      <w:r w:rsidRPr="00B07AB8">
        <w:rPr>
          <w:rFonts w:ascii="Arial Narrow" w:hAnsi="Arial Narrow"/>
          <w:b/>
          <w:bCs/>
          <w:sz w:val="32"/>
          <w:szCs w:val="32"/>
        </w:rPr>
        <w:lastRenderedPageBreak/>
        <w:t>Приложение 6. Реестр субъектов естественных монополий в Новосибирской области</w:t>
      </w:r>
      <w:bookmarkEnd w:id="71"/>
      <w:bookmarkEnd w:id="72"/>
      <w:bookmarkEnd w:id="73"/>
    </w:p>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Pr="00B07AB8" w:rsidRDefault="005A6930" w:rsidP="005A6930">
      <w:pPr>
        <w:spacing w:line="360" w:lineRule="auto"/>
        <w:ind w:firstLine="567"/>
        <w:jc w:val="both"/>
        <w:rPr>
          <w:rFonts w:ascii="Arial Narrow" w:hAnsi="Arial Narrow"/>
          <w:sz w:val="24"/>
          <w:szCs w:val="24"/>
        </w:rPr>
      </w:pPr>
      <w:r w:rsidRPr="00B07AB8">
        <w:rPr>
          <w:rFonts w:ascii="Arial Narrow" w:hAnsi="Arial Narrow"/>
          <w:sz w:val="24"/>
          <w:szCs w:val="24"/>
        </w:rPr>
        <w:t xml:space="preserve">Реестр субъектов естественных монополий взят с официального Интернет-сайта Федеральной антимонопольной службы </w:t>
      </w:r>
      <w:hyperlink r:id="rId13" w:history="1">
        <w:r w:rsidRPr="00B07AB8">
          <w:rPr>
            <w:rFonts w:ascii="Arial Narrow" w:hAnsi="Arial Narrow"/>
            <w:color w:val="0000FF"/>
            <w:sz w:val="24"/>
            <w:szCs w:val="24"/>
            <w:u w:val="single"/>
          </w:rPr>
          <w:t>http://fas.gov.ru/activity/tariffregulation/reestr-subektov-estestvennyix-monopolij.html</w:t>
        </w:r>
      </w:hyperlink>
      <w:r w:rsidRPr="00B07AB8">
        <w:rPr>
          <w:rFonts w:ascii="Arial Narrow" w:hAnsi="Arial Narrow"/>
          <w:sz w:val="24"/>
          <w:szCs w:val="24"/>
        </w:rPr>
        <w:t xml:space="preserve"> по состоянию на 17.02.2017.</w:t>
      </w:r>
    </w:p>
    <w:p w:rsidR="005A6930" w:rsidRPr="00B07AB8" w:rsidRDefault="005A6930" w:rsidP="005A6930">
      <w:pPr>
        <w:ind w:firstLine="567"/>
        <w:rPr>
          <w:rFonts w:ascii="Arial Narrow" w:hAnsi="Arial Narrow"/>
          <w:sz w:val="24"/>
          <w:szCs w:val="24"/>
        </w:rPr>
      </w:pPr>
    </w:p>
    <w:p w:rsidR="005A6930" w:rsidRPr="00B07AB8" w:rsidRDefault="005A6930" w:rsidP="005A6930">
      <w:pPr>
        <w:rPr>
          <w:rFonts w:ascii="Arial Narrow" w:hAnsi="Arial Narrow"/>
          <w:b/>
          <w:sz w:val="24"/>
          <w:szCs w:val="24"/>
        </w:rPr>
      </w:pPr>
      <w:r>
        <w:rPr>
          <w:rFonts w:ascii="Arial Narrow" w:hAnsi="Arial Narrow"/>
          <w:sz w:val="24"/>
          <w:szCs w:val="24"/>
        </w:rPr>
        <w:t>Таблица 6.1</w:t>
      </w:r>
      <w:r w:rsidRPr="00B07AB8">
        <w:rPr>
          <w:rFonts w:ascii="Arial Narrow" w:hAnsi="Arial Narrow"/>
          <w:sz w:val="24"/>
          <w:szCs w:val="24"/>
        </w:rPr>
        <w:t>. –</w:t>
      </w:r>
      <w:r w:rsidRPr="00B07AB8">
        <w:rPr>
          <w:rFonts w:ascii="Arial Narrow" w:hAnsi="Arial Narrow"/>
          <w:b/>
          <w:sz w:val="24"/>
          <w:szCs w:val="24"/>
        </w:rPr>
        <w:t xml:space="preserve"> Реестр субъектов естественных монополий</w:t>
      </w:r>
    </w:p>
    <w:p w:rsidR="005A6930" w:rsidRPr="00B07AB8" w:rsidRDefault="005A6930" w:rsidP="005A6930">
      <w:pPr>
        <w:rPr>
          <w:rFonts w:ascii="Arial Narrow" w:hAnsi="Arial Narrow"/>
          <w:sz w:val="24"/>
          <w:szCs w:val="24"/>
        </w:rPr>
      </w:pPr>
    </w:p>
    <w:tbl>
      <w:tblPr>
        <w:tblW w:w="14259" w:type="dxa"/>
        <w:tblInd w:w="675" w:type="dxa"/>
        <w:tblLook w:val="04A0"/>
      </w:tblPr>
      <w:tblGrid>
        <w:gridCol w:w="516"/>
        <w:gridCol w:w="1813"/>
        <w:gridCol w:w="1929"/>
        <w:gridCol w:w="850"/>
        <w:gridCol w:w="1527"/>
        <w:gridCol w:w="2875"/>
        <w:gridCol w:w="2245"/>
        <w:gridCol w:w="1252"/>
        <w:gridCol w:w="1252"/>
      </w:tblGrid>
      <w:tr w:rsidR="005A6930" w:rsidRPr="00B07AB8" w:rsidTr="005A6930">
        <w:trPr>
          <w:trHeight w:val="264"/>
        </w:trPr>
        <w:tc>
          <w:tcPr>
            <w:tcW w:w="14259" w:type="dxa"/>
            <w:gridSpan w:val="9"/>
            <w:tcBorders>
              <w:top w:val="nil"/>
              <w:left w:val="nil"/>
              <w:bottom w:val="nil"/>
              <w:right w:val="nil"/>
            </w:tcBorders>
            <w:shd w:val="clear" w:color="auto" w:fill="auto"/>
            <w:vAlign w:val="center"/>
            <w:hideMark/>
          </w:tcPr>
          <w:p w:rsidR="005A6930" w:rsidRPr="00B07AB8" w:rsidRDefault="005A6930" w:rsidP="00846FC6">
            <w:pPr>
              <w:jc w:val="center"/>
              <w:rPr>
                <w:rFonts w:ascii="Arial Narrow" w:hAnsi="Arial Narrow"/>
                <w:b/>
                <w:bCs/>
                <w:sz w:val="20"/>
                <w:szCs w:val="20"/>
              </w:rPr>
            </w:pPr>
            <w:r w:rsidRPr="00B07AB8">
              <w:rPr>
                <w:rFonts w:ascii="Arial Narrow" w:hAnsi="Arial Narrow"/>
                <w:b/>
                <w:bCs/>
                <w:sz w:val="20"/>
                <w:szCs w:val="20"/>
              </w:rPr>
              <w:t>РЕЕСТР СУБЪЕКТОВ ЕСТЕСТВЕННЫХ МОНОПОЛИЙ</w:t>
            </w:r>
          </w:p>
        </w:tc>
      </w:tr>
      <w:tr w:rsidR="005A6930" w:rsidRPr="00B07AB8" w:rsidTr="005A6930">
        <w:trPr>
          <w:trHeight w:val="264"/>
        </w:trPr>
        <w:tc>
          <w:tcPr>
            <w:tcW w:w="14259" w:type="dxa"/>
            <w:gridSpan w:val="9"/>
            <w:tcBorders>
              <w:top w:val="nil"/>
              <w:left w:val="nil"/>
              <w:bottom w:val="nil"/>
              <w:right w:val="nil"/>
            </w:tcBorders>
            <w:shd w:val="clear" w:color="auto" w:fill="auto"/>
            <w:vAlign w:val="center"/>
            <w:hideMark/>
          </w:tcPr>
          <w:p w:rsidR="005A6930" w:rsidRPr="00B07AB8" w:rsidRDefault="005A6930" w:rsidP="00846FC6">
            <w:pPr>
              <w:jc w:val="center"/>
              <w:rPr>
                <w:rFonts w:ascii="Arial Narrow" w:hAnsi="Arial Narrow"/>
                <w:b/>
                <w:bCs/>
                <w:sz w:val="20"/>
                <w:szCs w:val="20"/>
              </w:rPr>
            </w:pPr>
            <w:r w:rsidRPr="00B07AB8">
              <w:rPr>
                <w:rFonts w:ascii="Arial Narrow" w:hAnsi="Arial Narrow"/>
                <w:b/>
                <w:bCs/>
                <w:sz w:val="20"/>
                <w:szCs w:val="20"/>
              </w:rPr>
              <w:t>Сведения о юридических лицах (индивидуальных предпринимателях)</w:t>
            </w:r>
          </w:p>
        </w:tc>
      </w:tr>
      <w:tr w:rsidR="005A6930" w:rsidRPr="00B07AB8" w:rsidTr="005A6930">
        <w:trPr>
          <w:trHeight w:val="264"/>
        </w:trPr>
        <w:tc>
          <w:tcPr>
            <w:tcW w:w="516" w:type="dxa"/>
            <w:tcBorders>
              <w:top w:val="nil"/>
              <w:left w:val="nil"/>
              <w:bottom w:val="nil"/>
              <w:right w:val="nil"/>
            </w:tcBorders>
            <w:shd w:val="clear" w:color="auto" w:fill="auto"/>
            <w:vAlign w:val="center"/>
            <w:hideMark/>
          </w:tcPr>
          <w:p w:rsidR="005A6930" w:rsidRPr="00B07AB8" w:rsidRDefault="005A6930" w:rsidP="00846FC6">
            <w:pPr>
              <w:jc w:val="center"/>
              <w:rPr>
                <w:rFonts w:ascii="Arial Narrow" w:hAnsi="Arial Narrow"/>
                <w:b/>
                <w:bCs/>
                <w:sz w:val="20"/>
                <w:szCs w:val="20"/>
              </w:rPr>
            </w:pPr>
          </w:p>
        </w:tc>
        <w:tc>
          <w:tcPr>
            <w:tcW w:w="1813" w:type="dxa"/>
            <w:tcBorders>
              <w:top w:val="nil"/>
              <w:left w:val="nil"/>
              <w:bottom w:val="nil"/>
              <w:right w:val="nil"/>
            </w:tcBorders>
            <w:shd w:val="clear" w:color="auto" w:fill="auto"/>
            <w:vAlign w:val="center"/>
            <w:hideMark/>
          </w:tcPr>
          <w:p w:rsidR="005A6930" w:rsidRPr="00B07AB8" w:rsidRDefault="005A6930" w:rsidP="00846FC6">
            <w:pPr>
              <w:jc w:val="center"/>
              <w:rPr>
                <w:rFonts w:ascii="Arial Narrow" w:hAnsi="Arial Narrow"/>
                <w:sz w:val="20"/>
                <w:szCs w:val="20"/>
              </w:rPr>
            </w:pPr>
          </w:p>
        </w:tc>
        <w:tc>
          <w:tcPr>
            <w:tcW w:w="1929" w:type="dxa"/>
            <w:tcBorders>
              <w:top w:val="nil"/>
              <w:left w:val="nil"/>
              <w:bottom w:val="nil"/>
              <w:right w:val="nil"/>
            </w:tcBorders>
            <w:shd w:val="clear" w:color="auto" w:fill="auto"/>
            <w:vAlign w:val="center"/>
            <w:hideMark/>
          </w:tcPr>
          <w:p w:rsidR="005A6930" w:rsidRPr="00B07AB8" w:rsidRDefault="005A6930" w:rsidP="00846FC6">
            <w:pPr>
              <w:jc w:val="center"/>
              <w:rPr>
                <w:rFonts w:ascii="Arial Narrow" w:hAnsi="Arial Narrow"/>
                <w:sz w:val="20"/>
                <w:szCs w:val="20"/>
              </w:rPr>
            </w:pPr>
          </w:p>
        </w:tc>
        <w:tc>
          <w:tcPr>
            <w:tcW w:w="850" w:type="dxa"/>
            <w:tcBorders>
              <w:top w:val="nil"/>
              <w:left w:val="nil"/>
              <w:bottom w:val="nil"/>
              <w:right w:val="nil"/>
            </w:tcBorders>
            <w:shd w:val="clear" w:color="auto" w:fill="auto"/>
            <w:vAlign w:val="center"/>
            <w:hideMark/>
          </w:tcPr>
          <w:p w:rsidR="005A6930" w:rsidRPr="00B07AB8" w:rsidRDefault="005A6930" w:rsidP="00846FC6">
            <w:pPr>
              <w:jc w:val="center"/>
              <w:rPr>
                <w:rFonts w:ascii="Arial Narrow" w:hAnsi="Arial Narrow"/>
                <w:sz w:val="20"/>
                <w:szCs w:val="20"/>
              </w:rPr>
            </w:pPr>
          </w:p>
        </w:tc>
        <w:tc>
          <w:tcPr>
            <w:tcW w:w="1527" w:type="dxa"/>
            <w:tcBorders>
              <w:top w:val="nil"/>
              <w:left w:val="nil"/>
              <w:bottom w:val="nil"/>
              <w:right w:val="nil"/>
            </w:tcBorders>
            <w:shd w:val="clear" w:color="auto" w:fill="auto"/>
            <w:vAlign w:val="center"/>
            <w:hideMark/>
          </w:tcPr>
          <w:p w:rsidR="005A6930" w:rsidRPr="00B07AB8" w:rsidRDefault="005A6930" w:rsidP="00846FC6">
            <w:pPr>
              <w:jc w:val="center"/>
              <w:rPr>
                <w:rFonts w:ascii="Arial Narrow" w:hAnsi="Arial Narrow"/>
                <w:sz w:val="20"/>
                <w:szCs w:val="20"/>
              </w:rPr>
            </w:pPr>
          </w:p>
        </w:tc>
        <w:tc>
          <w:tcPr>
            <w:tcW w:w="2875" w:type="dxa"/>
            <w:tcBorders>
              <w:top w:val="nil"/>
              <w:left w:val="nil"/>
              <w:bottom w:val="nil"/>
              <w:right w:val="nil"/>
            </w:tcBorders>
            <w:shd w:val="clear" w:color="auto" w:fill="auto"/>
            <w:vAlign w:val="center"/>
            <w:hideMark/>
          </w:tcPr>
          <w:p w:rsidR="005A6930" w:rsidRPr="00B07AB8" w:rsidRDefault="005A6930" w:rsidP="00846FC6">
            <w:pPr>
              <w:jc w:val="center"/>
              <w:rPr>
                <w:rFonts w:ascii="Arial Narrow" w:hAnsi="Arial Narrow"/>
                <w:sz w:val="20"/>
                <w:szCs w:val="20"/>
              </w:rPr>
            </w:pPr>
          </w:p>
        </w:tc>
        <w:tc>
          <w:tcPr>
            <w:tcW w:w="2245" w:type="dxa"/>
            <w:tcBorders>
              <w:top w:val="nil"/>
              <w:left w:val="nil"/>
              <w:bottom w:val="nil"/>
              <w:right w:val="nil"/>
            </w:tcBorders>
            <w:shd w:val="clear" w:color="auto" w:fill="auto"/>
            <w:vAlign w:val="center"/>
            <w:hideMark/>
          </w:tcPr>
          <w:p w:rsidR="005A6930" w:rsidRPr="00B07AB8" w:rsidRDefault="005A6930" w:rsidP="00846FC6">
            <w:pPr>
              <w:jc w:val="center"/>
              <w:rPr>
                <w:rFonts w:ascii="Arial Narrow" w:hAnsi="Arial Narrow"/>
                <w:sz w:val="20"/>
                <w:szCs w:val="20"/>
              </w:rPr>
            </w:pPr>
          </w:p>
        </w:tc>
        <w:tc>
          <w:tcPr>
            <w:tcW w:w="1252" w:type="dxa"/>
            <w:tcBorders>
              <w:top w:val="nil"/>
              <w:left w:val="nil"/>
              <w:bottom w:val="nil"/>
              <w:right w:val="nil"/>
            </w:tcBorders>
            <w:shd w:val="clear" w:color="auto" w:fill="auto"/>
            <w:vAlign w:val="center"/>
            <w:hideMark/>
          </w:tcPr>
          <w:p w:rsidR="005A6930" w:rsidRPr="00B07AB8" w:rsidRDefault="005A6930" w:rsidP="00846FC6">
            <w:pPr>
              <w:jc w:val="center"/>
              <w:rPr>
                <w:rFonts w:ascii="Arial Narrow" w:hAnsi="Arial Narrow"/>
                <w:sz w:val="20"/>
                <w:szCs w:val="20"/>
              </w:rPr>
            </w:pPr>
          </w:p>
        </w:tc>
        <w:tc>
          <w:tcPr>
            <w:tcW w:w="1252" w:type="dxa"/>
            <w:tcBorders>
              <w:top w:val="nil"/>
              <w:left w:val="nil"/>
              <w:bottom w:val="nil"/>
              <w:right w:val="nil"/>
            </w:tcBorders>
            <w:shd w:val="clear" w:color="auto" w:fill="auto"/>
            <w:vAlign w:val="center"/>
            <w:hideMark/>
          </w:tcPr>
          <w:p w:rsidR="005A6930" w:rsidRPr="00B07AB8" w:rsidRDefault="005A6930" w:rsidP="00846FC6">
            <w:pPr>
              <w:jc w:val="center"/>
              <w:rPr>
                <w:rFonts w:ascii="Arial Narrow" w:hAnsi="Arial Narrow"/>
                <w:sz w:val="20"/>
                <w:szCs w:val="20"/>
              </w:rPr>
            </w:pPr>
          </w:p>
        </w:tc>
      </w:tr>
      <w:tr w:rsidR="005A6930" w:rsidRPr="00B07AB8" w:rsidTr="005A6930">
        <w:trPr>
          <w:trHeight w:val="1056"/>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b/>
                <w:bCs/>
                <w:sz w:val="20"/>
                <w:szCs w:val="20"/>
              </w:rPr>
            </w:pPr>
            <w:r w:rsidRPr="00B07AB8">
              <w:rPr>
                <w:rFonts w:ascii="Arial Narrow" w:hAnsi="Arial Narrow"/>
                <w:b/>
                <w:bCs/>
                <w:sz w:val="20"/>
                <w:szCs w:val="20"/>
              </w:rPr>
              <w:t>№</w:t>
            </w:r>
          </w:p>
        </w:tc>
        <w:tc>
          <w:tcPr>
            <w:tcW w:w="1813" w:type="dxa"/>
            <w:tcBorders>
              <w:top w:val="single" w:sz="4" w:space="0" w:color="auto"/>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b/>
                <w:bCs/>
                <w:sz w:val="20"/>
                <w:szCs w:val="20"/>
              </w:rPr>
            </w:pPr>
            <w:r w:rsidRPr="00B07AB8">
              <w:rPr>
                <w:rFonts w:ascii="Arial Narrow" w:hAnsi="Arial Narrow"/>
                <w:b/>
                <w:bCs/>
                <w:sz w:val="20"/>
                <w:szCs w:val="20"/>
              </w:rPr>
              <w:t>Реестр</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b/>
                <w:bCs/>
                <w:sz w:val="20"/>
                <w:szCs w:val="20"/>
              </w:rPr>
            </w:pPr>
            <w:r w:rsidRPr="00B07AB8">
              <w:rPr>
                <w:rFonts w:ascii="Arial Narrow" w:hAnsi="Arial Narrow"/>
                <w:b/>
                <w:bCs/>
                <w:sz w:val="20"/>
                <w:szCs w:val="20"/>
              </w:rPr>
              <w:t>Раздел</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b/>
                <w:bCs/>
                <w:sz w:val="20"/>
                <w:szCs w:val="20"/>
              </w:rPr>
            </w:pPr>
            <w:r w:rsidRPr="00B07AB8">
              <w:rPr>
                <w:rFonts w:ascii="Arial Narrow" w:hAnsi="Arial Narrow"/>
                <w:b/>
                <w:bCs/>
                <w:sz w:val="20"/>
                <w:szCs w:val="20"/>
              </w:rPr>
              <w:t>Номер</w:t>
            </w:r>
          </w:p>
        </w:tc>
        <w:tc>
          <w:tcPr>
            <w:tcW w:w="1527" w:type="dxa"/>
            <w:tcBorders>
              <w:top w:val="single" w:sz="4" w:space="0" w:color="auto"/>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b/>
                <w:bCs/>
                <w:sz w:val="20"/>
                <w:szCs w:val="20"/>
              </w:rPr>
            </w:pPr>
            <w:r w:rsidRPr="00B07AB8">
              <w:rPr>
                <w:rFonts w:ascii="Arial Narrow" w:hAnsi="Arial Narrow"/>
                <w:b/>
                <w:bCs/>
                <w:sz w:val="20"/>
                <w:szCs w:val="20"/>
              </w:rPr>
              <w:t>Регион</w:t>
            </w:r>
          </w:p>
        </w:tc>
        <w:tc>
          <w:tcPr>
            <w:tcW w:w="2875" w:type="dxa"/>
            <w:tcBorders>
              <w:top w:val="single" w:sz="4" w:space="0" w:color="auto"/>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b/>
                <w:bCs/>
                <w:sz w:val="20"/>
                <w:szCs w:val="20"/>
              </w:rPr>
            </w:pPr>
            <w:r w:rsidRPr="00B07AB8">
              <w:rPr>
                <w:rFonts w:ascii="Arial Narrow" w:hAnsi="Arial Narrow"/>
                <w:b/>
                <w:bCs/>
                <w:sz w:val="20"/>
                <w:szCs w:val="20"/>
              </w:rPr>
              <w:t>Организация</w:t>
            </w:r>
          </w:p>
        </w:tc>
        <w:tc>
          <w:tcPr>
            <w:tcW w:w="2245" w:type="dxa"/>
            <w:tcBorders>
              <w:top w:val="single" w:sz="4" w:space="0" w:color="auto"/>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b/>
                <w:bCs/>
                <w:sz w:val="20"/>
                <w:szCs w:val="20"/>
              </w:rPr>
            </w:pPr>
            <w:r w:rsidRPr="00B07AB8">
              <w:rPr>
                <w:rFonts w:ascii="Arial Narrow" w:hAnsi="Arial Narrow"/>
                <w:b/>
                <w:bCs/>
                <w:sz w:val="20"/>
                <w:szCs w:val="20"/>
              </w:rPr>
              <w:t>Адрес</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b/>
                <w:bCs/>
                <w:sz w:val="20"/>
                <w:szCs w:val="20"/>
              </w:rPr>
            </w:pPr>
            <w:r w:rsidRPr="00B07AB8">
              <w:rPr>
                <w:rFonts w:ascii="Arial Narrow" w:hAnsi="Arial Narrow"/>
                <w:b/>
                <w:bCs/>
                <w:sz w:val="20"/>
                <w:szCs w:val="20"/>
              </w:rPr>
              <w:t>Номер приказа о включении</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b/>
                <w:bCs/>
                <w:sz w:val="20"/>
                <w:szCs w:val="20"/>
              </w:rPr>
            </w:pPr>
            <w:r w:rsidRPr="00B07AB8">
              <w:rPr>
                <w:rFonts w:ascii="Arial Narrow" w:hAnsi="Arial Narrow"/>
                <w:b/>
                <w:bCs/>
                <w:sz w:val="20"/>
                <w:szCs w:val="20"/>
              </w:rPr>
              <w:t>Дата приказа о включении</w:t>
            </w:r>
          </w:p>
        </w:tc>
      </w:tr>
      <w:tr w:rsidR="005A6930" w:rsidRPr="00B07AB8" w:rsidTr="005A6930">
        <w:trPr>
          <w:trHeight w:val="132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w:t>
            </w:r>
          </w:p>
        </w:tc>
        <w:tc>
          <w:tcPr>
            <w:tcW w:w="1813" w:type="dxa"/>
            <w:tcBorders>
              <w:top w:val="nil"/>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tcBorders>
              <w:top w:val="nil"/>
              <w:left w:val="nil"/>
              <w:bottom w:val="single" w:sz="4" w:space="0" w:color="auto"/>
              <w:right w:val="single" w:sz="4" w:space="0" w:color="auto"/>
            </w:tcBorders>
            <w:shd w:val="clear" w:color="auto" w:fill="auto"/>
            <w:vAlign w:val="center"/>
            <w:hideMark/>
          </w:tcPr>
          <w:p w:rsidR="005A6930" w:rsidRPr="00B07AB8" w:rsidRDefault="005A6930" w:rsidP="00846FC6">
            <w:pPr>
              <w:ind w:left="365"/>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tcBorders>
              <w:top w:val="nil"/>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54.1.11</w:t>
            </w:r>
          </w:p>
        </w:tc>
        <w:tc>
          <w:tcPr>
            <w:tcW w:w="1527" w:type="dxa"/>
            <w:tcBorders>
              <w:top w:val="nil"/>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tcBorders>
              <w:top w:val="nil"/>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«Бердский электромеханический завод»</w:t>
            </w:r>
          </w:p>
        </w:tc>
        <w:tc>
          <w:tcPr>
            <w:tcW w:w="2245" w:type="dxa"/>
            <w:tcBorders>
              <w:top w:val="nil"/>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633190, г. Бердск-9, Зеленая роща (07552286)</w:t>
            </w:r>
          </w:p>
        </w:tc>
        <w:tc>
          <w:tcPr>
            <w:tcW w:w="1252" w:type="dxa"/>
            <w:tcBorders>
              <w:top w:val="nil"/>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tcBorders>
              <w:top w:val="nil"/>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r w:rsidR="005A6930" w:rsidRPr="00B07AB8" w:rsidTr="005A6930">
        <w:trPr>
          <w:trHeight w:val="3432"/>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w:t>
            </w:r>
          </w:p>
        </w:tc>
        <w:tc>
          <w:tcPr>
            <w:tcW w:w="1813" w:type="dxa"/>
            <w:tcBorders>
              <w:top w:val="nil"/>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tcBorders>
              <w:top w:val="nil"/>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tcBorders>
              <w:top w:val="nil"/>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54.1.12</w:t>
            </w:r>
          </w:p>
        </w:tc>
        <w:tc>
          <w:tcPr>
            <w:tcW w:w="1527" w:type="dxa"/>
            <w:tcBorders>
              <w:top w:val="nil"/>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tcBorders>
              <w:top w:val="nil"/>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Федеральное бюджетное учреждение науки «Государственный научный центр вирусологии и биотехнологии «Вектор» (бывш. Государственный научный центр вирусологии и биотехнологии «Вектор»)</w:t>
            </w:r>
          </w:p>
        </w:tc>
        <w:tc>
          <w:tcPr>
            <w:tcW w:w="2245" w:type="dxa"/>
            <w:tcBorders>
              <w:top w:val="nil"/>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633159, п. Кольцово, Новосибирский р-н а/я 177 (05664012)</w:t>
            </w:r>
          </w:p>
        </w:tc>
        <w:tc>
          <w:tcPr>
            <w:tcW w:w="1252" w:type="dxa"/>
            <w:tcBorders>
              <w:top w:val="nil"/>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tcBorders>
              <w:top w:val="nil"/>
              <w:left w:val="nil"/>
              <w:bottom w:val="single" w:sz="4" w:space="0" w:color="auto"/>
              <w:right w:val="single" w:sz="4" w:space="0" w:color="auto"/>
            </w:tcBorders>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bl>
    <w:p w:rsidR="005A6930" w:rsidRPr="00B07AB8" w:rsidRDefault="005A6930" w:rsidP="005A6930">
      <w:pPr>
        <w:jc w:val="right"/>
        <w:rPr>
          <w:rFonts w:ascii="Arial Narrow" w:hAnsi="Arial Narrow"/>
          <w:sz w:val="24"/>
          <w:szCs w:val="24"/>
        </w:rPr>
      </w:pPr>
      <w:r>
        <w:rPr>
          <w:rFonts w:ascii="Arial Narrow" w:hAnsi="Arial Narrow"/>
          <w:sz w:val="24"/>
          <w:szCs w:val="24"/>
        </w:rPr>
        <w:lastRenderedPageBreak/>
        <w:t>Продолжение Таблицы 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54.1.13</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«Аэропорт Толмачево»</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633115, Новосибирская область, г. Обь-4, аэропорт (01129457)</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r w:rsidR="005A6930" w:rsidRPr="00B07AB8" w:rsidTr="005A6930">
        <w:trPr>
          <w:trHeight w:val="1848"/>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54.1.14</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«Новосибирский завод искусственного волокна» (бывш. ФГУП «Новосибирский завод искусственного волокна»)</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633210, НСО, г. Искитим, м/р Южный, 101 (07511703)</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54.1.16</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«Химпласт»</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630016, г. Новосибирск-7, ул. Фабричная, 10 (05761790)</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54.1.18</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«Новосибречпром»</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630007, г. Новосибирск, ул. Пристанский переулок, 5</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7</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54.1.19</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АООТ «Промстальконструкция»</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630075, г. Новосибирск, ул. Тайгинская, 11 (08620133)</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8</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54.1.2</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Государственная энергетическая компания «Облкоммунэнерго»</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630099, г. Новосибирск, ул. Советская,3А</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bl>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9</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54.1.20</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«Новосибирское авиациационное производственное объединение им И.М.Чкалова»</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630051, г. Новосибирск, ул. Проспект Дзержинского, 42</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157-э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09.11.2004</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54.1.21</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ГП «Комета»</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630015, г. Новосибирск, ул. Королева, 40 (08628637)</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11</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54.1.22</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«Мясоконсервный комбинат»</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630001, г. Новосибирск, ул. Д.Ковальчука, 1 (00422942)</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12</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54.1.24</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«ЭЛСИБ»</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630088, г. Новосибирск, ул. Сибиряков-гвардейцев, 56</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13</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54.1.25</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ГП ПО «Север»</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630075, г. Новосибирск-75, ул. Объединения, 3 (07624933)</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14</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54.1.26</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«Производственно-коммерческая фирма «Новосибхлеб»</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630099, г. Новосибирск, ул. М. Горького, 34 (05154417)</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bl>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15</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54.1.27</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Опытный завод СО РАН документы на изменение названия готовы</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630056, г. Новосибирск, ул. Софийская, 16</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54.1.3</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«Энергия»</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630005, г. Новосибирск, ул. Некрасова, 53 (49082179)</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17</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54.1.31</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«Завод ЖБИ-2»</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630068, г. Новосибирск, ул.Твардовского, 3</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18</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54.1.35</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«Сибирское молоко»</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630088, г. Новосибирск, ул. Петухова, 33</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19</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54.1.36</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«Электросеть»</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630110,г. Новосибирск, ул. А. Невского, 37</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28.01.2000</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20</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54.1.37</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«Новосибирскгортеплоэнерго»</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Ул.Серебренниковская, 4, г.Новосибирск</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232-э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03.12.2004</w:t>
            </w:r>
          </w:p>
        </w:tc>
      </w:tr>
    </w:tbl>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21</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54.1.38</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«Региональные электрические сети» (было ЗАО «Региональные электрические сети»)</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630005, г. Новосибирск, Ул. С.Шамшиных, 80</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140-э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18.01.2005</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22</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54.1.39</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«Комета-Энергия»</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630015, г. Новосибирск, ул. Королева, д.40</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279-э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21.07.2009</w:t>
            </w:r>
          </w:p>
        </w:tc>
      </w:tr>
      <w:tr w:rsidR="005A6930" w:rsidRPr="00B07AB8" w:rsidTr="005A6930">
        <w:trPr>
          <w:trHeight w:val="2376"/>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23</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54.1.40</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АО «ТЕРРИТОРИАЛЬНАЯ ГЕНЕРИРУЮЩАЯ КОМПАНИЯ № 11» (бывш. ОАО «Территориальная генерирующая компания № 11» (ОАО «ТГК-11)</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630007, г. Новосибирск, ул. Советская, д.5, оф. 568 Ул. Партизанская, д.10, г. Омск, 644037 8/383/2892750, 27-52</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152-э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04.05.2010</w:t>
            </w:r>
          </w:p>
        </w:tc>
      </w:tr>
      <w:tr w:rsidR="005A6930" w:rsidRPr="00B07AB8" w:rsidTr="005A6930">
        <w:trPr>
          <w:trHeight w:val="2376"/>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24</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54.1.43</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АО «УПРАВЛЯЮЩАЯ КОМПАНИЯ «ПРОМЫШЛЕННО-ЛОГИСТИЧЕСКИЙ ПАРК» (бывш. ОАО «УК «Промышленно-логистический парк»)</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Юр.адрес: о.п.3307 км, д.17, с.Толмачево, Новосибирская область, 633101 Почт.адрес:Ул. Советская, д.5, БЦ «Кронос», блок Б, этаж 6г. Новосибирск, 630007 8/383/2892725</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874-э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20.12.2012</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25</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54.1.44</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«Сибирские Энергетические Сети»</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Королева, д.40, г. Новосибирск, 630015 8/383/2798483</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786-э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30.11.2012</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26</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54.1.45</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«Новосибирское производственное объединение «Сибсельмаш»</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630108, г. Новосибирск, ул. Станционная, д.38 8/383/341-61-01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110-э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14.02.2013</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27</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54.1.46</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«НЗХК-Энергия»</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Б.Хмельницкого, д. 94, г. Новосибирск, 630110 /383/274-8392</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258-э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14.03.2013</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28</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54.1.47</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«Промышленная сетевая компания»</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633004, Новосибирская область, г. Бердск, ул. Химзаводская, д.11/1 (383-41) 5-80-57</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228-э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11.03.2013</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29</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54.1.48</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«Энергосети Сибири»</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Садовая, д.20, г. Новосибирск, 630102 (383) 210-02-68, 8913-917-03-24</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585-э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17.05.2013</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30</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54.1.49</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«АДС»</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Зеленая горка, 1, офис 316, г. Новосибирск, 630060 (383) 306-42-20</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586-э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17.05.2013</w:t>
            </w:r>
          </w:p>
        </w:tc>
      </w:tr>
    </w:tbl>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376"/>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31</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54.1.5</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Государственное коммунальное предприятие электрических и тепловых сетей Сибирского отделения Российской академии сельскохозяйственных наук</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630500, п. Краснообск, Новосибирский р-н, а/я 338 (05095399)</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r w:rsidR="005A6930" w:rsidRPr="00B07AB8" w:rsidTr="005A6930">
        <w:trPr>
          <w:trHeight w:val="1848"/>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32</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54.1.51</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города Новосибирска «Новосибирский метрополитен» (бывш. МУП г. Новосибирска «Новосибирский метрополитен»)</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Серебренниковская, 34, г. Новосибирск, 630099 (383) 238-81-10, 346-56-82</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606-э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20.05.2013</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33</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54.1.52</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«Объединение «Вторчермет»</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Чукотская, 2, г. Новосибирск. 630024 8(383)363-39-45, 353-40-13</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1093-э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16.08.2013</w:t>
            </w:r>
          </w:p>
        </w:tc>
      </w:tr>
      <w:tr w:rsidR="005A6930" w:rsidRPr="00B07AB8" w:rsidTr="005A6930">
        <w:trPr>
          <w:trHeight w:val="1584"/>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34</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54.1.53</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«Ключевское»</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Центральная, д.6, с. Кудельный Ключ, Тогучинский р-н, Новосибирская область, 633447 8-383-40-31-238, 40-31-127</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1465-э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25.11.2013</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35</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54.1.54</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МУЭП «Промтехэнерго»</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р.п. Кольцово, 20, Новосибирский р-н, Новосибирская обл.. 630559 383-336-66-63, 336-69-81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1545-э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04.12.2013</w:t>
            </w:r>
          </w:p>
        </w:tc>
      </w:tr>
    </w:tbl>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36</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54.1.55</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«Каргатское ЖКХ»</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Октябрьская, 46А, г. Каргат, Новосибирская обл., 632402 21-682, 21-207</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812-э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21.05.2014</w:t>
            </w:r>
          </w:p>
        </w:tc>
      </w:tr>
      <w:tr w:rsidR="005A6930" w:rsidRPr="00B07AB8" w:rsidTr="005A6930">
        <w:trPr>
          <w:trHeight w:val="1584"/>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37</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54.1.56</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ЖКХ «Еремино» Ереминского сельсовета Кыштовского района Новосибирской области</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Центральная, д. 39, д. Еремино, Новосибирская обл., 632275 383-71-29-545 ОКВЭД 40.30</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588-э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01.04.2015</w:t>
            </w:r>
          </w:p>
        </w:tc>
      </w:tr>
      <w:tr w:rsidR="005A6930" w:rsidRPr="00B07AB8" w:rsidTr="005A6930">
        <w:trPr>
          <w:trHeight w:val="1848"/>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38</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54.1.57</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Решетовское ЖКХ</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Олимпийская, 2 «А», с. Решеты, Кочковский район, Новосибирская область, 632481, тел. 83835625007, факс 83835625144</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974-э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19.05.2015</w:t>
            </w:r>
          </w:p>
        </w:tc>
      </w:tr>
      <w:tr w:rsidR="005A6930" w:rsidRPr="00B07AB8" w:rsidTr="005A6930">
        <w:trPr>
          <w:trHeight w:val="1848"/>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39</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54.1.63</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ЗАО «Энерготранзит»</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Юр. ул. Станционная, 30а, г. Новосибирск, 630108 Почт. а/я 111, г. Новосибирск, 630108 тел (383)3615218 факс (383)3519099</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13-э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16.01.2015</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40</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54.1.64</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«ПрофитГрупп»</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Грибоедова, д.2Б, г.Новосибирск, 630083 тел/факс (383)2540008</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232-э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12.02.2015</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41</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54.1.65</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ЗАО «ГЦМ-Сервис»</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Коммунистическая, д.13, офис 10, г.Новосибирск, 630007 Тел. 3833334312 Факс 3833359454</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1021/15</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29.10.2015</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54.1.66</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«Мастер и К»</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Ленина, д.89/6, г. Бердск, Новосибирская область, 630010 Тел/факс 3834127626</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1021/15</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29.10.2015</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43</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54.1.67</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«Наш город»</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Большевистская, д. 101, г. Новосибирск, 630009 Тел/факс 3832170683, 2170020</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531/16</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26.04.2016</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44</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54.1.68</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«Новосибирский завод полупроводниковых приборов с ОКБ»</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Дачная, д.60, г. Новосибирск, 630082 Тел/факс 3832262900, 3832258479</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1021/15</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29.10.2015</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45</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54.1.69</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«Теплотранс»</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Толмачева, д.43 А, г. Новосибирск, 630052 Тел/факс 3031990, 3031463, 3031466</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1021/15</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29.10.2015</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46</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54.1.7</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МПП «Куйбышевжилкомхоз»</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632350, г. Куйбышев, ул. Куйбышева, 17а (03292865)</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bl>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47</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54.1.70</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«БТИ Центр»</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Романова, 28, г. Новосибирск, 630099</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1167/16</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19.08.2016</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48</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«Услуги по передаче электрической и (или) тепловой энергии»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54.1.8</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«Новосибирский оловянный комбинат»</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630033, г. Новосибирск, ул. Мира, 62 (5785342)</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16.10.1998</w:t>
            </w:r>
          </w:p>
        </w:tc>
      </w:tr>
      <w:tr w:rsidR="005A6930" w:rsidRPr="00B07AB8" w:rsidTr="005A6930">
        <w:trPr>
          <w:trHeight w:val="1584"/>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49</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«Транспортировка газа по трубопроводам»</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54.2.1</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АО «Сибирьгазсервис» (бывш. ОАО «Сибирьгазсервис»)</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630005, Новосибирская область, г. Новосибирск, ул. Фрунзе, 124 8-383-2110211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121/1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14.11.1997</w:t>
            </w:r>
          </w:p>
        </w:tc>
      </w:tr>
      <w:tr w:rsidR="005A6930" w:rsidRPr="00B07AB8" w:rsidTr="005A6930">
        <w:trPr>
          <w:trHeight w:val="2376"/>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50</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«Транспортировка газа по трубопроводам»</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54.2.10</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«НПП «Сибирский энергетический центр»</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Юр. Адр.633010, Новосибирская область, г. Бердск, ул. Первомайская, 26Б-1 Почт. Адр. 633010, Новосибирская область, г. Бердск, ул. Ленина, 89/8, офис 409 8/38341/2-97-07</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149-э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06.03.2012</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sz w:val="24"/>
          <w:szCs w:val="24"/>
        </w:rPr>
      </w:pPr>
    </w:p>
    <w:p w:rsidR="005A6930" w:rsidRPr="00B07AB8" w:rsidRDefault="005A6930" w:rsidP="005A6930">
      <w:pPr>
        <w:rPr>
          <w:rFonts w:ascii="Arial Narrow" w:hAnsi="Arial Narrow"/>
          <w:sz w:val="24"/>
          <w:szCs w:val="24"/>
        </w:rPr>
      </w:pPr>
    </w:p>
    <w:p w:rsidR="005A6930" w:rsidRPr="00B07AB8" w:rsidRDefault="005A6930" w:rsidP="005A6930">
      <w:pPr>
        <w:rPr>
          <w:rFonts w:ascii="Arial Narrow" w:hAnsi="Arial Narrow"/>
          <w:sz w:val="24"/>
          <w:szCs w:val="24"/>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376"/>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51</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«Транспортировка газа по трубопроводам»</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54.2.11</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АО «УПРАВЛЯЮЩАЯ КОМПАНИЯ «ПРОМЫШЛЕННО-ЛОГИСТИЧЕСКИЙ ПАРК» (бывш. ОАО «УК «Промышленно-логистический парк»)</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Юр.адрес: о.п.3307 км, д.17, с.Толмачево, Новосибирская область, 633101 Почт.адрес:Ул. Советская, д.5, БЦ «Кронос», блок Б, этаж 6г. Новосибирск, 630007 8/383/2892725</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171-э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16.03.2012</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52</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«Транспортировка газа по трубопроводам»</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54.2.12</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«Аварийно-диспетчерская служба» (сокр. ООО «АДС»)</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630060, г. Новосибирск, ул. Зеленая горка, д. 1, офис 316 8/383/3064220</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269-э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12.04.2012</w:t>
            </w:r>
          </w:p>
        </w:tc>
      </w:tr>
      <w:tr w:rsidR="005A6930" w:rsidRPr="00B07AB8" w:rsidTr="005A6930">
        <w:trPr>
          <w:trHeight w:val="1584"/>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53</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«Транспортировка газа по трубопроводам»</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54.2.13</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«АльфаГазСтройСервис»</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Юр.ад. 630132, г. Новосибирск, ул. Челюскинцев, д. 18/2 Почт.ад.630132, г.Новосибирск, а/я 163 8/383/3064220</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382-э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06.06.2012</w:t>
            </w:r>
          </w:p>
        </w:tc>
      </w:tr>
      <w:tr w:rsidR="005A6930" w:rsidRPr="00B07AB8" w:rsidTr="005A6930">
        <w:trPr>
          <w:trHeight w:val="2112"/>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«Транспортировка газа по трубопроводам»</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54.2.14</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«ТеплоГазСервис»</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Юр.ад. 630030, г. Новосибирск, ул. Поленова, д. 32 Почт.ад.630030, г.Новосибирск, ул.Первомайская, д.198, оф.322 8/383/3373060</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628-э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22.05.2013</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55</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«Транспортировка газа по трубопроводам»</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54.2.15</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«Новосибирскоблгаз»</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газонаполнительная станция, в районе с. Толмачево, Новосибирский р-н, Новосибирская обл., 633101 а/я 83, г. Новосибирск, 630052 (383) 363-01-42, (383) 363-01-56</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1289-э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16.10.2013</w:t>
            </w:r>
          </w:p>
        </w:tc>
      </w:tr>
      <w:tr w:rsidR="005A6930" w:rsidRPr="00B07AB8" w:rsidTr="005A6930">
        <w:trPr>
          <w:trHeight w:val="1848"/>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56</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«Транспортировка газа по трубопроводам»</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54.2.16</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Потребительский кооператив по содействию его членам в решении общих социально-хозяйственных задач «Толмачевский»</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Квашнина, д.1, мкр. «Пригородный простор», с. Толмачево, Новосибирская обл., 633100 383-213-22-55</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1881-э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31.10.2014</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57</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«Транспортировка газа по трубопроводам»</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54.2.18</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«ГазТрансСиб»</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Им. Забабонова, д.55а, г. Болотное, Новосибирская обл., 633340 8-383-49-23-900,</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105/16</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04.02.2016</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58</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«Транспортировка газа по трубопроводам»</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54.2.19</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«Стимул»</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Комбинатская, д. 1, офис 204, г. Новосибирск, 630015</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957/16</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15.07.2016</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sz w:val="24"/>
          <w:szCs w:val="24"/>
        </w:rPr>
      </w:pPr>
    </w:p>
    <w:p w:rsidR="005A6930" w:rsidRPr="00B07AB8" w:rsidRDefault="005A6930" w:rsidP="005A6930">
      <w:pPr>
        <w:rPr>
          <w:rFonts w:ascii="Arial Narrow" w:hAnsi="Arial Narrow"/>
          <w:sz w:val="24"/>
          <w:szCs w:val="24"/>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904"/>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59</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«Транспортировка газа по трубопроводам»</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54.2.2</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ФГУП «УПРАВЛЕНИЕ ЭНЕРГЕТИКИ И ВОДОСНАБЖЕНИЯ» (БЫВШ. ГУП «Управление энергетики и водоснабжения Сибирского отделения Российской академии наук»)</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630090, г. Новосибирск, ул. Инженерная, 17, тел. (383) 330-62-74, ф. (383) 330-60-33; ;</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91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14.05.2007</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60</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«Транспортировка газа по трубопроводам»</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54.2.5</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«Городские газовые сети»</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630005, г. Новосибирск, ул. Некрасова, д.53 8-383-224-4792</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438-э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10.12.2009</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61</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«Транспортировка газа по трубопроводам»</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54.2.6</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«Промгазсервис»</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630005, г. Новосибирск, ул. Есенина, 10/3 8-383-2561405</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476-э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30.09.2010</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62</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«Транспортировка газа по трубопроводам»</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54.2.7</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«Техногаз» (бывш. ООО «Техногаз «ТХГ»)</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630108 г. Новосибирск, ул. Станционная, 32, т ((383) 3410201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590-э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10.12.2010</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sz w:val="24"/>
          <w:szCs w:val="24"/>
        </w:rPr>
      </w:pPr>
    </w:p>
    <w:p w:rsidR="005A6930" w:rsidRPr="00B07AB8" w:rsidRDefault="005A6930" w:rsidP="005A6930">
      <w:pPr>
        <w:rPr>
          <w:rFonts w:ascii="Arial Narrow" w:hAnsi="Arial Narrow"/>
          <w:sz w:val="24"/>
          <w:szCs w:val="24"/>
        </w:rPr>
      </w:pPr>
    </w:p>
    <w:p w:rsidR="005A6930" w:rsidRPr="00B07AB8" w:rsidRDefault="005A6930" w:rsidP="005A6930">
      <w:pPr>
        <w:rPr>
          <w:rFonts w:ascii="Arial Narrow" w:hAnsi="Arial Narrow"/>
          <w:sz w:val="24"/>
          <w:szCs w:val="24"/>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112"/>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«Транспортировка газа по трубопроводам»</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54.2.8</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«Новосибирский завод искусственного волокна» (бывш. ФГУП «Новосибирский завод искусственного волокна» (ФГУП «НЗИВ»)</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м/р Южный 101, г.Искитим, Новосибирская область, 633208 8-38343-2-00-74</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354-э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04.07.2011</w:t>
            </w:r>
          </w:p>
        </w:tc>
      </w:tr>
      <w:tr w:rsidR="005A6930" w:rsidRPr="00B07AB8" w:rsidTr="005A6930">
        <w:trPr>
          <w:trHeight w:val="2112"/>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64</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топливно-энергетическом комплексе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«Транспортировка газа по трубопроводам»</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54.2.9</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АО «НОВОСИБИРСКИЙ МЕХАНИЧЕСКИЙ ЗАВОД «ИСКРА» (бывш. ОАО «Новосибирский механический завод «Искра»)</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630900,г. Новосибирск-Пашино, ул. Чекалина, д. 8 Тел. (383)274-76-82 Факс (383)272-54-16</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518-э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22.08.2011</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65</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54.В.1</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«Покровка»</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с. Покровка, Чановский р-н, Новосибирская область, 632222 (383) 67-324-88</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1477-э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27.11.2013</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66</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54.В.10</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«Скалинский Жилкомхоз»</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Чехова, д.45, с. Скала, Новосибирская область, 633180 8-38352-255-21, 252-66 ОКВЭД 41.00.2</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336-э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14.03.2014</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67</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54.В.11</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«Малышевское ЖКХ» Малышевского сельсовета</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Центральная, д.16, с. Малышево, Сузунский р-н, Новосибирская область, 633645 8-383-46-49241, 46-21668</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1447-э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16.09.2014</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68</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54.В.12</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ЗАО «Поповское»</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Мира, д.31а, п. Поповка, Новосибирская область, 632843 8-383-55-47-121, 55-47-148</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98-э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28.01.2015</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69</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54.В.13</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«Старокарачинское ЖКХ» МО Старокарачинского сельсовета Чановского района Новосибирской области</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 xml:space="preserve">Ул. Центральная, 78В, С. Старые Карачи, Чановский р-н, Новосибирская область, 632221 33-629, 33-530, </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766-э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15.05.2014</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70</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54.В.14</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«Теплосервис» города Оби Новосибирской области</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Шевченко, 1а, г. Обь, Новосибирская область, 633102 8(383-73) 50-909, 50-742</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1089-э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03.07.2014</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71</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54.В.15</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«Водоканал» города Татарска Новосибирской области</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Василевского, д.5, г. Татарск, Новосибирская область, 632122 383(64) 24666, 25969 ОКВЭД 41.00.2</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1008-э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20.06.2014</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72</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54.В.16</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МХ ООО «Теплосервис»</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Пионерская, д.7, р.п. Мошково, Новосибирская область, 633131 8-383-48-21-733 ОКВЭД 90.00.1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824-э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21.05.2014</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73</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54.В.17</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«Каргатское ЖКХ»</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Октябрьская, 46А, г. Каргат, Новосибирская обл., 632402 21-682, 21-207</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812-э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21.05.2014</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74</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54.В.18</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«Серебрянское ЖКХ»</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Советская ул., 40б, с. Серебрянское, Чулымский р-н, Новосибирская область, 632580 8383-50-48-385 ОКВЭД 41.00.2</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823-э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21.05.2014</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75</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54.В.19</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«Коммунал-сервис»</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Садовая, 20а, с. Криводановка, Новосибирский р-н, Новосибирская область, 630511 (383) 2974-788, 2972-747</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1758-э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21.10.2014</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76</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54.В.2</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«Левобережное»</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Ленина, д.38, с. Кыштовка, Новосибирская обл., 632270 38371-22-920</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1544-э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04.12.2013</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77</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54.В.20</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Федеральное бюджетное учреждение науки «Государственный научный центр вирусологии и биотехнологии «Вектор»</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а/я 257, р.п. Кольцово, Новосибирский р-н, Новосибирская обл., 630559 (383) 336-60-10, 336-74-09</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1485-э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16.09.2014</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78</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54.В.21</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«Красносельское ЖКХ»</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Центральная, 2, с. Красноселье, Чановский р-н, Новосибирская область, 632213 (383) 67-36232, 67-36266 ОКВЭД 40. 30.14</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128-э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02.02.2015</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79</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54.В.22</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«Битковское ЖКХ» МО Битковского сельсовета</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Ленина, д.22, с. Битки, Сузунский р-н, Новосибирская область, 633635 383-46-31-2-49</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127-э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02.02.2015</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80</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54.В.23</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ЖКХ «Буготакское» Тогучинского района Новосибирской области</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пер. Центральный, д.10, с. Буготак, Тогучинский р-н, Новосибирская область, 633410 8-38340-265-06</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2356-э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23.12.2014</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81</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54.В.24</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«Иткульское ЖКХ»</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с. Новоиткульское, Чулымский р-н, Новосибирская область, 632561 8-383-50-376-25 ОКВЭД 40.30.4</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132-э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02.02.2015</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82</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54.В.25</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«Управляющая компания Евсинского сельсовета»</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Гагарина, д. 38-б, ст. Евсино, Новосибирская область, 633220 383-43-76-263, 43-76-195 ОКВЭД 70.32.1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124-э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02.02.2015</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83</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54.В.26</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«Блюдчанское ЖКХ»</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Центральная, д.16, с. Блюдчанское, Чановский р-н, Новосибирская область, 632230 8-383-67-43-265</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1558-э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26.09.2014</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84</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54.В.27</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«Болтовское ЖКХ» МО Болтовского сельсовета</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Зеленая, д.1/1, с. Болтово, Сузунский р-н, Новосибирская область, 633631 8-383-46-42-201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131-э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02.02.2015</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85</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54.В.28</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«Кокошинское ЖКХ»</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Лесная, д. 7, с. Кокошино, Новосибирская область, 632590 8-383-50-44-733, 44-363</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2040-э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20.11.2014</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86</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54.В.29</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«Калининский жилкомсервис»</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Ленина, д.8, с. Боярка, Новосибирская область, 633192 8-383-52-24-422, 52-24-260</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118-э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02.02.2015</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640"/>
        </w:trPr>
        <w:tc>
          <w:tcPr>
            <w:tcW w:w="516" w:type="dxa"/>
            <w:shd w:val="clear" w:color="auto" w:fill="auto"/>
            <w:vAlign w:val="center"/>
            <w:hideMark/>
          </w:tcPr>
          <w:p w:rsidR="005A6930" w:rsidRDefault="005A6930" w:rsidP="00846FC6">
            <w:pPr>
              <w:jc w:val="center"/>
              <w:rPr>
                <w:rFonts w:ascii="Arial Narrow" w:hAnsi="Arial Narrow"/>
                <w:sz w:val="20"/>
                <w:szCs w:val="20"/>
              </w:rPr>
            </w:pPr>
            <w:r w:rsidRPr="00B07AB8">
              <w:rPr>
                <w:rFonts w:ascii="Arial Narrow" w:hAnsi="Arial Narrow"/>
                <w:sz w:val="20"/>
                <w:szCs w:val="20"/>
              </w:rPr>
              <w:t>87</w:t>
            </w:r>
          </w:p>
          <w:p w:rsidR="005A6930" w:rsidRPr="00B07AB8" w:rsidRDefault="005A6930" w:rsidP="00846FC6">
            <w:pPr>
              <w:jc w:val="center"/>
              <w:rPr>
                <w:rFonts w:ascii="Arial Narrow" w:hAnsi="Arial Narrow"/>
                <w:sz w:val="20"/>
                <w:szCs w:val="20"/>
              </w:rPr>
            </w:pP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54.В.3</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ФГУП ПО «Север»</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а/я 160, г. Новосибирск, 630075 383-274-45-00, 274-45-01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1543-э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04.12.2013</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88</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54.В.30</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Дирекция единого заказчика ЖКХ «Кубовинское»</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пос. Красный Яр, Новосибирская область, 630533 8-383-2942202 .32.1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1764-э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21.10.2014</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89</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54.В.31</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«Вьюнский жилкомсервис»</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Советская, д.25, с. Вьюны, Новосибирская область, 633182 8-383-52-32-403 ОКВЭД 41.00.2</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1528-э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25.09.2014</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90</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54.В.32</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«Шипуновское ЖКХ» муниципального образования Шипуновского сельсовета</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 xml:space="preserve">ул. Юбилейная, д.17, с. Шипуново, Сузунский р-он, Новосибирская обл., 633613 8-383-46-41-421, </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2087-э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01.12.2014</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91</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54.В.33</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ЖКХ «Лобинское»</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Полтава, д.8а, с. Любино, Краснозерский р-н, Новосибирская обл., 632940 383-57-70-175, 57-70-221 ОКВЭД 40.30.14</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1463-э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16.09.2014</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92</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54.В.34</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«Ключиковское ЖКХ» МО Ключиковского сельсовета</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Кирова, 54, с. Ключики, Сузунский р-н, Новосибирская область, 633653 4-84-23. 48-374</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1518-э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25.09.2014</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93</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54.В.35</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МКУ ЖКХ Чебаковского сельсовета Северного района Новосибирской области</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Советская, д.6, с. Чебаки, Северный р-н, Новосибирская обл., 632095 8-383-60-41-234 ОКВЭД 70.32</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117-э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02.02.2015</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94</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54.В.36</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ЖКХ «Источник»</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Комсомольская, 12, р.п.Чаны, Новосибирская область, 632201 38367-21-482, 21-484 ОКВЭД 41.00</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1003-э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20.06.2014</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95</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54.В.37</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«Барышевская дирекция единого заказчика ЖКУ»</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Пионерская, д. 33, с. Барышево, Новосибирская область, 630554 383-2937-488, 2936-302 ОКВЭД 70.32.1, 74.84</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605-э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01.04.2015</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96</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54.В.38</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ЖКХ «Аксенихинское»</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Ленина, д.36, с. Аксениха, Новосибирская область, 632941 8-383-57-71-198 ОКВЭД 40.30.14</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663-э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09.04.2015</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97</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54.В.39</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ГУП «Управление энергетики и водоснабжения Сибирского отделения Российской академии наук»</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Инженерная, д.17, а/я 583,г. Новосибирск, 630090 383-3269802, 330-60-33 ОКВЭД 40.30.14</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660-э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09.04.2015</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98</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54.В.4</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«Новомихайловское ЖКХ» МО Новомихайловского совета Коченевского района Новосибирской области</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Центральная, 17, с. Новомихайловка, Коченевский р-н, Новосибирская область, 632631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1595-э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13.12.2013</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99</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54.В.40</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«Дирекция Единого заказчика по жилищно-коммунальному хозяйству Толмачевского сельсовета»</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Титова, д. 40, с. Толмачево, Новосибирская область, 633100 8-383-349-89-48 ОКВЭД 70.32</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606-э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01.04.2015</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100</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54.В.41</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ЖКХ «Павловское»</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Проселочная, д.4, с. Павловка, Чистоозерный р-н, Новосибирская область, 632722 8-383-68-94-343, 68-92-486 ОКВЭд 40.3</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783-э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22.04.2015</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101</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54.В.42</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ЖКХ «Еремино»</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Центральная, д. 39, д. Еремино, Новосибирская обл., 632275 383-71-29-545 ОКВЭД 40.30</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588-э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01.04.2015</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102</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54.В.43</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«Борцовское»</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Центральная, д.62, с. Борцово, Тогучинский р-н, Новосибирская область, 633448 8-383-40-41-436, 40-41-373</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866-э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30.04.2015</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103</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54.В.44</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МКУ ЖКХ Остяцкого сельсовета Северного района Новосибирской области</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Центральная, 25, с.Остяцк, Северный р-н, Новосибирская область, 632085 8-383-60-34-248, 60-34-237 ОКВЭД 40.30.5</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799-э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22.04.2015</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104</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54.В.45</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«Новосибирский завод искусственного волокна»</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м/р Южный, д.101, г. Искитим, Новосибирская область, 633208 383-43-2-00-74, 2-00-73 ОКВЭД 29.60</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2364-э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23.12.2014</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105</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54.В.46</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«Строймонтаж»</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Кожемякина, д.50А, г. Чулым, Новосибирская область, 632551 8-38350-21-875 ОКВЭД 40.30.1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873-э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30.04.2015</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106</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54.В.47</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«Коуракское»</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Школьная, 86, с. Коурак, Тогучинский р-н, Новосибирская область, 633742 8-383-40-44-108 ОКВЭД 40.30</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762-э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16.04.2015</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107</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54.В.48</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ЗАО «Завьяловское»</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Центральная, д.7, с. Березиково, Тогучинский р-н, Новосибирская область, 633471 8-383-40-259-73, 25-622 ОКВЭД 01.11.1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855-э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30.04.2015</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108</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54.В.5</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«Усть-Каменка»</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Мира, 24-1, с. Усть-Каменка, Тогучинский р-н, Новосибирская область, 633413 8383403-75-80</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1699-э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24.12.2013</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109</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54.В.51</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Решетовское ЖКХ</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Олимпийская, 2 «А», с. Решеты, Кочковский район, Новосибирская область, 632481, тел. 83835625007, факс 83835625144</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974-э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19.05.2015</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110</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54.В.52</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Муниципальное казенное учреждение культуры «Ишимский культурно - досуговый центр» Чистоозерного района Новосибирской области</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Центральная 27, с. Ишимка, Чистоозерный район, Новосибирская область, 632706 Тел. 8(383)6892-972 Факс8(383)6892-949</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1052-э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22.05.2015</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111</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54.В.54</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«Сузунское ЖКХ»</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Коммунистическая 3, р.п.Сузун, Новосибирская область, 633623 Тел.(838346)2-22-13 Тел/факс (838346)2-14-47</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1053-э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22.05.2015</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112</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54.В.55</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«Чулым-Сервис»</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Кожемякина, 50А, г.Чулым, Новосибирская область, 632551 Тел/факс 8(38350)21-647</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1029-э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21.05.2015</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113</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54.В.6</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«Маюровское ЖКХ» МО Маюровского сельсовета</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Центральная, д.23, с. Маюрово, Сузунский р-н, Новосибирская область, 633634 3-383-46-44-839, 46-22-975</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1731-э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26.12.2013</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114</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54.В.7</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МУП «Погорельское ЖКХ» муниципального образования Погорельского сельсовета Чановского района Новосибирской области</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Рямская, 2, д. Погорелка, Чановский р-н, Новосибирская область, 632226 8-383-67-31247</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1720-э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26.12.2013</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115</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54.В.8</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«Каргаполовское ЖКХ»</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Центральная, д.40/2, с. Каргаполово, Сузунский р-н, Новосибирская область, 633654 8-383-4644-547, 4644-536</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37-э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22.01.2014</w:t>
            </w:r>
          </w:p>
        </w:tc>
      </w:tr>
      <w:tr w:rsidR="005A6930" w:rsidRPr="00B07AB8" w:rsidTr="005A6930">
        <w:trPr>
          <w:trHeight w:val="264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116</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в сфере водоснабжения и водоотведения с использованием централизованных систем, систем коммунальной инфраструктуры</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«Водоснабжение и водоотведение с использованием централизованных систем, систем коммунальной инфраструктуры»</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54.В.9</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«Аварийно-диспетчерская служба» (ООО «АДС»)</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Зеленая горка, 1, офис 316, г. Новосибирск, 630060 (383) 306-42-20</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77-э</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28.01.2014</w:t>
            </w:r>
          </w:p>
        </w:tc>
      </w:tr>
    </w:tbl>
    <w:p w:rsidR="005A6930" w:rsidRPr="00B07AB8" w:rsidRDefault="005A6930" w:rsidP="005A6930">
      <w:pPr>
        <w:rPr>
          <w:rFonts w:ascii="Arial Narrow" w:hAnsi="Arial Narrow"/>
        </w:rPr>
      </w:pPr>
    </w:p>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1056"/>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117</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на транспорте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 «Железнодорожные перевозки»</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54/1/2</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«Экспресс Пригород»</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 xml:space="preserve">ул. Шамшурина, д. 22, г. Новосибирск, 630132 </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385-т</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30.10.2009</w:t>
            </w:r>
          </w:p>
        </w:tc>
      </w:tr>
      <w:tr w:rsidR="005A6930" w:rsidRPr="00B07AB8" w:rsidTr="005A6930">
        <w:trPr>
          <w:trHeight w:val="1848"/>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118</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на транспорте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«Услуги аэропортов»</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54/2/1</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"Аэропорт Толмачево"</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633104, Новосибирская обл., г. Обь-4, аэропорт "Толмачёво", тел. (383)216 92 28, 216 92 30, ф.216 91 69 e-mail: ap@tolmachevo.ru</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18/2-а/п</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25.05.1998</w:t>
            </w:r>
          </w:p>
        </w:tc>
      </w:tr>
      <w:tr w:rsidR="005A6930" w:rsidRPr="00B07AB8" w:rsidTr="005A6930">
        <w:trPr>
          <w:trHeight w:val="1320"/>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119</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на транспорте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«Услуги аэропортов»</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54/2/2</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"Новосибирское авиационное производственное объединение им. В.П. Чкалова"</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630051, г. Новосибирск, ул. Ползунова, 15, тел. (383)2788501, факс (383) 2781035</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33/11-3-р</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05.09.2001</w:t>
            </w:r>
          </w:p>
        </w:tc>
      </w:tr>
      <w:tr w:rsidR="005A6930" w:rsidRPr="00B07AB8" w:rsidTr="005A6930">
        <w:trPr>
          <w:trHeight w:val="1584"/>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120</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на транспорте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«Услуги аэропортов»</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54/2/4</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"Терминал Аэро"</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633102, Новосибирская обл., г.Обь, аэропорт "Толмачево", тел. (383) 2169-787, факс. (383) 2169-763</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604-т</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09.12.2005</w:t>
            </w:r>
          </w:p>
        </w:tc>
      </w:tr>
      <w:tr w:rsidR="005A6930" w:rsidRPr="00B07AB8" w:rsidTr="005A6930">
        <w:trPr>
          <w:trHeight w:val="1584"/>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121</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на транспорте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«Услуги аэропортов»</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54/2/5</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ООО "Сибирский Авиационный Комплекс"</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633104, Новосибирская обл., г.Обь-4, аэропорт "Толмачево", тел. (383) 216-9769, 216-9927, ф. 216-9794</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605-т</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09.12.2005</w:t>
            </w:r>
          </w:p>
        </w:tc>
      </w:tr>
      <w:tr w:rsidR="005A6930" w:rsidRPr="00B07AB8" w:rsidTr="005A6930">
        <w:trPr>
          <w:trHeight w:val="1056"/>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122</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на транспорте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 «Услуги аэропортов»</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54/2/6</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ЗАО «Газпромнефть-Аэро Новосибирск»</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633104 Новосибирская область, г. ОБЬ, Аэропорт Толмачево, Т. (383) 2169010</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317-т</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08.07.2010</w:t>
            </w:r>
          </w:p>
        </w:tc>
      </w:tr>
    </w:tbl>
    <w:p w:rsidR="005A6930" w:rsidRPr="00B07AB8" w:rsidRDefault="005A6930" w:rsidP="005A6930">
      <w:pPr>
        <w:rPr>
          <w:rFonts w:ascii="Arial Narrow" w:hAnsi="Arial Narrow"/>
        </w:rPr>
      </w:pPr>
    </w:p>
    <w:p w:rsidR="005A6930" w:rsidRDefault="005A6930" w:rsidP="005A6930">
      <w:pPr>
        <w:jc w:val="right"/>
        <w:rPr>
          <w:rFonts w:ascii="Arial Narrow" w:hAnsi="Arial Narrow"/>
          <w:sz w:val="24"/>
          <w:szCs w:val="24"/>
        </w:rPr>
      </w:pPr>
    </w:p>
    <w:p w:rsidR="005A6930" w:rsidRPr="00B07AB8" w:rsidRDefault="005A6930" w:rsidP="005A6930">
      <w:pPr>
        <w:jc w:val="right"/>
        <w:rPr>
          <w:rFonts w:ascii="Arial Narrow" w:hAnsi="Arial Narrow"/>
        </w:rPr>
      </w:pPr>
      <w:r w:rsidRPr="00B07AB8">
        <w:rPr>
          <w:rFonts w:ascii="Arial Narrow" w:hAnsi="Arial Narrow"/>
          <w:sz w:val="24"/>
          <w:szCs w:val="24"/>
        </w:rPr>
        <w:lastRenderedPageBreak/>
        <w:t xml:space="preserve">Продолжение Таблицы </w:t>
      </w:r>
      <w:r>
        <w:rPr>
          <w:rFonts w:ascii="Arial Narrow" w:hAnsi="Arial Narrow"/>
          <w:sz w:val="24"/>
          <w:szCs w:val="24"/>
        </w:rPr>
        <w:t>6.1</w:t>
      </w:r>
    </w:p>
    <w:tbl>
      <w:tblPr>
        <w:tblW w:w="142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813"/>
        <w:gridCol w:w="1929"/>
        <w:gridCol w:w="850"/>
        <w:gridCol w:w="1527"/>
        <w:gridCol w:w="2875"/>
        <w:gridCol w:w="2245"/>
        <w:gridCol w:w="1252"/>
        <w:gridCol w:w="1252"/>
      </w:tblGrid>
      <w:tr w:rsidR="005A6930" w:rsidRPr="00B07AB8" w:rsidTr="005A6930">
        <w:trPr>
          <w:trHeight w:val="2112"/>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123</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на транспорте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III «Услуги в портах и (или) транспортных терминалах, услуги по использованию инфраструктуры внутренних водных путей»</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54/3/1</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ОАО "Новосибирский речной порт"</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lang w:val="en-US"/>
              </w:rPr>
            </w:pPr>
            <w:r w:rsidRPr="00B07AB8">
              <w:rPr>
                <w:rFonts w:ascii="Arial Narrow" w:hAnsi="Arial Narrow"/>
                <w:sz w:val="20"/>
                <w:szCs w:val="20"/>
              </w:rPr>
              <w:t xml:space="preserve">630007, г. Новосибирск, Пристанский пер., 5, тел. </w:t>
            </w:r>
            <w:r w:rsidRPr="00B07AB8">
              <w:rPr>
                <w:rFonts w:ascii="Arial Narrow" w:hAnsi="Arial Narrow"/>
                <w:sz w:val="20"/>
                <w:szCs w:val="20"/>
                <w:lang w:val="en-US"/>
              </w:rPr>
              <w:t xml:space="preserve">(3832) 23 19 53, 23 99 56, </w:t>
            </w:r>
            <w:r w:rsidRPr="00B07AB8">
              <w:rPr>
                <w:rFonts w:ascii="Arial Narrow" w:hAnsi="Arial Narrow"/>
                <w:sz w:val="20"/>
                <w:szCs w:val="20"/>
              </w:rPr>
              <w:t>факс</w:t>
            </w:r>
            <w:r w:rsidRPr="00B07AB8">
              <w:rPr>
                <w:rFonts w:ascii="Arial Narrow" w:hAnsi="Arial Narrow"/>
                <w:sz w:val="20"/>
                <w:szCs w:val="20"/>
                <w:lang w:val="en-US"/>
              </w:rPr>
              <w:t xml:space="preserve"> 23 57 29, e-mail: rport@ksksib.ru,</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61-т/1</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05.08.2003</w:t>
            </w:r>
          </w:p>
        </w:tc>
      </w:tr>
      <w:tr w:rsidR="005A6930" w:rsidRPr="00B07AB8" w:rsidTr="005A6930">
        <w:trPr>
          <w:trHeight w:val="3168"/>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124</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на транспорте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III «Услуги в портах и (или) транспортных терминалах, услуги по использованию инфраструктуры внутренних водных путей»</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54/3/2</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ФБУ "Волжское государственное бассейновое управление водных путей и судоходства" (бывш. ФГУ "Волжское государственное бассейновое управление водных путей и судоходства")</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603950, Нижний Новгород, ГСП-66, ул. Рождественская, д. 23, (831) 432-33-00, факс 434-21-92 e-mail: officc@volzhskoe.gbu.ru www///volzhskoe.gbu.ru</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90-т/2</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04.11.2003</w:t>
            </w:r>
          </w:p>
        </w:tc>
      </w:tr>
      <w:tr w:rsidR="005A6930" w:rsidRPr="00B07AB8" w:rsidTr="005A6930">
        <w:trPr>
          <w:trHeight w:val="2112"/>
        </w:trPr>
        <w:tc>
          <w:tcPr>
            <w:tcW w:w="516"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125</w:t>
            </w:r>
          </w:p>
        </w:tc>
        <w:tc>
          <w:tcPr>
            <w:tcW w:w="1813"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Реестр субъектов естественных монополий на транспорте</w:t>
            </w:r>
          </w:p>
        </w:tc>
        <w:tc>
          <w:tcPr>
            <w:tcW w:w="1929"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Раздел III «Услуги в портах и (или) транспортных терминалах, услуги по использованию инфраструктуры внутренних водных путей»</w:t>
            </w:r>
          </w:p>
        </w:tc>
        <w:tc>
          <w:tcPr>
            <w:tcW w:w="850"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54/3/3</w:t>
            </w:r>
          </w:p>
        </w:tc>
        <w:tc>
          <w:tcPr>
            <w:tcW w:w="1527"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Новосибирская область</w:t>
            </w:r>
          </w:p>
        </w:tc>
        <w:tc>
          <w:tcPr>
            <w:tcW w:w="287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ФБУ "Администрация Обского бассейна внутренних водных путей"</w:t>
            </w:r>
          </w:p>
        </w:tc>
        <w:tc>
          <w:tcPr>
            <w:tcW w:w="2245"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ул. Урицкого, д. 13, г. Новосибирск, 630099 8-383-223-74-12</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83/16</w:t>
            </w:r>
          </w:p>
        </w:tc>
        <w:tc>
          <w:tcPr>
            <w:tcW w:w="1252" w:type="dxa"/>
            <w:shd w:val="clear" w:color="auto" w:fill="auto"/>
            <w:vAlign w:val="center"/>
            <w:hideMark/>
          </w:tcPr>
          <w:p w:rsidR="005A6930" w:rsidRPr="00B07AB8" w:rsidRDefault="005A6930" w:rsidP="00846FC6">
            <w:pPr>
              <w:jc w:val="center"/>
              <w:rPr>
                <w:rFonts w:ascii="Arial Narrow" w:hAnsi="Arial Narrow"/>
                <w:sz w:val="20"/>
                <w:szCs w:val="20"/>
              </w:rPr>
            </w:pPr>
            <w:r w:rsidRPr="00B07AB8">
              <w:rPr>
                <w:rFonts w:ascii="Arial Narrow" w:hAnsi="Arial Narrow"/>
                <w:sz w:val="20"/>
                <w:szCs w:val="20"/>
              </w:rPr>
              <w:t>01.02.2016</w:t>
            </w:r>
          </w:p>
        </w:tc>
      </w:tr>
    </w:tbl>
    <w:p w:rsidR="002077F0" w:rsidRPr="00E312D5" w:rsidRDefault="002077F0" w:rsidP="002077F0">
      <w:pPr>
        <w:widowControl/>
        <w:spacing w:line="400" w:lineRule="atLeast"/>
        <w:rPr>
          <w:rFonts w:ascii="Arial Narrow" w:eastAsiaTheme="minorHAnsi" w:hAnsi="Arial Narrow"/>
          <w:color w:val="auto"/>
          <w:sz w:val="24"/>
          <w:szCs w:val="24"/>
          <w:lang w:eastAsia="en-US"/>
        </w:rPr>
      </w:pPr>
    </w:p>
    <w:p w:rsidR="005A6930" w:rsidRDefault="005A6930">
      <w:pPr>
        <w:widowControl/>
        <w:autoSpaceDE/>
        <w:autoSpaceDN/>
        <w:adjustRightInd/>
        <w:spacing w:after="160" w:line="259" w:lineRule="auto"/>
        <w:rPr>
          <w:b/>
          <w:bCs/>
          <w:sz w:val="32"/>
          <w:szCs w:val="32"/>
        </w:rPr>
      </w:pPr>
      <w:bookmarkStart w:id="74" w:name="_Toc470460651"/>
      <w:bookmarkStart w:id="75" w:name="_Toc473713052"/>
      <w:r>
        <w:rPr>
          <w:b/>
          <w:bCs/>
          <w:sz w:val="32"/>
          <w:szCs w:val="32"/>
        </w:rPr>
        <w:br w:type="page"/>
      </w:r>
    </w:p>
    <w:p w:rsidR="005A6930" w:rsidRDefault="005A6930" w:rsidP="005A6930">
      <w:pPr>
        <w:jc w:val="both"/>
        <w:outlineLvl w:val="0"/>
        <w:rPr>
          <w:b/>
          <w:bCs/>
          <w:sz w:val="32"/>
          <w:szCs w:val="32"/>
        </w:rPr>
        <w:sectPr w:rsidR="005A6930" w:rsidSect="005A6930">
          <w:headerReference w:type="default" r:id="rId14"/>
          <w:footerReference w:type="default" r:id="rId15"/>
          <w:headerReference w:type="first" r:id="rId16"/>
          <w:footerReference w:type="first" r:id="rId17"/>
          <w:pgSz w:w="16837" w:h="11905" w:orient="landscape"/>
          <w:pgMar w:top="1559" w:right="851" w:bottom="851" w:left="851" w:header="709" w:footer="709" w:gutter="0"/>
          <w:cols w:space="720"/>
          <w:noEndnote/>
          <w:titlePg/>
          <w:docGrid w:linePitch="299"/>
        </w:sectPr>
      </w:pPr>
    </w:p>
    <w:p w:rsidR="003E30FA" w:rsidRDefault="00D57B4D" w:rsidP="00D57B4D">
      <w:pPr>
        <w:pStyle w:val="15"/>
      </w:pPr>
      <w:r w:rsidRPr="00D57B4D">
        <w:lastRenderedPageBreak/>
        <w:t xml:space="preserve">Приложение 7. Хозяйствующие субъекты, доля участия Новосибирской области/муниципальных образований в которых составляет 50 и более процентов </w:t>
      </w:r>
    </w:p>
    <w:p w:rsidR="003E30FA" w:rsidRDefault="003E30FA" w:rsidP="00D57B4D">
      <w:pPr>
        <w:pStyle w:val="15"/>
        <w:rPr>
          <w:rFonts w:ascii="Arial Narrow" w:hAnsi="Arial Narrow"/>
          <w:bCs/>
          <w:sz w:val="24"/>
          <w:szCs w:val="24"/>
        </w:rPr>
      </w:pPr>
    </w:p>
    <w:p w:rsidR="00846FC6" w:rsidRPr="003E30FA" w:rsidRDefault="003E30FA" w:rsidP="003E30FA">
      <w:pPr>
        <w:pStyle w:val="15"/>
        <w:spacing w:line="360" w:lineRule="auto"/>
        <w:ind w:firstLine="284"/>
        <w:rPr>
          <w:b w:val="0"/>
        </w:rPr>
      </w:pPr>
      <w:r>
        <w:rPr>
          <w:rFonts w:ascii="Arial Narrow" w:hAnsi="Arial Narrow"/>
          <w:b w:val="0"/>
          <w:bCs/>
          <w:sz w:val="24"/>
          <w:szCs w:val="24"/>
        </w:rPr>
        <w:t>Приложение 7 представляет собой базу данных хозяйствующих субъектов</w:t>
      </w:r>
      <w:r w:rsidRPr="003E30FA">
        <w:rPr>
          <w:rFonts w:ascii="Arial Narrow" w:hAnsi="Arial Narrow"/>
          <w:b w:val="0"/>
          <w:bCs/>
          <w:sz w:val="24"/>
          <w:szCs w:val="24"/>
        </w:rPr>
        <w:t>, доля участия Новосибирской области/муниципальных образований в которых составляет 50 и более процентов</w:t>
      </w:r>
      <w:r>
        <w:rPr>
          <w:rFonts w:ascii="Arial Narrow" w:hAnsi="Arial Narrow"/>
          <w:b w:val="0"/>
          <w:bCs/>
          <w:sz w:val="24"/>
          <w:szCs w:val="24"/>
        </w:rPr>
        <w:t>,</w:t>
      </w:r>
      <w:r w:rsidRPr="003E30FA">
        <w:rPr>
          <w:rFonts w:ascii="Arial Narrow" w:hAnsi="Arial Narrow"/>
          <w:b w:val="0"/>
          <w:bCs/>
          <w:sz w:val="24"/>
          <w:szCs w:val="24"/>
        </w:rPr>
        <w:t xml:space="preserve"> </w:t>
      </w:r>
      <w:r>
        <w:rPr>
          <w:rFonts w:ascii="Arial Narrow" w:hAnsi="Arial Narrow"/>
          <w:b w:val="0"/>
          <w:bCs/>
          <w:sz w:val="24"/>
          <w:szCs w:val="24"/>
        </w:rPr>
        <w:t xml:space="preserve">в электронном виде в формате </w:t>
      </w:r>
      <w:r>
        <w:rPr>
          <w:rFonts w:ascii="Arial Narrow" w:hAnsi="Arial Narrow"/>
          <w:b w:val="0"/>
          <w:bCs/>
          <w:sz w:val="24"/>
          <w:szCs w:val="24"/>
          <w:lang w:val="en-US"/>
        </w:rPr>
        <w:t>MS</w:t>
      </w:r>
      <w:r w:rsidRPr="003E30FA">
        <w:rPr>
          <w:rFonts w:ascii="Arial Narrow" w:hAnsi="Arial Narrow"/>
          <w:b w:val="0"/>
          <w:bCs/>
          <w:sz w:val="24"/>
          <w:szCs w:val="24"/>
        </w:rPr>
        <w:t xml:space="preserve"> </w:t>
      </w:r>
      <w:r>
        <w:rPr>
          <w:rFonts w:ascii="Arial Narrow" w:hAnsi="Arial Narrow"/>
          <w:b w:val="0"/>
          <w:bCs/>
          <w:sz w:val="24"/>
          <w:szCs w:val="24"/>
          <w:lang w:val="en-US"/>
        </w:rPr>
        <w:t>Excel</w:t>
      </w:r>
      <w:r w:rsidR="00DB0F21">
        <w:rPr>
          <w:rFonts w:ascii="Arial Narrow" w:hAnsi="Arial Narrow"/>
          <w:b w:val="0"/>
          <w:bCs/>
          <w:sz w:val="24"/>
          <w:szCs w:val="24"/>
        </w:rPr>
        <w:t xml:space="preserve"> на </w:t>
      </w:r>
      <w:r w:rsidR="00DB0F21">
        <w:rPr>
          <w:rFonts w:ascii="Arial Narrow" w:hAnsi="Arial Narrow"/>
          <w:b w:val="0"/>
          <w:bCs/>
          <w:sz w:val="24"/>
          <w:szCs w:val="24"/>
          <w:lang w:val="en-US"/>
        </w:rPr>
        <w:t>CD</w:t>
      </w:r>
      <w:r w:rsidR="00DB0F21" w:rsidRPr="00DB0F21">
        <w:rPr>
          <w:rFonts w:ascii="Arial Narrow" w:hAnsi="Arial Narrow"/>
          <w:b w:val="0"/>
          <w:bCs/>
          <w:sz w:val="24"/>
          <w:szCs w:val="24"/>
        </w:rPr>
        <w:t>-</w:t>
      </w:r>
      <w:r w:rsidR="00DB0F21">
        <w:rPr>
          <w:rFonts w:ascii="Arial Narrow" w:hAnsi="Arial Narrow"/>
          <w:b w:val="0"/>
          <w:bCs/>
          <w:sz w:val="24"/>
          <w:szCs w:val="24"/>
        </w:rPr>
        <w:t>диске</w:t>
      </w:r>
      <w:r>
        <w:rPr>
          <w:rFonts w:ascii="Arial Narrow" w:hAnsi="Arial Narrow"/>
          <w:b w:val="0"/>
          <w:bCs/>
          <w:sz w:val="24"/>
          <w:szCs w:val="24"/>
        </w:rPr>
        <w:t>. База данных содержит информацию о р</w:t>
      </w:r>
      <w:r w:rsidRPr="003E30FA">
        <w:rPr>
          <w:rFonts w:ascii="Arial Narrow" w:hAnsi="Arial Narrow"/>
          <w:b w:val="0"/>
          <w:bCs/>
          <w:sz w:val="24"/>
          <w:szCs w:val="24"/>
        </w:rPr>
        <w:t>ыночн</w:t>
      </w:r>
      <w:r>
        <w:rPr>
          <w:rFonts w:ascii="Arial Narrow" w:hAnsi="Arial Narrow"/>
          <w:b w:val="0"/>
          <w:bCs/>
          <w:sz w:val="24"/>
          <w:szCs w:val="24"/>
        </w:rPr>
        <w:t>ых</w:t>
      </w:r>
      <w:r w:rsidRPr="003E30FA">
        <w:rPr>
          <w:rFonts w:ascii="Arial Narrow" w:hAnsi="Arial Narrow"/>
          <w:b w:val="0"/>
          <w:bCs/>
          <w:sz w:val="24"/>
          <w:szCs w:val="24"/>
        </w:rPr>
        <w:t xml:space="preserve"> дол</w:t>
      </w:r>
      <w:r>
        <w:rPr>
          <w:rFonts w:ascii="Arial Narrow" w:hAnsi="Arial Narrow"/>
          <w:b w:val="0"/>
          <w:bCs/>
          <w:sz w:val="24"/>
          <w:szCs w:val="24"/>
        </w:rPr>
        <w:t>ях</w:t>
      </w:r>
      <w:r w:rsidRPr="003E30FA">
        <w:rPr>
          <w:rFonts w:ascii="Arial Narrow" w:hAnsi="Arial Narrow"/>
          <w:b w:val="0"/>
          <w:bCs/>
          <w:sz w:val="24"/>
          <w:szCs w:val="24"/>
        </w:rPr>
        <w:t xml:space="preserve"> хозяйствующ</w:t>
      </w:r>
      <w:r>
        <w:rPr>
          <w:rFonts w:ascii="Arial Narrow" w:hAnsi="Arial Narrow"/>
          <w:b w:val="0"/>
          <w:bCs/>
          <w:sz w:val="24"/>
          <w:szCs w:val="24"/>
        </w:rPr>
        <w:t>их</w:t>
      </w:r>
      <w:r w:rsidRPr="003E30FA">
        <w:rPr>
          <w:rFonts w:ascii="Arial Narrow" w:hAnsi="Arial Narrow"/>
          <w:b w:val="0"/>
          <w:bCs/>
          <w:sz w:val="24"/>
          <w:szCs w:val="24"/>
        </w:rPr>
        <w:t xml:space="preserve"> субъект</w:t>
      </w:r>
      <w:r>
        <w:rPr>
          <w:rFonts w:ascii="Arial Narrow" w:hAnsi="Arial Narrow"/>
          <w:b w:val="0"/>
          <w:bCs/>
          <w:sz w:val="24"/>
          <w:szCs w:val="24"/>
        </w:rPr>
        <w:t>ов</w:t>
      </w:r>
      <w:r w:rsidRPr="003E30FA">
        <w:rPr>
          <w:rFonts w:ascii="Arial Narrow" w:hAnsi="Arial Narrow"/>
          <w:b w:val="0"/>
          <w:bCs/>
          <w:sz w:val="24"/>
          <w:szCs w:val="24"/>
        </w:rPr>
        <w:t xml:space="preserve"> в натуральном </w:t>
      </w:r>
      <w:r>
        <w:rPr>
          <w:rFonts w:ascii="Arial Narrow" w:hAnsi="Arial Narrow"/>
          <w:b w:val="0"/>
          <w:bCs/>
          <w:sz w:val="24"/>
          <w:szCs w:val="24"/>
        </w:rPr>
        <w:t xml:space="preserve">и стоимостном </w:t>
      </w:r>
      <w:r w:rsidRPr="003E30FA">
        <w:rPr>
          <w:rFonts w:ascii="Arial Narrow" w:hAnsi="Arial Narrow"/>
          <w:b w:val="0"/>
          <w:bCs/>
          <w:sz w:val="24"/>
          <w:szCs w:val="24"/>
        </w:rPr>
        <w:t>выражении</w:t>
      </w:r>
      <w:r>
        <w:rPr>
          <w:rFonts w:ascii="Arial Narrow" w:hAnsi="Arial Narrow"/>
          <w:b w:val="0"/>
          <w:bCs/>
          <w:sz w:val="24"/>
          <w:szCs w:val="24"/>
        </w:rPr>
        <w:t xml:space="preserve">. </w:t>
      </w:r>
      <w:r w:rsidR="00846FC6" w:rsidRPr="003E30FA">
        <w:rPr>
          <w:b w:val="0"/>
        </w:rPr>
        <w:br w:type="page"/>
      </w:r>
    </w:p>
    <w:p w:rsidR="005A6930" w:rsidRPr="007D1B5E" w:rsidRDefault="005A6930" w:rsidP="005A6930">
      <w:pPr>
        <w:jc w:val="both"/>
        <w:outlineLvl w:val="0"/>
        <w:rPr>
          <w:b/>
          <w:bCs/>
          <w:sz w:val="32"/>
          <w:szCs w:val="32"/>
        </w:rPr>
      </w:pPr>
      <w:r w:rsidRPr="007D1B5E">
        <w:rPr>
          <w:b/>
          <w:bCs/>
          <w:sz w:val="32"/>
          <w:szCs w:val="32"/>
        </w:rPr>
        <w:lastRenderedPageBreak/>
        <w:t xml:space="preserve">Приложение </w:t>
      </w:r>
      <w:r>
        <w:rPr>
          <w:b/>
          <w:bCs/>
          <w:sz w:val="32"/>
          <w:szCs w:val="32"/>
        </w:rPr>
        <w:t>8</w:t>
      </w:r>
      <w:r w:rsidRPr="007D1B5E">
        <w:rPr>
          <w:b/>
          <w:bCs/>
          <w:sz w:val="32"/>
          <w:szCs w:val="32"/>
        </w:rPr>
        <w:t xml:space="preserve">. </w:t>
      </w:r>
      <w:bookmarkEnd w:id="74"/>
      <w:bookmarkEnd w:id="75"/>
      <w:r w:rsidRPr="007D1B5E">
        <w:rPr>
          <w:b/>
          <w:bCs/>
          <w:sz w:val="32"/>
          <w:szCs w:val="32"/>
        </w:rPr>
        <w:t>Показатели и инструментарий научно-исследовательской работы по теме: «Мониторинг состояния и развития конкурентной среды на рынках товаров, работ и услуг Новосибирской области за 2016 год»</w:t>
      </w:r>
    </w:p>
    <w:p w:rsidR="005A6930" w:rsidRDefault="005A6930" w:rsidP="005A6930"/>
    <w:p w:rsidR="005A6930" w:rsidRPr="00EA45F3" w:rsidRDefault="005A6930" w:rsidP="005A6930">
      <w:pPr>
        <w:pStyle w:val="aff2"/>
        <w:jc w:val="both"/>
        <w:rPr>
          <w:color w:val="511E56"/>
          <w:szCs w:val="40"/>
        </w:rPr>
      </w:pPr>
      <w:bookmarkStart w:id="76" w:name="_Toc471996787"/>
      <w:r w:rsidRPr="00EA45F3">
        <w:t>Введение</w:t>
      </w:r>
      <w:bookmarkEnd w:id="76"/>
    </w:p>
    <w:p w:rsidR="005A6930" w:rsidRPr="00EA45F3" w:rsidRDefault="005A6930" w:rsidP="005A6930"/>
    <w:p w:rsidR="005A6930" w:rsidRPr="00024D45" w:rsidRDefault="005A6930" w:rsidP="005A6930">
      <w:pPr>
        <w:spacing w:line="360" w:lineRule="auto"/>
        <w:ind w:firstLine="284"/>
        <w:jc w:val="both"/>
        <w:rPr>
          <w:rFonts w:ascii="Arial Narrow" w:hAnsi="Arial Narrow"/>
          <w:bCs/>
          <w:sz w:val="24"/>
          <w:szCs w:val="24"/>
        </w:rPr>
      </w:pPr>
      <w:r w:rsidRPr="00024D45">
        <w:rPr>
          <w:rFonts w:ascii="Arial Narrow" w:hAnsi="Arial Narrow"/>
          <w:bCs/>
          <w:sz w:val="24"/>
          <w:szCs w:val="24"/>
        </w:rPr>
        <w:t>Мониторинг состояния и развития конкурентной среды на рынках товаров, работ и услуг Новосибирской области за 2016 г. представляет собой систему наблюдения за фактическим состоянием конкуренции для своевременного выявления и системного анализа происходящих в ней изменений, предупреждения негативных тенденций, для выработки предложений органам исполнительной власти региона, мероприятий, направленных на содействие развитию конкуренции. Мониторинг выполняет требование 5 Стандарта развития конкуренции в субъектах Российской Федерации.</w:t>
      </w:r>
    </w:p>
    <w:p w:rsidR="005A6930" w:rsidRPr="00024D45" w:rsidRDefault="005A6930" w:rsidP="005A6930">
      <w:pPr>
        <w:spacing w:line="360" w:lineRule="auto"/>
        <w:ind w:firstLine="284"/>
        <w:jc w:val="both"/>
        <w:rPr>
          <w:rFonts w:ascii="Arial Narrow" w:hAnsi="Arial Narrow"/>
          <w:b/>
          <w:bCs/>
          <w:sz w:val="24"/>
          <w:szCs w:val="24"/>
        </w:rPr>
      </w:pPr>
      <w:r w:rsidRPr="00024D45">
        <w:rPr>
          <w:rFonts w:ascii="Arial Narrow" w:hAnsi="Arial Narrow"/>
          <w:b/>
          <w:bCs/>
          <w:sz w:val="24"/>
          <w:szCs w:val="24"/>
        </w:rPr>
        <w:t>Нормативно-правовой базой для проведения Мониторинга, его методическими основами являются следующие документы:</w:t>
      </w:r>
    </w:p>
    <w:p w:rsidR="005A6930" w:rsidRPr="00024D45" w:rsidRDefault="005A6930" w:rsidP="005A6930">
      <w:pPr>
        <w:spacing w:line="360" w:lineRule="auto"/>
        <w:ind w:firstLine="284"/>
        <w:jc w:val="both"/>
        <w:rPr>
          <w:rFonts w:ascii="Arial Narrow" w:hAnsi="Arial Narrow" w:cs="Calibri"/>
          <w:bCs/>
          <w:sz w:val="24"/>
          <w:szCs w:val="24"/>
        </w:rPr>
      </w:pPr>
      <w:r w:rsidRPr="00024D45">
        <w:rPr>
          <w:rFonts w:ascii="Arial Narrow" w:hAnsi="Arial Narrow" w:cs="Calibri"/>
          <w:bCs/>
          <w:sz w:val="24"/>
          <w:szCs w:val="24"/>
        </w:rPr>
        <w:t>1. Стандарт развития конкуренции в субъектах Российской Федерации, утвержденный Р</w:t>
      </w:r>
      <w:r w:rsidRPr="00024D45">
        <w:rPr>
          <w:rFonts w:ascii="Arial Narrow" w:hAnsi="Arial Narrow" w:cs="Calibri"/>
          <w:sz w:val="24"/>
          <w:szCs w:val="24"/>
        </w:rPr>
        <w:t>аспоряжением Правительства Российской Федерации</w:t>
      </w:r>
      <w:r w:rsidRPr="00024D45">
        <w:rPr>
          <w:rFonts w:ascii="Arial Narrow" w:hAnsi="Arial Narrow" w:cs="Calibri"/>
          <w:bCs/>
          <w:sz w:val="24"/>
          <w:szCs w:val="24"/>
        </w:rPr>
        <w:t xml:space="preserve"> </w:t>
      </w:r>
      <w:hyperlink r:id="rId18" w:tgtFrame="_blank" w:history="1">
        <w:r w:rsidRPr="00024D45">
          <w:rPr>
            <w:rFonts w:ascii="Arial Narrow" w:hAnsi="Arial Narrow" w:cs="Calibri"/>
            <w:color w:val="0000FF"/>
            <w:sz w:val="24"/>
            <w:szCs w:val="24"/>
            <w:u w:val="single"/>
          </w:rPr>
          <w:t>Распоряжение Правительства РФ от 05.09.2015 №1738-р (в редакции от 17.09.2016)</w:t>
        </w:r>
      </w:hyperlink>
      <w:r w:rsidRPr="00024D45">
        <w:rPr>
          <w:rFonts w:ascii="Arial Narrow" w:hAnsi="Arial Narrow" w:cs="Calibri"/>
          <w:sz w:val="24"/>
          <w:szCs w:val="24"/>
        </w:rPr>
        <w:t>.</w:t>
      </w:r>
    </w:p>
    <w:p w:rsidR="005A6930" w:rsidRPr="00024D45" w:rsidRDefault="005A6930" w:rsidP="005A6930">
      <w:pPr>
        <w:spacing w:line="360" w:lineRule="auto"/>
        <w:ind w:firstLine="284"/>
        <w:jc w:val="both"/>
        <w:rPr>
          <w:rFonts w:ascii="Arial Narrow" w:hAnsi="Arial Narrow"/>
          <w:bCs/>
          <w:sz w:val="24"/>
          <w:szCs w:val="24"/>
        </w:rPr>
      </w:pPr>
      <w:r w:rsidRPr="00024D45">
        <w:rPr>
          <w:rFonts w:ascii="Arial Narrow" w:hAnsi="Arial Narrow"/>
          <w:bCs/>
          <w:sz w:val="24"/>
          <w:szCs w:val="24"/>
        </w:rPr>
        <w:t>2. Федеральный закон от 26.07.2006 № 135-ФЗ «О защите конкуренции» (далее Федеральный закон 135-ФЗ).</w:t>
      </w:r>
    </w:p>
    <w:p w:rsidR="005A6930" w:rsidRPr="00024D45" w:rsidRDefault="005A6930" w:rsidP="005A6930">
      <w:pPr>
        <w:spacing w:line="360" w:lineRule="auto"/>
        <w:ind w:right="-115" w:firstLine="284"/>
        <w:jc w:val="both"/>
        <w:rPr>
          <w:rFonts w:ascii="Arial Narrow" w:hAnsi="Arial Narrow"/>
          <w:bCs/>
          <w:sz w:val="24"/>
          <w:szCs w:val="24"/>
        </w:rPr>
      </w:pPr>
      <w:r w:rsidRPr="00024D45">
        <w:rPr>
          <w:rFonts w:ascii="Arial Narrow" w:hAnsi="Arial Narrow"/>
          <w:bCs/>
          <w:sz w:val="24"/>
          <w:szCs w:val="24"/>
        </w:rPr>
        <w:t xml:space="preserve">3. </w:t>
      </w:r>
      <w:r w:rsidRPr="00024D45">
        <w:rPr>
          <w:rFonts w:ascii="Arial Narrow" w:hAnsi="Arial Narrow"/>
          <w:sz w:val="24"/>
          <w:szCs w:val="24"/>
        </w:rPr>
        <w:t>Рекомендации ФАС России органам исполнительной власти субъектов Российской Федерации по внедрению Требования «Проведение мониторинга состояния и развития конкурентной среды на рынках товаров и услуг региона» Стандарта развития конкуренции в субъектах Российской Федерации (http://fas.gov.ru/vazhnaya-informacziya/standart-razvitiya-konkurenczii/metodicheskie-materialyi/metodical.html?id=14)</w:t>
      </w:r>
    </w:p>
    <w:p w:rsidR="005A6930" w:rsidRPr="00024D45" w:rsidRDefault="005A6930" w:rsidP="005A6930">
      <w:pPr>
        <w:spacing w:line="360" w:lineRule="auto"/>
        <w:ind w:firstLine="284"/>
        <w:jc w:val="both"/>
        <w:rPr>
          <w:rFonts w:ascii="Arial Narrow" w:hAnsi="Arial Narrow"/>
          <w:bCs/>
          <w:sz w:val="24"/>
          <w:szCs w:val="24"/>
        </w:rPr>
      </w:pPr>
      <w:r w:rsidRPr="00024D45">
        <w:rPr>
          <w:rFonts w:ascii="Arial Narrow" w:hAnsi="Arial Narrow"/>
          <w:bCs/>
          <w:sz w:val="24"/>
          <w:szCs w:val="24"/>
        </w:rPr>
        <w:t>4. Порядок проведения анализа состояния конкуренции на товарном рынке (утв. приказом Федеральной антимонопольной службы от 28.04.2010 № 220).</w:t>
      </w:r>
    </w:p>
    <w:p w:rsidR="005A6930" w:rsidRPr="00024D45" w:rsidRDefault="005A6930" w:rsidP="005A6930">
      <w:pPr>
        <w:spacing w:line="360" w:lineRule="auto"/>
        <w:ind w:firstLine="284"/>
        <w:jc w:val="both"/>
        <w:rPr>
          <w:rFonts w:ascii="Arial Narrow" w:hAnsi="Arial Narrow"/>
          <w:bCs/>
          <w:sz w:val="24"/>
          <w:szCs w:val="24"/>
        </w:rPr>
      </w:pPr>
      <w:r w:rsidRPr="00024D45">
        <w:rPr>
          <w:rFonts w:ascii="Arial Narrow" w:hAnsi="Arial Narrow"/>
          <w:bCs/>
          <w:sz w:val="24"/>
          <w:szCs w:val="24"/>
        </w:rPr>
        <w:t>5. Федеральный закон от 17.08.1995 № 147-ФЗ «О естественных монополиях» (далее – Федеральный закон 147-ФЗ).</w:t>
      </w:r>
    </w:p>
    <w:p w:rsidR="005A6930" w:rsidRPr="00024D45" w:rsidRDefault="005A6930" w:rsidP="005A6930">
      <w:pPr>
        <w:spacing w:line="360" w:lineRule="auto"/>
        <w:ind w:firstLine="284"/>
        <w:jc w:val="both"/>
        <w:rPr>
          <w:rFonts w:ascii="Arial Narrow" w:hAnsi="Arial Narrow"/>
          <w:bCs/>
          <w:sz w:val="24"/>
          <w:szCs w:val="24"/>
        </w:rPr>
      </w:pPr>
      <w:r w:rsidRPr="00024D45">
        <w:rPr>
          <w:rFonts w:ascii="Arial Narrow" w:hAnsi="Arial Narrow"/>
          <w:bCs/>
          <w:sz w:val="24"/>
          <w:szCs w:val="24"/>
        </w:rPr>
        <w:t>6. Федеральный закон от 29.11.2007 № 282-ФЗ «Об официальном статистическом учете и системе государственной статистики в Российской Федерации».</w:t>
      </w:r>
    </w:p>
    <w:p w:rsidR="005A6930" w:rsidRPr="00024D45" w:rsidRDefault="005A6930" w:rsidP="005A6930">
      <w:pPr>
        <w:spacing w:line="360" w:lineRule="auto"/>
        <w:ind w:firstLine="284"/>
        <w:jc w:val="both"/>
        <w:rPr>
          <w:rFonts w:ascii="Arial Narrow" w:hAnsi="Arial Narrow"/>
          <w:bCs/>
          <w:sz w:val="24"/>
          <w:szCs w:val="24"/>
        </w:rPr>
      </w:pPr>
      <w:r w:rsidRPr="00024D45">
        <w:rPr>
          <w:rFonts w:ascii="Arial Narrow" w:hAnsi="Arial Narrow"/>
          <w:bCs/>
          <w:sz w:val="24"/>
          <w:szCs w:val="24"/>
        </w:rPr>
        <w:t>7. Положение о Федеральной службе государственной статистики, утвержденное постановлением Правительства Российской Федерации от 02.06.2008 № 420 «О Федеральной службе государственной статистики».</w:t>
      </w:r>
    </w:p>
    <w:p w:rsidR="005A6930" w:rsidRPr="00024D45" w:rsidRDefault="005A6930" w:rsidP="005A6930">
      <w:pPr>
        <w:spacing w:line="360" w:lineRule="auto"/>
        <w:ind w:firstLine="284"/>
        <w:jc w:val="both"/>
        <w:rPr>
          <w:rFonts w:ascii="Arial Narrow" w:hAnsi="Arial Narrow"/>
          <w:bCs/>
          <w:sz w:val="24"/>
          <w:szCs w:val="24"/>
        </w:rPr>
      </w:pPr>
      <w:r w:rsidRPr="00024D45">
        <w:rPr>
          <w:rFonts w:ascii="Arial Narrow" w:hAnsi="Arial Narrow"/>
          <w:bCs/>
          <w:sz w:val="24"/>
          <w:szCs w:val="24"/>
        </w:rPr>
        <w:t>8. Постановление Губернатора Новосибирской области от 27.01.2016 № 23 «Об утверждении перечней социально значимых и приоритетных рынков для содействия развитию конкуренции в Новосибирской области».</w:t>
      </w:r>
    </w:p>
    <w:p w:rsidR="005A6930" w:rsidRPr="00024D45" w:rsidRDefault="005A6930" w:rsidP="005A6930">
      <w:pPr>
        <w:spacing w:line="360" w:lineRule="auto"/>
        <w:ind w:firstLine="284"/>
        <w:jc w:val="both"/>
        <w:rPr>
          <w:rFonts w:ascii="Arial Narrow" w:hAnsi="Arial Narrow"/>
          <w:bCs/>
          <w:sz w:val="24"/>
          <w:szCs w:val="24"/>
        </w:rPr>
      </w:pPr>
      <w:r w:rsidRPr="00024D45">
        <w:rPr>
          <w:rFonts w:ascii="Arial Narrow" w:hAnsi="Arial Narrow"/>
          <w:bCs/>
          <w:sz w:val="24"/>
          <w:szCs w:val="24"/>
        </w:rPr>
        <w:lastRenderedPageBreak/>
        <w:t>9. Постановление Губернатора Новосибирской области от 15.06.2016 №143 «</w:t>
      </w:r>
      <w:r w:rsidRPr="00024D45">
        <w:rPr>
          <w:rFonts w:ascii="Arial Narrow" w:hAnsi="Arial Narrow"/>
          <w:sz w:val="24"/>
          <w:szCs w:val="24"/>
        </w:rPr>
        <w:t>Об утверждении «Дорожной карты» достижения целевых значений показателей мероприятий по содействию развитию конкуренции на территории Новосибирской области до 2018 года.</w:t>
      </w:r>
    </w:p>
    <w:p w:rsidR="005A6930" w:rsidRPr="00EA45F3" w:rsidRDefault="005A6930" w:rsidP="005A6930">
      <w:pPr>
        <w:spacing w:line="360" w:lineRule="auto"/>
        <w:ind w:firstLine="426"/>
        <w:jc w:val="both"/>
        <w:rPr>
          <w:rFonts w:ascii="Arial Narrow" w:hAnsi="Arial Narrow"/>
          <w:bCs/>
          <w:sz w:val="24"/>
          <w:szCs w:val="24"/>
        </w:rPr>
      </w:pPr>
    </w:p>
    <w:p w:rsidR="005A6930" w:rsidRPr="00EA45F3" w:rsidRDefault="005A6930" w:rsidP="005A6930">
      <w:pPr>
        <w:ind w:firstLine="426"/>
        <w:jc w:val="both"/>
        <w:rPr>
          <w:rFonts w:ascii="Arial Narrow" w:hAnsi="Arial Narrow"/>
          <w:bCs/>
          <w:sz w:val="24"/>
          <w:szCs w:val="24"/>
        </w:rPr>
      </w:pPr>
    </w:p>
    <w:p w:rsidR="005A6930" w:rsidRPr="00EA45F3" w:rsidRDefault="005A6930" w:rsidP="005A6930">
      <w:pPr>
        <w:ind w:firstLine="426"/>
        <w:jc w:val="both"/>
        <w:rPr>
          <w:rFonts w:ascii="Arial Narrow" w:hAnsi="Arial Narrow"/>
          <w:bCs/>
          <w:sz w:val="24"/>
          <w:szCs w:val="24"/>
        </w:rPr>
      </w:pPr>
    </w:p>
    <w:p w:rsidR="005A6930" w:rsidRPr="00EA45F3" w:rsidRDefault="005A6930" w:rsidP="005A6930">
      <w:pPr>
        <w:ind w:firstLine="426"/>
        <w:jc w:val="both"/>
        <w:rPr>
          <w:rFonts w:ascii="Arial Narrow" w:hAnsi="Arial Narrow"/>
          <w:bCs/>
          <w:sz w:val="24"/>
          <w:szCs w:val="24"/>
        </w:rPr>
      </w:pPr>
    </w:p>
    <w:p w:rsidR="005A6930" w:rsidRPr="00EA45F3" w:rsidRDefault="005A6930" w:rsidP="005A6930">
      <w:pPr>
        <w:ind w:firstLine="426"/>
        <w:jc w:val="both"/>
        <w:rPr>
          <w:rFonts w:ascii="Arial Narrow" w:hAnsi="Arial Narrow"/>
          <w:bCs/>
          <w:sz w:val="24"/>
          <w:szCs w:val="24"/>
        </w:rPr>
      </w:pPr>
    </w:p>
    <w:p w:rsidR="005A6930" w:rsidRPr="00EA45F3" w:rsidRDefault="005A6930" w:rsidP="005A6930">
      <w:pPr>
        <w:ind w:firstLine="426"/>
        <w:jc w:val="both"/>
        <w:rPr>
          <w:rFonts w:ascii="Arial Narrow" w:hAnsi="Arial Narrow"/>
          <w:bCs/>
          <w:sz w:val="24"/>
          <w:szCs w:val="24"/>
        </w:rPr>
      </w:pPr>
    </w:p>
    <w:p w:rsidR="005A6930" w:rsidRPr="00EA45F3" w:rsidRDefault="005A6930" w:rsidP="005A6930">
      <w:pPr>
        <w:ind w:firstLine="426"/>
        <w:jc w:val="both"/>
        <w:rPr>
          <w:rFonts w:ascii="Arial Narrow" w:hAnsi="Arial Narrow"/>
          <w:bCs/>
          <w:sz w:val="24"/>
          <w:szCs w:val="24"/>
        </w:rPr>
      </w:pPr>
    </w:p>
    <w:p w:rsidR="005A6930" w:rsidRPr="00EA45F3" w:rsidRDefault="005A6930" w:rsidP="005A6930">
      <w:pPr>
        <w:ind w:firstLine="426"/>
        <w:jc w:val="both"/>
        <w:rPr>
          <w:rFonts w:ascii="Arial Narrow" w:hAnsi="Arial Narrow"/>
          <w:bCs/>
          <w:sz w:val="24"/>
          <w:szCs w:val="24"/>
        </w:rPr>
      </w:pPr>
    </w:p>
    <w:p w:rsidR="005A6930" w:rsidRPr="00EA45F3" w:rsidRDefault="005A6930" w:rsidP="005A6930">
      <w:pPr>
        <w:rPr>
          <w:rFonts w:ascii="Arial Narrow" w:hAnsi="Arial Narrow"/>
          <w:bCs/>
          <w:sz w:val="24"/>
          <w:szCs w:val="24"/>
        </w:rPr>
      </w:pPr>
      <w:r w:rsidRPr="00EA45F3">
        <w:rPr>
          <w:rFonts w:ascii="Arial Narrow" w:hAnsi="Arial Narrow"/>
          <w:bCs/>
          <w:sz w:val="24"/>
          <w:szCs w:val="24"/>
        </w:rPr>
        <w:br w:type="page"/>
      </w:r>
    </w:p>
    <w:p w:rsidR="005A6930" w:rsidRPr="00EA45F3" w:rsidRDefault="005A6930" w:rsidP="005A6930">
      <w:pPr>
        <w:pStyle w:val="2"/>
        <w:jc w:val="both"/>
      </w:pPr>
      <w:bookmarkStart w:id="77" w:name="_Toc471996788"/>
      <w:r w:rsidRPr="00EA45F3">
        <w:lastRenderedPageBreak/>
        <w:t>1. Выборка для проведения опроса представителей субъектов предпринимательства и потребителей товаров и услуг социально значимых и приоритетных рынков</w:t>
      </w:r>
      <w:bookmarkEnd w:id="77"/>
    </w:p>
    <w:p w:rsidR="005A6930" w:rsidRPr="00EA45F3" w:rsidRDefault="005A6930" w:rsidP="005A6930">
      <w:pPr>
        <w:tabs>
          <w:tab w:val="left" w:pos="993"/>
        </w:tabs>
        <w:ind w:firstLine="709"/>
        <w:jc w:val="both"/>
        <w:rPr>
          <w:rFonts w:ascii="Arial Narrow" w:hAnsi="Arial Narrow"/>
          <w:sz w:val="24"/>
          <w:szCs w:val="24"/>
        </w:rPr>
      </w:pPr>
    </w:p>
    <w:p w:rsidR="005A6930" w:rsidRPr="00EA45F3" w:rsidRDefault="005A6930" w:rsidP="005A6930">
      <w:pPr>
        <w:ind w:left="709"/>
        <w:contextualSpacing/>
        <w:jc w:val="both"/>
        <w:rPr>
          <w:rFonts w:ascii="Arial Narrow" w:hAnsi="Arial Narrow"/>
          <w:b/>
          <w:bCs/>
          <w:sz w:val="24"/>
          <w:szCs w:val="24"/>
        </w:rPr>
      </w:pPr>
      <w:r w:rsidRPr="00EA45F3">
        <w:rPr>
          <w:rFonts w:ascii="Arial Narrow" w:hAnsi="Arial Narrow"/>
          <w:b/>
          <w:bCs/>
          <w:sz w:val="24"/>
          <w:szCs w:val="24"/>
        </w:rPr>
        <w:t>Определение типа выборки</w:t>
      </w:r>
    </w:p>
    <w:p w:rsidR="005A6930" w:rsidRPr="00EA45F3" w:rsidRDefault="005A6930" w:rsidP="005A6930">
      <w:pPr>
        <w:ind w:firstLine="709"/>
        <w:jc w:val="both"/>
        <w:rPr>
          <w:rFonts w:ascii="Arial Narrow" w:hAnsi="Arial Narrow"/>
          <w:sz w:val="24"/>
          <w:szCs w:val="24"/>
        </w:rPr>
      </w:pP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В Приложении 1 к Описанию объекта закупки указаны требования и пожелания к типу выборки. Наиболее релевантной является случайная выборка. Случайный отбор респондентов из генеральной совокупности дает возможность случайного попадания в число респондентов каждому ее участнику. При наличии требований к представленности в выборке отдельных групп респондентов применение случайного отбора нецелесообразно, т.к. приведет к высоким затратам на наполнение целевых групп в достаточной степени для составления значимых выводов. В таком случае должна применяться целевая выборка, определяющая количество респондентов внутри каждой группы внутри выборки.</w:t>
      </w:r>
    </w:p>
    <w:p w:rsidR="005A6930" w:rsidRPr="00EA45F3" w:rsidRDefault="005A6930" w:rsidP="005A6930">
      <w:pPr>
        <w:spacing w:line="360" w:lineRule="auto"/>
        <w:ind w:firstLine="284"/>
        <w:jc w:val="both"/>
        <w:rPr>
          <w:rFonts w:ascii="Arial Narrow" w:hAnsi="Arial Narrow"/>
          <w:sz w:val="24"/>
          <w:szCs w:val="24"/>
          <w:u w:val="single"/>
        </w:rPr>
      </w:pPr>
      <w:r w:rsidRPr="00EA45F3">
        <w:rPr>
          <w:rFonts w:ascii="Arial Narrow" w:hAnsi="Arial Narrow"/>
          <w:sz w:val="24"/>
          <w:szCs w:val="24"/>
          <w:u w:val="single"/>
        </w:rPr>
        <w:t>В настоящем исследовании применяются оба типа выборки:</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 xml:space="preserve">1. </w:t>
      </w:r>
      <w:r w:rsidRPr="00EA45F3">
        <w:rPr>
          <w:rFonts w:ascii="Arial Narrow" w:hAnsi="Arial Narrow"/>
          <w:b/>
          <w:sz w:val="24"/>
          <w:szCs w:val="24"/>
        </w:rPr>
        <w:t>Для опроса потребителей товаров, работ и услуг</w:t>
      </w:r>
      <w:r w:rsidRPr="00EA45F3">
        <w:rPr>
          <w:rFonts w:ascii="Arial Narrow" w:hAnsi="Arial Narrow"/>
          <w:sz w:val="24"/>
          <w:szCs w:val="24"/>
        </w:rPr>
        <w:t xml:space="preserve"> на уровне формирования групп по территориальному признаку будет применена </w:t>
      </w:r>
      <w:r w:rsidRPr="00EA45F3">
        <w:rPr>
          <w:rFonts w:ascii="Arial Narrow" w:hAnsi="Arial Narrow"/>
          <w:sz w:val="24"/>
          <w:szCs w:val="24"/>
          <w:u w:val="single"/>
        </w:rPr>
        <w:t>целевая выборка</w:t>
      </w:r>
      <w:r w:rsidRPr="00EA45F3">
        <w:rPr>
          <w:rFonts w:ascii="Arial Narrow" w:hAnsi="Arial Narrow"/>
          <w:sz w:val="24"/>
          <w:szCs w:val="24"/>
        </w:rPr>
        <w:t>, распределенная по муниципальным образованиям Новосибирской области равными по численности группами. Исключение составит столица региона (г. Новосибирск), выборка для которого будет больше, чем для остальных муниципалитетов. Данный подход направлен на получение результатов по каждому муниципалитету и по региону в целом. Ситуацию по каждому муниципальному образованию можно будет сравнить с ситуацией по региону. После формирования массива с результатами опроса, результаты будут взвешены по численности населения муниципалитетов (крупные муниципалитеты будут значить в выборке больше, чем малые, благодаря большему весу). Таким образом, будет получен результат и по области в целом, и по каждому муниципальному образованию. Это соответствует требованиям выборки, указанным в Приложении №1 к Описанию объекта закупки.</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 xml:space="preserve">Внутри каждого муниципального образования отбор респондентов будет производиться с помощью </w:t>
      </w:r>
      <w:r w:rsidRPr="00EA45F3">
        <w:rPr>
          <w:rFonts w:ascii="Arial Narrow" w:hAnsi="Arial Narrow"/>
          <w:sz w:val="24"/>
          <w:szCs w:val="24"/>
          <w:u w:val="single"/>
        </w:rPr>
        <w:t>случайной выборки</w:t>
      </w:r>
      <w:r w:rsidRPr="00EA45F3">
        <w:rPr>
          <w:rFonts w:ascii="Arial Narrow" w:hAnsi="Arial Narrow"/>
          <w:sz w:val="24"/>
          <w:szCs w:val="24"/>
        </w:rPr>
        <w:t xml:space="preserve">. Для каждого муниципалитета генеральной совокупностью в данном случае являются его жители, имеющие возможность использовать сотовый телефон или стационарный телефон по месту жительства. Охват телефонной связью дееспособного населения в возрасте от 18 лет и старше находится на уровне около 100%. Использование случайного отбора дает возможность получить репрезентативное распределение респондентов по различным социальным группам, как то: мужчины/женщины, люди разных возрастных групп, работающие, безработные, студенты/учащиеся, пенсионеры. </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 xml:space="preserve">В выборке данные критерии отбора не будут использоваться, т.к. они формируют слишком малые группы (их нельзя анализировать внутри муниципальных образований) и не могут быть корректно распределены, т.к. в официальных источниках информации (Интернет-сайт Территориального органа Федеральной службы государственной статистики) </w:t>
      </w:r>
      <w:r w:rsidRPr="00EA45F3">
        <w:rPr>
          <w:rFonts w:ascii="Arial Narrow" w:hAnsi="Arial Narrow"/>
          <w:sz w:val="24"/>
          <w:szCs w:val="24"/>
          <w:u w:val="single"/>
        </w:rPr>
        <w:t xml:space="preserve">отсутствуют статические данные о структуре занятости населения для каждого муниципального образования (студенты/учащиеся, пенсионеры, </w:t>
      </w:r>
      <w:r w:rsidRPr="00EA45F3">
        <w:rPr>
          <w:rFonts w:ascii="Arial Narrow" w:hAnsi="Arial Narrow"/>
          <w:sz w:val="24"/>
          <w:szCs w:val="24"/>
          <w:u w:val="single"/>
        </w:rPr>
        <w:lastRenderedPageBreak/>
        <w:t>работающие, безработные)</w:t>
      </w:r>
      <w:r w:rsidRPr="00EA45F3">
        <w:rPr>
          <w:rFonts w:ascii="Arial Narrow" w:hAnsi="Arial Narrow"/>
          <w:sz w:val="24"/>
          <w:szCs w:val="24"/>
        </w:rPr>
        <w:t>. Поэтому выборка будет формироваться по факту в процессе осуществления случайного отбора.</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 xml:space="preserve">2. </w:t>
      </w:r>
      <w:r w:rsidRPr="00EA45F3">
        <w:rPr>
          <w:rFonts w:ascii="Arial Narrow" w:hAnsi="Arial Narrow"/>
          <w:b/>
          <w:sz w:val="24"/>
          <w:szCs w:val="24"/>
        </w:rPr>
        <w:t>Для опроса представителей субъектов предпринимательства</w:t>
      </w:r>
      <w:r w:rsidRPr="00EA45F3">
        <w:rPr>
          <w:rFonts w:ascii="Arial Narrow" w:hAnsi="Arial Narrow"/>
          <w:sz w:val="24"/>
          <w:szCs w:val="24"/>
        </w:rPr>
        <w:t xml:space="preserve"> будет использоваться </w:t>
      </w:r>
      <w:r w:rsidRPr="00EA45F3">
        <w:rPr>
          <w:rFonts w:ascii="Arial Narrow" w:hAnsi="Arial Narrow"/>
          <w:sz w:val="24"/>
          <w:szCs w:val="24"/>
          <w:u w:val="single"/>
        </w:rPr>
        <w:t>целевая выборка</w:t>
      </w:r>
      <w:r w:rsidRPr="00EA45F3">
        <w:rPr>
          <w:rFonts w:ascii="Arial Narrow" w:hAnsi="Arial Narrow"/>
          <w:sz w:val="24"/>
          <w:szCs w:val="24"/>
        </w:rPr>
        <w:t>.</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Согласно требованиям Приложения №1 к Описанию объекта закупки (п.1.2.</w:t>
      </w:r>
      <w:r w:rsidRPr="00EA45F3">
        <w:rPr>
          <w:rFonts w:ascii="Arial Narrow" w:hAnsi="Arial Narrow"/>
          <w:sz w:val="24"/>
          <w:szCs w:val="24"/>
          <w:vertAlign w:val="superscript"/>
        </w:rPr>
        <w:footnoteReference w:id="1"/>
      </w:r>
      <w:r w:rsidRPr="00EA45F3">
        <w:rPr>
          <w:rFonts w:ascii="Arial Narrow" w:hAnsi="Arial Narrow"/>
          <w:sz w:val="24"/>
          <w:szCs w:val="24"/>
        </w:rPr>
        <w:t>), выборка для опроса представителей субъектов предпринимательства должна строиться на основе укрупненных кодов ОКВЭД и составлять 2,5 тыс. респондентов (при размере генеральной совокупности более 2,5 тыс. предприятий, что соответствует ситуации в Новосибирской области). В этом случае отбираются предприятия широкого спектра сфер деятельности, что не требует затрат на выделение узких рынков.</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Опрос, согласно целям Мониторинга, должен в обязательном порядке проводиться также и среди представителей социально значимых и приоритетных рынков. Данные рынки составляют часть от укрупнённых групп по кодам ОКВЭД. Их отбор и опрос требует дополнительных затрат, составления перечней предприятий для опроса, проверки отраслевой принадлежности по факту осуществляемой деятельности, достижения требуемого количества респондентов в каждом муниципальном образовании. Тем не менее, данный подход необходим с точки зрения выполнения задач исследования. Если не будут опрошены предприятия социально значимых и приоритетных рынков, выводы по ним будет невозможно сделать на основе информации, полученной от участников других рынков.</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 xml:space="preserve">В связи с этим предполагается применение выборки, в которой присутствуют представители социально значимых и приоритетных рынков, с которыми проведена предварительная работа по актуализации отраслевой специфики и территориальной локации, а также представители других рынков, не относящихся к социально значимым и приоритетным. </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В связи с дополнительными затратами на применение данной модели выборки общее количество опрошенных представителей субъектов предпринимательства, составит 1700 предприятий, из которых 600 будут представлять социально значимые и приоритетные рынки, и 1100 – остальные рынки, не относящиеся к социально значимым и приоритетным.</w:t>
      </w:r>
    </w:p>
    <w:p w:rsidR="005A6930" w:rsidRPr="00EA45F3" w:rsidRDefault="005A6930" w:rsidP="005A6930">
      <w:pPr>
        <w:ind w:firstLine="709"/>
        <w:jc w:val="both"/>
        <w:rPr>
          <w:rFonts w:ascii="Arial Narrow" w:hAnsi="Arial Narrow"/>
          <w:sz w:val="24"/>
          <w:szCs w:val="24"/>
        </w:rPr>
      </w:pPr>
    </w:p>
    <w:p w:rsidR="005A6930" w:rsidRPr="00EA45F3" w:rsidRDefault="005A6930" w:rsidP="005A6930">
      <w:pPr>
        <w:spacing w:line="360" w:lineRule="auto"/>
        <w:ind w:firstLine="284"/>
        <w:jc w:val="both"/>
        <w:rPr>
          <w:rFonts w:ascii="Arial Narrow" w:hAnsi="Arial Narrow"/>
          <w:b/>
          <w:sz w:val="24"/>
          <w:szCs w:val="24"/>
        </w:rPr>
      </w:pPr>
      <w:r w:rsidRPr="00EA45F3">
        <w:rPr>
          <w:rFonts w:ascii="Arial Narrow" w:hAnsi="Arial Narrow"/>
          <w:b/>
          <w:sz w:val="24"/>
          <w:szCs w:val="24"/>
        </w:rPr>
        <w:t>Определение объема выборки</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Объем выборки определен согласно Приложению №1 к Описанию объекта закупки. Расчет объема выборки согласно указанному документу представлен в Таблице 1. Также представлен актуальный объем выборки с учетом особенностей исследуемых рынков, а также доступности респондентов (возможных отказов от интервью).</w:t>
      </w:r>
    </w:p>
    <w:p w:rsidR="005A6930" w:rsidRDefault="005A6930" w:rsidP="005A6930">
      <w:pPr>
        <w:suppressAutoHyphens/>
        <w:rPr>
          <w:rFonts w:ascii="Arial Narrow" w:eastAsia="SimSun" w:hAnsi="Arial Narrow"/>
          <w:iCs/>
          <w:sz w:val="24"/>
          <w:szCs w:val="24"/>
          <w:lang w:bidi="ru-RU"/>
        </w:rPr>
      </w:pPr>
    </w:p>
    <w:p w:rsidR="005A6930" w:rsidRPr="00024D45" w:rsidRDefault="005A6930" w:rsidP="005A6930">
      <w:pPr>
        <w:suppressAutoHyphens/>
        <w:rPr>
          <w:rFonts w:ascii="Arial Narrow" w:eastAsia="SimSun" w:hAnsi="Arial Narrow"/>
          <w:sz w:val="24"/>
          <w:szCs w:val="24"/>
          <w:lang w:bidi="ru-RU"/>
        </w:rPr>
      </w:pPr>
      <w:r w:rsidRPr="00024D45">
        <w:rPr>
          <w:rFonts w:ascii="Arial Narrow" w:eastAsia="SimSun" w:hAnsi="Arial Narrow"/>
          <w:iCs/>
          <w:sz w:val="24"/>
          <w:szCs w:val="24"/>
          <w:lang w:bidi="ru-RU"/>
        </w:rPr>
        <w:lastRenderedPageBreak/>
        <w:t xml:space="preserve">Таблица </w:t>
      </w:r>
      <w:r>
        <w:rPr>
          <w:rFonts w:ascii="Arial Narrow" w:eastAsia="SimSun" w:hAnsi="Arial Narrow"/>
          <w:iCs/>
          <w:sz w:val="24"/>
          <w:szCs w:val="24"/>
          <w:lang w:bidi="ru-RU"/>
        </w:rPr>
        <w:t>8.</w:t>
      </w:r>
      <w:r w:rsidRPr="00024D45">
        <w:rPr>
          <w:rFonts w:ascii="Arial Narrow" w:eastAsia="SimSun" w:hAnsi="Arial Narrow"/>
          <w:iCs/>
          <w:sz w:val="24"/>
          <w:szCs w:val="24"/>
          <w:lang w:bidi="ru-RU"/>
        </w:rPr>
        <w:t>1. -</w:t>
      </w:r>
      <w:r w:rsidRPr="00024D45">
        <w:rPr>
          <w:rFonts w:ascii="Arial Narrow" w:eastAsia="SimSun" w:hAnsi="Arial Narrow"/>
          <w:sz w:val="24"/>
          <w:szCs w:val="24"/>
          <w:lang w:bidi="ru-RU"/>
        </w:rPr>
        <w:t xml:space="preserve"> </w:t>
      </w:r>
      <w:r w:rsidRPr="00024D45">
        <w:rPr>
          <w:rFonts w:ascii="Arial Narrow" w:eastAsia="SimSun" w:hAnsi="Arial Narrow"/>
          <w:b/>
          <w:sz w:val="24"/>
          <w:szCs w:val="24"/>
          <w:lang w:bidi="ru-RU"/>
        </w:rPr>
        <w:t>Расчеты объемов выборочной совокупности для проводимых опросов</w:t>
      </w:r>
    </w:p>
    <w:tbl>
      <w:tblPr>
        <w:tblOverlap w:val="never"/>
        <w:tblW w:w="9917" w:type="dxa"/>
        <w:tblLayout w:type="fixed"/>
        <w:tblCellMar>
          <w:left w:w="10" w:type="dxa"/>
          <w:right w:w="10" w:type="dxa"/>
        </w:tblCellMar>
        <w:tblLook w:val="0000"/>
      </w:tblPr>
      <w:tblGrid>
        <w:gridCol w:w="1696"/>
        <w:gridCol w:w="2268"/>
        <w:gridCol w:w="1276"/>
        <w:gridCol w:w="1842"/>
        <w:gridCol w:w="2835"/>
      </w:tblGrid>
      <w:tr w:rsidR="005A6930" w:rsidRPr="00EA45F3" w:rsidTr="00846FC6">
        <w:tc>
          <w:tcPr>
            <w:tcW w:w="1696" w:type="dxa"/>
            <w:tcBorders>
              <w:top w:val="single" w:sz="4" w:space="0" w:color="auto"/>
              <w:left w:val="single" w:sz="4" w:space="0" w:color="auto"/>
            </w:tcBorders>
            <w:shd w:val="clear" w:color="auto" w:fill="FFFFFF"/>
            <w:vAlign w:val="center"/>
          </w:tcPr>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bCs/>
                <w:sz w:val="20"/>
                <w:szCs w:val="20"/>
                <w:lang w:bidi="ru-RU"/>
              </w:rPr>
              <w:t>Опрашиваемые</w:t>
            </w:r>
          </w:p>
        </w:tc>
        <w:tc>
          <w:tcPr>
            <w:tcW w:w="2268" w:type="dxa"/>
            <w:tcBorders>
              <w:top w:val="single" w:sz="4" w:space="0" w:color="auto"/>
              <w:left w:val="single" w:sz="4" w:space="0" w:color="auto"/>
            </w:tcBorders>
            <w:shd w:val="clear" w:color="auto" w:fill="FFFFFF"/>
            <w:vAlign w:val="center"/>
          </w:tcPr>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bCs/>
                <w:sz w:val="20"/>
                <w:szCs w:val="20"/>
                <w:lang w:bidi="ru-RU"/>
              </w:rPr>
              <w:t>Размер генеральной совокупности</w:t>
            </w:r>
          </w:p>
        </w:tc>
        <w:tc>
          <w:tcPr>
            <w:tcW w:w="1276" w:type="dxa"/>
            <w:tcBorders>
              <w:top w:val="single" w:sz="4" w:space="0" w:color="auto"/>
              <w:left w:val="single" w:sz="4" w:space="0" w:color="auto"/>
            </w:tcBorders>
            <w:shd w:val="clear" w:color="auto" w:fill="FFFFFF"/>
            <w:vAlign w:val="center"/>
          </w:tcPr>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bCs/>
                <w:sz w:val="20"/>
                <w:szCs w:val="20"/>
                <w:lang w:bidi="ru-RU"/>
              </w:rPr>
              <w:t>10%</w:t>
            </w:r>
            <w:r w:rsidRPr="00EA45F3">
              <w:rPr>
                <w:rFonts w:ascii="Arial Narrow" w:eastAsia="SimSun" w:hAnsi="Arial Narrow"/>
                <w:sz w:val="20"/>
                <w:szCs w:val="20"/>
                <w:lang w:bidi="ru-RU"/>
              </w:rPr>
              <w:t xml:space="preserve"> </w:t>
            </w:r>
            <w:r w:rsidRPr="00EA45F3">
              <w:rPr>
                <w:rFonts w:ascii="Arial Narrow" w:eastAsia="SimSun" w:hAnsi="Arial Narrow"/>
                <w:bCs/>
                <w:sz w:val="20"/>
                <w:szCs w:val="20"/>
                <w:lang w:bidi="ru-RU"/>
              </w:rPr>
              <w:t>генеральной</w:t>
            </w:r>
            <w:r w:rsidRPr="00EA45F3">
              <w:rPr>
                <w:rFonts w:ascii="Arial Narrow" w:eastAsia="SimSun" w:hAnsi="Arial Narrow"/>
                <w:sz w:val="20"/>
                <w:szCs w:val="20"/>
                <w:lang w:bidi="ru-RU"/>
              </w:rPr>
              <w:t xml:space="preserve"> </w:t>
            </w:r>
            <w:r w:rsidRPr="00EA45F3">
              <w:rPr>
                <w:rFonts w:ascii="Arial Narrow" w:eastAsia="SimSun" w:hAnsi="Arial Narrow"/>
                <w:bCs/>
                <w:sz w:val="20"/>
                <w:szCs w:val="20"/>
                <w:lang w:bidi="ru-RU"/>
              </w:rPr>
              <w:t>совокупности</w:t>
            </w:r>
          </w:p>
        </w:tc>
        <w:tc>
          <w:tcPr>
            <w:tcW w:w="1842" w:type="dxa"/>
            <w:tcBorders>
              <w:top w:val="single" w:sz="4" w:space="0" w:color="auto"/>
              <w:left w:val="single" w:sz="4" w:space="0" w:color="auto"/>
              <w:right w:val="single" w:sz="4" w:space="0" w:color="auto"/>
            </w:tcBorders>
            <w:shd w:val="clear" w:color="auto" w:fill="FFFFFF"/>
            <w:vAlign w:val="center"/>
          </w:tcPr>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bCs/>
                <w:sz w:val="20"/>
                <w:szCs w:val="20"/>
                <w:lang w:bidi="ru-RU"/>
              </w:rPr>
              <w:t>Объем</w:t>
            </w:r>
          </w:p>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bCs/>
                <w:sz w:val="20"/>
                <w:szCs w:val="20"/>
                <w:lang w:bidi="ru-RU"/>
              </w:rPr>
              <w:t>результирующей</w:t>
            </w:r>
          </w:p>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bCs/>
                <w:sz w:val="20"/>
                <w:szCs w:val="20"/>
                <w:lang w:bidi="ru-RU"/>
              </w:rPr>
              <w:t>выборки согласно требованиям</w:t>
            </w:r>
          </w:p>
        </w:tc>
        <w:tc>
          <w:tcPr>
            <w:tcW w:w="2835" w:type="dxa"/>
            <w:tcBorders>
              <w:top w:val="single" w:sz="4" w:space="0" w:color="auto"/>
              <w:left w:val="single" w:sz="4" w:space="0" w:color="auto"/>
              <w:right w:val="single" w:sz="4" w:space="0" w:color="auto"/>
            </w:tcBorders>
            <w:shd w:val="clear" w:color="auto" w:fill="FFFFFF"/>
          </w:tcPr>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bCs/>
                <w:sz w:val="20"/>
                <w:szCs w:val="20"/>
                <w:lang w:bidi="ru-RU"/>
              </w:rPr>
              <w:t xml:space="preserve">Объем актуальной </w:t>
            </w:r>
          </w:p>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bCs/>
                <w:sz w:val="20"/>
                <w:szCs w:val="20"/>
                <w:lang w:bidi="ru-RU"/>
              </w:rPr>
              <w:t>результирующей</w:t>
            </w:r>
          </w:p>
          <w:p w:rsidR="005A6930" w:rsidRPr="00EA45F3" w:rsidRDefault="005A6930" w:rsidP="00846FC6">
            <w:pPr>
              <w:suppressAutoHyphens/>
              <w:jc w:val="center"/>
              <w:rPr>
                <w:rFonts w:ascii="Arial Narrow" w:eastAsia="SimSun" w:hAnsi="Arial Narrow"/>
                <w:bCs/>
                <w:sz w:val="20"/>
                <w:szCs w:val="20"/>
                <w:lang w:bidi="ru-RU"/>
              </w:rPr>
            </w:pPr>
            <w:r w:rsidRPr="00EA45F3">
              <w:rPr>
                <w:rFonts w:ascii="Arial Narrow" w:eastAsia="SimSun" w:hAnsi="Arial Narrow"/>
                <w:bCs/>
                <w:sz w:val="20"/>
                <w:szCs w:val="20"/>
                <w:lang w:bidi="ru-RU"/>
              </w:rPr>
              <w:t>выборки с учетом специфики обследуемых рынков</w:t>
            </w:r>
          </w:p>
        </w:tc>
      </w:tr>
      <w:tr w:rsidR="005A6930" w:rsidRPr="00EA45F3" w:rsidTr="00846FC6">
        <w:tc>
          <w:tcPr>
            <w:tcW w:w="1696" w:type="dxa"/>
            <w:tcBorders>
              <w:top w:val="single" w:sz="4" w:space="0" w:color="auto"/>
              <w:left w:val="single" w:sz="4" w:space="0" w:color="auto"/>
            </w:tcBorders>
            <w:shd w:val="clear" w:color="auto" w:fill="FFFFFF"/>
            <w:vAlign w:val="center"/>
          </w:tcPr>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sz w:val="20"/>
                <w:szCs w:val="20"/>
                <w:lang w:bidi="ru-RU"/>
              </w:rPr>
              <w:t>Население Новосибирской области (потребители товаров и услуг), человек</w:t>
            </w:r>
          </w:p>
        </w:tc>
        <w:tc>
          <w:tcPr>
            <w:tcW w:w="2268" w:type="dxa"/>
            <w:tcBorders>
              <w:top w:val="single" w:sz="4" w:space="0" w:color="auto"/>
              <w:left w:val="single" w:sz="4" w:space="0" w:color="auto"/>
            </w:tcBorders>
            <w:shd w:val="clear" w:color="auto" w:fill="FFFFFF"/>
            <w:vAlign w:val="center"/>
          </w:tcPr>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sz w:val="20"/>
                <w:szCs w:val="20"/>
                <w:lang w:bidi="ru-RU"/>
              </w:rPr>
              <w:t>Х=численность постоянного населения субъекта Российской Федерации, человек</w:t>
            </w:r>
          </w:p>
          <w:p w:rsidR="005A6930" w:rsidRPr="00EA45F3" w:rsidRDefault="005A6930" w:rsidP="00846FC6">
            <w:pPr>
              <w:suppressAutoHyphens/>
              <w:jc w:val="center"/>
              <w:rPr>
                <w:rFonts w:ascii="Arial Narrow" w:eastAsia="SimSun" w:hAnsi="Arial Narrow"/>
                <w:sz w:val="12"/>
                <w:szCs w:val="12"/>
                <w:lang w:bidi="ru-RU"/>
              </w:rPr>
            </w:pPr>
          </w:p>
          <w:p w:rsidR="005A6930" w:rsidRPr="00EA45F3" w:rsidRDefault="005A6930" w:rsidP="00846FC6">
            <w:pPr>
              <w:suppressAutoHyphens/>
              <w:jc w:val="center"/>
              <w:rPr>
                <w:rFonts w:ascii="Arial Narrow" w:hAnsi="Arial Narrow"/>
                <w:b/>
                <w:sz w:val="20"/>
                <w:szCs w:val="20"/>
              </w:rPr>
            </w:pPr>
            <w:r w:rsidRPr="00EA45F3">
              <w:rPr>
                <w:rFonts w:ascii="Arial Narrow" w:hAnsi="Arial Narrow"/>
                <w:b/>
                <w:sz w:val="20"/>
                <w:szCs w:val="20"/>
              </w:rPr>
              <w:t>2762237 человек</w:t>
            </w:r>
          </w:p>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hAnsi="Arial Narrow"/>
                <w:sz w:val="20"/>
                <w:szCs w:val="20"/>
              </w:rPr>
              <w:t>(</w:t>
            </w:r>
            <w:r w:rsidRPr="00EA45F3">
              <w:rPr>
                <w:rFonts w:ascii="Arial Narrow" w:eastAsia="SimSun" w:hAnsi="Arial Narrow"/>
                <w:sz w:val="20"/>
                <w:szCs w:val="20"/>
                <w:lang w:bidi="ru-RU"/>
              </w:rPr>
              <w:t>на 01.01.2016 г., согласно данным Росстата)</w:t>
            </w:r>
          </w:p>
        </w:tc>
        <w:tc>
          <w:tcPr>
            <w:tcW w:w="1276" w:type="dxa"/>
            <w:tcBorders>
              <w:top w:val="single" w:sz="4" w:space="0" w:color="auto"/>
              <w:left w:val="single" w:sz="4" w:space="0" w:color="auto"/>
            </w:tcBorders>
            <w:shd w:val="clear" w:color="auto" w:fill="FFFFFF"/>
            <w:vAlign w:val="center"/>
          </w:tcPr>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sz w:val="20"/>
                <w:szCs w:val="20"/>
                <w:lang w:bidi="ru-RU"/>
              </w:rPr>
              <w:t xml:space="preserve">0,1*Х = </w:t>
            </w:r>
            <w:r w:rsidRPr="00EA45F3">
              <w:rPr>
                <w:rFonts w:ascii="Arial Narrow" w:hAnsi="Arial Narrow"/>
                <w:sz w:val="20"/>
                <w:szCs w:val="20"/>
              </w:rPr>
              <w:t>276223,7</w:t>
            </w:r>
          </w:p>
        </w:tc>
        <w:tc>
          <w:tcPr>
            <w:tcW w:w="1842" w:type="dxa"/>
            <w:tcBorders>
              <w:top w:val="single" w:sz="4" w:space="0" w:color="auto"/>
              <w:left w:val="single" w:sz="4" w:space="0" w:color="auto"/>
              <w:right w:val="single" w:sz="4" w:space="0" w:color="auto"/>
            </w:tcBorders>
            <w:shd w:val="clear" w:color="auto" w:fill="FFFFFF"/>
            <w:vAlign w:val="center"/>
          </w:tcPr>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sz w:val="20"/>
                <w:szCs w:val="20"/>
                <w:lang w:bidi="ru-RU"/>
              </w:rPr>
              <w:t>Если 0,1*Х&gt;2500, то объем результирующей выборки равен 2500, в противном случае объем результирующей выборки равен 0,1*Х</w:t>
            </w:r>
          </w:p>
          <w:p w:rsidR="005A6930" w:rsidRPr="00EA45F3" w:rsidRDefault="005A6930" w:rsidP="00846FC6">
            <w:pPr>
              <w:suppressAutoHyphens/>
              <w:jc w:val="center"/>
              <w:rPr>
                <w:rFonts w:ascii="Arial Narrow" w:eastAsia="SimSun" w:hAnsi="Arial Narrow"/>
                <w:sz w:val="20"/>
                <w:szCs w:val="20"/>
                <w:lang w:bidi="ru-RU"/>
              </w:rPr>
            </w:pPr>
          </w:p>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sz w:val="20"/>
                <w:szCs w:val="20"/>
                <w:lang w:bidi="ru-RU"/>
              </w:rPr>
              <w:t xml:space="preserve">Объем выборки = </w:t>
            </w:r>
            <w:r w:rsidRPr="00EA45F3">
              <w:rPr>
                <w:rFonts w:ascii="Arial Narrow" w:eastAsia="SimSun" w:hAnsi="Arial Narrow"/>
                <w:b/>
                <w:sz w:val="20"/>
                <w:szCs w:val="20"/>
                <w:lang w:bidi="ru-RU"/>
              </w:rPr>
              <w:t>2500 респондентов</w:t>
            </w:r>
          </w:p>
        </w:tc>
        <w:tc>
          <w:tcPr>
            <w:tcW w:w="2835" w:type="dxa"/>
            <w:tcBorders>
              <w:top w:val="single" w:sz="4" w:space="0" w:color="auto"/>
              <w:left w:val="single" w:sz="4" w:space="0" w:color="auto"/>
              <w:right w:val="single" w:sz="4" w:space="0" w:color="auto"/>
            </w:tcBorders>
            <w:shd w:val="clear" w:color="auto" w:fill="FFFFFF"/>
          </w:tcPr>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sz w:val="20"/>
                <w:szCs w:val="20"/>
                <w:lang w:bidi="ru-RU"/>
              </w:rPr>
              <w:t xml:space="preserve">Объем выборки для опроса населения соответствует требованиям, и </w:t>
            </w:r>
            <w:r w:rsidRPr="00EA45F3">
              <w:rPr>
                <w:rFonts w:ascii="Arial Narrow" w:eastAsia="SimSun" w:hAnsi="Arial Narrow"/>
                <w:b/>
                <w:sz w:val="20"/>
                <w:szCs w:val="20"/>
                <w:lang w:bidi="ru-RU"/>
              </w:rPr>
              <w:t>составляет 2530 респондентов</w:t>
            </w:r>
            <w:r w:rsidRPr="00EA45F3">
              <w:rPr>
                <w:rFonts w:ascii="Arial Narrow" w:eastAsia="SimSun" w:hAnsi="Arial Narrow"/>
                <w:sz w:val="20"/>
                <w:szCs w:val="20"/>
                <w:lang w:bidi="ru-RU"/>
              </w:rPr>
              <w:t>, потребителей товаров/услуг, предоставляемых предприятиями Новосибирской области, включая предприятия социально значимых и приоритетных рынков. Ошибка выборки по всем предприятиям в целом по региону составит 1,95%.</w:t>
            </w:r>
          </w:p>
        </w:tc>
      </w:tr>
      <w:tr w:rsidR="005A6930" w:rsidRPr="00EA45F3" w:rsidTr="00846FC6">
        <w:tc>
          <w:tcPr>
            <w:tcW w:w="1696" w:type="dxa"/>
            <w:tcBorders>
              <w:top w:val="single" w:sz="4" w:space="0" w:color="auto"/>
              <w:left w:val="single" w:sz="4" w:space="0" w:color="auto"/>
              <w:bottom w:val="single" w:sz="4" w:space="0" w:color="auto"/>
            </w:tcBorders>
            <w:shd w:val="clear" w:color="auto" w:fill="FFFFFF"/>
            <w:vAlign w:val="center"/>
          </w:tcPr>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sz w:val="20"/>
                <w:szCs w:val="20"/>
                <w:lang w:bidi="ru-RU"/>
              </w:rPr>
              <w:t xml:space="preserve">Представители субъектов предпринимательской деятельности </w:t>
            </w:r>
          </w:p>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sz w:val="20"/>
                <w:szCs w:val="20"/>
                <w:lang w:bidi="ru-RU"/>
              </w:rPr>
              <w:t>Новосибирской области, единиц</w:t>
            </w:r>
          </w:p>
        </w:tc>
        <w:tc>
          <w:tcPr>
            <w:tcW w:w="2268" w:type="dxa"/>
            <w:tcBorders>
              <w:top w:val="single" w:sz="4" w:space="0" w:color="auto"/>
              <w:left w:val="single" w:sz="4" w:space="0" w:color="auto"/>
              <w:bottom w:val="single" w:sz="4" w:space="0" w:color="auto"/>
            </w:tcBorders>
            <w:shd w:val="clear" w:color="auto" w:fill="FFFFFF"/>
            <w:vAlign w:val="center"/>
          </w:tcPr>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sz w:val="20"/>
                <w:szCs w:val="20"/>
                <w:lang w:bidi="ru-RU"/>
              </w:rPr>
              <w:t>У=количество субъектов предпринимательской деятельности субъекта Российской Федерации, единиц</w:t>
            </w:r>
          </w:p>
          <w:p w:rsidR="005A6930" w:rsidRPr="00EA45F3" w:rsidRDefault="005A6930" w:rsidP="00846FC6">
            <w:pPr>
              <w:suppressAutoHyphens/>
              <w:jc w:val="center"/>
              <w:rPr>
                <w:rFonts w:ascii="Arial Narrow" w:eastAsia="SimSun" w:hAnsi="Arial Narrow"/>
                <w:sz w:val="12"/>
                <w:szCs w:val="12"/>
                <w:lang w:bidi="ru-RU"/>
              </w:rPr>
            </w:pPr>
          </w:p>
          <w:p w:rsidR="005A6930" w:rsidRPr="00EA45F3" w:rsidRDefault="005A6930" w:rsidP="00846FC6">
            <w:pPr>
              <w:suppressAutoHyphens/>
              <w:jc w:val="center"/>
              <w:rPr>
                <w:rFonts w:ascii="Arial Narrow" w:eastAsia="SimSun" w:hAnsi="Arial Narrow"/>
                <w:b/>
                <w:sz w:val="20"/>
                <w:szCs w:val="20"/>
                <w:lang w:bidi="ru-RU"/>
              </w:rPr>
            </w:pPr>
            <w:r w:rsidRPr="00EA45F3">
              <w:rPr>
                <w:rFonts w:ascii="Arial Narrow" w:eastAsia="SimSun" w:hAnsi="Arial Narrow"/>
                <w:b/>
                <w:sz w:val="20"/>
                <w:szCs w:val="20"/>
                <w:lang w:bidi="ru-RU"/>
              </w:rPr>
              <w:t>144766 предприятий</w:t>
            </w:r>
          </w:p>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sz w:val="20"/>
                <w:szCs w:val="20"/>
                <w:lang w:bidi="ru-RU"/>
              </w:rPr>
              <w:t>(на 01.01.2016 г., согласно данным Территориального органа Федеральной службы государственной статистики РФ)</w:t>
            </w:r>
          </w:p>
        </w:tc>
        <w:tc>
          <w:tcPr>
            <w:tcW w:w="1276" w:type="dxa"/>
            <w:tcBorders>
              <w:top w:val="single" w:sz="4" w:space="0" w:color="auto"/>
              <w:left w:val="single" w:sz="4" w:space="0" w:color="auto"/>
              <w:bottom w:val="single" w:sz="4" w:space="0" w:color="auto"/>
            </w:tcBorders>
            <w:shd w:val="clear" w:color="auto" w:fill="FFFFFF"/>
            <w:vAlign w:val="center"/>
          </w:tcPr>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sz w:val="20"/>
                <w:szCs w:val="20"/>
                <w:lang w:bidi="ru-RU"/>
              </w:rPr>
              <w:t>0,1*У = 14476,6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sz w:val="20"/>
                <w:szCs w:val="20"/>
                <w:lang w:bidi="ru-RU"/>
              </w:rPr>
              <w:t>Если 0,1*У&gt;2500, то объем результирующей выборки равен 2500, в противном случае объем результирующей выборки равен 0,1*У</w:t>
            </w:r>
          </w:p>
          <w:p w:rsidR="005A6930" w:rsidRPr="00EA45F3" w:rsidRDefault="005A6930" w:rsidP="00846FC6">
            <w:pPr>
              <w:suppressAutoHyphens/>
              <w:jc w:val="center"/>
              <w:rPr>
                <w:rFonts w:ascii="Arial Narrow" w:eastAsia="SimSun" w:hAnsi="Arial Narrow"/>
                <w:sz w:val="20"/>
                <w:szCs w:val="20"/>
                <w:lang w:bidi="ru-RU"/>
              </w:rPr>
            </w:pPr>
          </w:p>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sz w:val="20"/>
                <w:szCs w:val="20"/>
                <w:lang w:bidi="ru-RU"/>
              </w:rPr>
              <w:t xml:space="preserve">Объем выборки = </w:t>
            </w:r>
            <w:r w:rsidRPr="00EA45F3">
              <w:rPr>
                <w:rFonts w:ascii="Arial Narrow" w:eastAsia="SimSun" w:hAnsi="Arial Narrow"/>
                <w:b/>
                <w:sz w:val="20"/>
                <w:szCs w:val="20"/>
                <w:lang w:bidi="ru-RU"/>
              </w:rPr>
              <w:t>2500 респондентов</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sz w:val="20"/>
                <w:szCs w:val="20"/>
                <w:lang w:bidi="ru-RU"/>
              </w:rPr>
              <w:t>На объем выборки влияет малое количество участников ряда социально значимых и приоритетных рынков (см. Таблицу 3). Кроме того, в отдельных муниципальных образованиях представленность данных предприятий неравномерна и также мала.</w:t>
            </w:r>
          </w:p>
          <w:p w:rsidR="005A6930" w:rsidRPr="00EA45F3" w:rsidRDefault="005A6930" w:rsidP="00846FC6">
            <w:pPr>
              <w:suppressAutoHyphens/>
              <w:jc w:val="center"/>
              <w:rPr>
                <w:rFonts w:ascii="Arial Narrow" w:eastAsia="SimSun" w:hAnsi="Arial Narrow"/>
                <w:b/>
                <w:sz w:val="20"/>
                <w:szCs w:val="20"/>
                <w:lang w:bidi="ru-RU"/>
              </w:rPr>
            </w:pPr>
            <w:r w:rsidRPr="00EA45F3">
              <w:rPr>
                <w:rFonts w:ascii="Arial Narrow" w:eastAsia="SimSun" w:hAnsi="Arial Narrow"/>
                <w:b/>
                <w:sz w:val="20"/>
                <w:szCs w:val="20"/>
                <w:lang w:bidi="ru-RU"/>
              </w:rPr>
              <w:t>Предлагаемый объем выборки– 1700 предприятий.</w:t>
            </w:r>
          </w:p>
          <w:p w:rsidR="005A6930" w:rsidRPr="00EA45F3" w:rsidRDefault="005A6930" w:rsidP="00846FC6">
            <w:pPr>
              <w:suppressAutoHyphens/>
              <w:jc w:val="center"/>
              <w:rPr>
                <w:rFonts w:ascii="Arial Narrow" w:eastAsia="SimSun" w:hAnsi="Arial Narrow"/>
                <w:sz w:val="20"/>
                <w:szCs w:val="20"/>
                <w:lang w:bidi="ru-RU"/>
              </w:rPr>
            </w:pPr>
            <w:r w:rsidRPr="00EA45F3">
              <w:rPr>
                <w:rFonts w:ascii="Arial Narrow" w:eastAsia="SimSun" w:hAnsi="Arial Narrow"/>
                <w:sz w:val="20"/>
                <w:szCs w:val="20"/>
                <w:lang w:bidi="ru-RU"/>
              </w:rPr>
              <w:t>Ошибка выборки по всем предприятиям в целом по региону составит 2,36%.</w:t>
            </w:r>
          </w:p>
        </w:tc>
      </w:tr>
    </w:tbl>
    <w:p w:rsidR="005A6930" w:rsidRPr="00EA45F3" w:rsidRDefault="005A6930" w:rsidP="005A6930">
      <w:pPr>
        <w:rPr>
          <w:rFonts w:ascii="Arial Narrow" w:hAnsi="Arial Narrow"/>
          <w:sz w:val="24"/>
          <w:szCs w:val="24"/>
        </w:rPr>
      </w:pPr>
      <w:r w:rsidRPr="00EA45F3">
        <w:rPr>
          <w:rFonts w:ascii="Arial Narrow" w:hAnsi="Arial Narrow"/>
          <w:sz w:val="24"/>
          <w:szCs w:val="24"/>
        </w:rPr>
        <w:br w:type="page"/>
      </w:r>
    </w:p>
    <w:p w:rsidR="005A6930" w:rsidRPr="00EA45F3" w:rsidRDefault="005A6930" w:rsidP="005A6930">
      <w:pPr>
        <w:spacing w:line="360" w:lineRule="auto"/>
        <w:ind w:firstLine="284"/>
        <w:jc w:val="both"/>
        <w:rPr>
          <w:rFonts w:ascii="Arial Narrow" w:hAnsi="Arial Narrow"/>
          <w:b/>
          <w:bCs/>
          <w:iCs/>
          <w:sz w:val="24"/>
          <w:szCs w:val="24"/>
        </w:rPr>
      </w:pPr>
      <w:r w:rsidRPr="00EA45F3">
        <w:rPr>
          <w:rFonts w:ascii="Arial Narrow" w:hAnsi="Arial Narrow"/>
          <w:b/>
          <w:bCs/>
          <w:iCs/>
          <w:sz w:val="24"/>
          <w:szCs w:val="24"/>
        </w:rPr>
        <w:lastRenderedPageBreak/>
        <w:t>Формирование выборки для опроса населения</w:t>
      </w:r>
    </w:p>
    <w:p w:rsidR="005A6930" w:rsidRPr="00EA45F3" w:rsidRDefault="005A6930" w:rsidP="005A6930">
      <w:pPr>
        <w:spacing w:line="360" w:lineRule="auto"/>
        <w:ind w:firstLine="284"/>
        <w:jc w:val="both"/>
        <w:rPr>
          <w:rFonts w:ascii="Arial Narrow" w:hAnsi="Arial Narrow"/>
          <w:sz w:val="24"/>
          <w:szCs w:val="24"/>
        </w:rPr>
      </w:pP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Выборочная совокупность разделена на квоты, основанные по двум признакам: территориальному (муниципальные образования) и типу поселений (городское и сельское население). Остальные признаки выборочной совокупности будут распределяться в ходе осуществления случайного отбора респондентов. Распределение выборки представлено в Таблице 2.</w:t>
      </w:r>
    </w:p>
    <w:p w:rsidR="005A6930" w:rsidRPr="00EA45F3" w:rsidRDefault="005A6930" w:rsidP="005A6930">
      <w:pPr>
        <w:ind w:firstLine="709"/>
        <w:jc w:val="both"/>
        <w:rPr>
          <w:rFonts w:ascii="Arial Narrow" w:hAnsi="Arial Narrow"/>
          <w:sz w:val="24"/>
          <w:szCs w:val="24"/>
        </w:rPr>
      </w:pPr>
    </w:p>
    <w:p w:rsidR="005A6930" w:rsidRPr="00024D45" w:rsidRDefault="005A6930" w:rsidP="005A6930">
      <w:pPr>
        <w:rPr>
          <w:rFonts w:ascii="Arial Narrow" w:hAnsi="Arial Narrow"/>
          <w:bCs/>
          <w:iCs/>
          <w:sz w:val="24"/>
          <w:szCs w:val="24"/>
          <w:lang w:bidi="ru-RU"/>
        </w:rPr>
      </w:pPr>
      <w:r w:rsidRPr="00024D45">
        <w:rPr>
          <w:rFonts w:ascii="Arial Narrow" w:hAnsi="Arial Narrow"/>
          <w:iCs/>
          <w:sz w:val="24"/>
          <w:szCs w:val="24"/>
          <w:lang w:bidi="ru-RU"/>
        </w:rPr>
        <w:t xml:space="preserve">Таблица </w:t>
      </w:r>
      <w:r>
        <w:rPr>
          <w:rFonts w:ascii="Arial Narrow" w:hAnsi="Arial Narrow"/>
          <w:iCs/>
          <w:sz w:val="24"/>
          <w:szCs w:val="24"/>
          <w:lang w:bidi="ru-RU"/>
        </w:rPr>
        <w:t>8.</w:t>
      </w:r>
      <w:r w:rsidRPr="00024D45">
        <w:rPr>
          <w:rFonts w:ascii="Arial Narrow" w:hAnsi="Arial Narrow"/>
          <w:iCs/>
          <w:sz w:val="24"/>
          <w:szCs w:val="24"/>
          <w:lang w:bidi="ru-RU"/>
        </w:rPr>
        <w:t>2. -</w:t>
      </w:r>
      <w:r w:rsidRPr="00024D45">
        <w:rPr>
          <w:rFonts w:ascii="Arial Narrow" w:hAnsi="Arial Narrow"/>
          <w:bCs/>
          <w:iCs/>
          <w:sz w:val="24"/>
          <w:szCs w:val="24"/>
          <w:lang w:bidi="ru-RU"/>
        </w:rPr>
        <w:t xml:space="preserve"> </w:t>
      </w:r>
      <w:r w:rsidRPr="00024D45">
        <w:rPr>
          <w:rFonts w:ascii="Arial Narrow" w:hAnsi="Arial Narrow"/>
          <w:b/>
          <w:bCs/>
          <w:iCs/>
          <w:sz w:val="24"/>
          <w:szCs w:val="24"/>
          <w:lang w:bidi="ru-RU"/>
        </w:rPr>
        <w:t>Распределение населения региона по группам для обеспечения максимально возможного уровня репрезентативности в выборке</w:t>
      </w:r>
    </w:p>
    <w:tbl>
      <w:tblPr>
        <w:tblW w:w="10173" w:type="dxa"/>
        <w:tblInd w:w="-289" w:type="dxa"/>
        <w:tblLayout w:type="fixed"/>
        <w:tblCellMar>
          <w:left w:w="0" w:type="dxa"/>
          <w:right w:w="0" w:type="dxa"/>
        </w:tblCellMar>
        <w:tblLook w:val="04A0"/>
      </w:tblPr>
      <w:tblGrid>
        <w:gridCol w:w="244"/>
        <w:gridCol w:w="3584"/>
        <w:gridCol w:w="850"/>
        <w:gridCol w:w="819"/>
        <w:gridCol w:w="882"/>
        <w:gridCol w:w="886"/>
        <w:gridCol w:w="859"/>
        <w:gridCol w:w="728"/>
        <w:gridCol w:w="1321"/>
      </w:tblGrid>
      <w:tr w:rsidR="005A6930" w:rsidRPr="00024D45" w:rsidTr="00846FC6">
        <w:trPr>
          <w:tblHeader/>
        </w:trPr>
        <w:tc>
          <w:tcPr>
            <w:tcW w:w="24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A6930" w:rsidRPr="00024D45" w:rsidRDefault="005A6930" w:rsidP="00846FC6">
            <w:pPr>
              <w:jc w:val="center"/>
              <w:rPr>
                <w:rFonts w:ascii="Arial Narrow" w:hAnsi="Arial Narrow"/>
                <w:b/>
              </w:rPr>
            </w:pPr>
            <w:r w:rsidRPr="00024D45">
              <w:rPr>
                <w:rFonts w:ascii="Arial Narrow" w:hAnsi="Arial Narrow"/>
                <w:b/>
              </w:rPr>
              <w:t> </w:t>
            </w:r>
          </w:p>
        </w:tc>
        <w:tc>
          <w:tcPr>
            <w:tcW w:w="3584" w:type="dxa"/>
            <w:vMerge w:val="restart"/>
            <w:tcBorders>
              <w:top w:val="single" w:sz="4" w:space="0" w:color="auto"/>
              <w:left w:val="nil"/>
              <w:right w:val="single" w:sz="4" w:space="0" w:color="auto"/>
            </w:tcBorders>
            <w:shd w:val="clear" w:color="auto" w:fill="auto"/>
            <w:noWrap/>
            <w:vAlign w:val="center"/>
            <w:hideMark/>
          </w:tcPr>
          <w:p w:rsidR="005A6930" w:rsidRPr="00024D45" w:rsidRDefault="005A6930" w:rsidP="00846FC6">
            <w:pPr>
              <w:rPr>
                <w:rFonts w:ascii="Arial Narrow" w:hAnsi="Arial Narrow"/>
                <w:b/>
              </w:rPr>
            </w:pPr>
            <w:r w:rsidRPr="00024D45">
              <w:rPr>
                <w:rFonts w:ascii="Arial Narrow" w:hAnsi="Arial Narrow"/>
                <w:b/>
              </w:rPr>
              <w:t> </w:t>
            </w:r>
          </w:p>
        </w:tc>
        <w:tc>
          <w:tcPr>
            <w:tcW w:w="2551" w:type="dxa"/>
            <w:gridSpan w:val="3"/>
            <w:tcBorders>
              <w:top w:val="single" w:sz="4" w:space="0" w:color="auto"/>
              <w:left w:val="nil"/>
              <w:bottom w:val="single" w:sz="4" w:space="0" w:color="auto"/>
              <w:right w:val="single" w:sz="4" w:space="0" w:color="auto"/>
            </w:tcBorders>
            <w:shd w:val="clear" w:color="auto" w:fill="auto"/>
            <w:noWrap/>
            <w:vAlign w:val="center"/>
            <w:hideMark/>
          </w:tcPr>
          <w:p w:rsidR="005A6930" w:rsidRPr="00024D45" w:rsidRDefault="005A6930" w:rsidP="00846FC6">
            <w:pPr>
              <w:jc w:val="center"/>
              <w:rPr>
                <w:rFonts w:ascii="Arial Narrow" w:hAnsi="Arial Narrow"/>
                <w:b/>
              </w:rPr>
            </w:pPr>
            <w:r w:rsidRPr="00024D45">
              <w:rPr>
                <w:rFonts w:ascii="Arial Narrow" w:hAnsi="Arial Narrow"/>
                <w:b/>
              </w:rPr>
              <w:t>Оценка численности постоянного населения на 1 января 2016 г.</w:t>
            </w:r>
          </w:p>
        </w:tc>
        <w:tc>
          <w:tcPr>
            <w:tcW w:w="2473" w:type="dxa"/>
            <w:gridSpan w:val="3"/>
            <w:tcBorders>
              <w:top w:val="single" w:sz="4" w:space="0" w:color="auto"/>
              <w:left w:val="nil"/>
              <w:bottom w:val="single" w:sz="4" w:space="0" w:color="auto"/>
              <w:right w:val="single" w:sz="4" w:space="0" w:color="auto"/>
            </w:tcBorders>
            <w:shd w:val="clear" w:color="auto" w:fill="auto"/>
            <w:noWrap/>
            <w:vAlign w:val="center"/>
            <w:hideMark/>
          </w:tcPr>
          <w:p w:rsidR="005A6930" w:rsidRPr="00024D45" w:rsidRDefault="005A6930" w:rsidP="00846FC6">
            <w:pPr>
              <w:jc w:val="center"/>
              <w:rPr>
                <w:rFonts w:ascii="Arial Narrow" w:hAnsi="Arial Narrow"/>
                <w:b/>
              </w:rPr>
            </w:pPr>
            <w:r w:rsidRPr="00024D45">
              <w:rPr>
                <w:rFonts w:ascii="Arial Narrow" w:hAnsi="Arial Narrow"/>
                <w:b/>
              </w:rPr>
              <w:t>Выборка</w:t>
            </w:r>
          </w:p>
        </w:tc>
        <w:tc>
          <w:tcPr>
            <w:tcW w:w="1321" w:type="dxa"/>
            <w:vMerge w:val="restart"/>
            <w:tcBorders>
              <w:top w:val="single" w:sz="4" w:space="0" w:color="auto"/>
              <w:left w:val="single" w:sz="4" w:space="0" w:color="auto"/>
              <w:right w:val="single" w:sz="4" w:space="0" w:color="auto"/>
            </w:tcBorders>
            <w:shd w:val="clear" w:color="auto" w:fill="auto"/>
            <w:noWrap/>
            <w:vAlign w:val="center"/>
            <w:hideMark/>
          </w:tcPr>
          <w:p w:rsidR="005A6930" w:rsidRPr="00024D45" w:rsidRDefault="005A6930" w:rsidP="00846FC6">
            <w:pPr>
              <w:jc w:val="center"/>
              <w:rPr>
                <w:rFonts w:ascii="Arial Narrow" w:hAnsi="Arial Narrow"/>
                <w:b/>
              </w:rPr>
            </w:pPr>
            <w:r w:rsidRPr="00024D45">
              <w:rPr>
                <w:rFonts w:ascii="Arial Narrow" w:hAnsi="Arial Narrow"/>
                <w:b/>
              </w:rPr>
              <w:t>Ошибка выборки для муниципалитетов, % (доля ответов 50%, доля признака 50%)</w:t>
            </w:r>
          </w:p>
        </w:tc>
      </w:tr>
      <w:tr w:rsidR="005A6930" w:rsidRPr="00EA45F3" w:rsidTr="00846FC6">
        <w:trPr>
          <w:tblHeader/>
        </w:trPr>
        <w:tc>
          <w:tcPr>
            <w:tcW w:w="244" w:type="dxa"/>
            <w:vMerge/>
            <w:tcBorders>
              <w:top w:val="single" w:sz="4" w:space="0" w:color="auto"/>
              <w:left w:val="single" w:sz="4" w:space="0" w:color="auto"/>
              <w:bottom w:val="single" w:sz="4" w:space="0" w:color="000000"/>
              <w:right w:val="single" w:sz="4" w:space="0" w:color="auto"/>
            </w:tcBorders>
            <w:vAlign w:val="center"/>
            <w:hideMark/>
          </w:tcPr>
          <w:p w:rsidR="005A6930" w:rsidRPr="00EA45F3" w:rsidRDefault="005A6930" w:rsidP="00846FC6">
            <w:pPr>
              <w:rPr>
                <w:rFonts w:ascii="Arial Narrow" w:hAnsi="Arial Narrow"/>
              </w:rPr>
            </w:pPr>
          </w:p>
        </w:tc>
        <w:tc>
          <w:tcPr>
            <w:tcW w:w="3584" w:type="dxa"/>
            <w:vMerge/>
            <w:tcBorders>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rPr>
            </w:pP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rPr>
            </w:pPr>
            <w:r w:rsidRPr="00EA45F3">
              <w:rPr>
                <w:rFonts w:ascii="Arial Narrow" w:hAnsi="Arial Narrow"/>
              </w:rPr>
              <w:t>Городское население, чел.</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rPr>
            </w:pPr>
            <w:r w:rsidRPr="00EA45F3">
              <w:rPr>
                <w:rFonts w:ascii="Arial Narrow" w:hAnsi="Arial Narrow"/>
              </w:rPr>
              <w:t>Сельское население, чел.</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rPr>
            </w:pPr>
            <w:r w:rsidRPr="00EA45F3">
              <w:rPr>
                <w:rFonts w:ascii="Arial Narrow" w:hAnsi="Arial Narrow"/>
              </w:rPr>
              <w:t>ВСЕГО, чел.</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rPr>
            </w:pPr>
            <w:r w:rsidRPr="00EA45F3">
              <w:rPr>
                <w:rFonts w:ascii="Arial Narrow" w:hAnsi="Arial Narrow"/>
              </w:rPr>
              <w:t>Городское население, чел.</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rPr>
            </w:pPr>
            <w:r w:rsidRPr="00EA45F3">
              <w:rPr>
                <w:rFonts w:ascii="Arial Narrow" w:hAnsi="Arial Narrow"/>
              </w:rPr>
              <w:t>Сельское население, чел.</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rPr>
            </w:pPr>
            <w:r w:rsidRPr="00EA45F3">
              <w:rPr>
                <w:rFonts w:ascii="Arial Narrow" w:hAnsi="Arial Narrow"/>
              </w:rPr>
              <w:t>ВСЕГО, чел.</w:t>
            </w:r>
          </w:p>
        </w:tc>
        <w:tc>
          <w:tcPr>
            <w:tcW w:w="1321" w:type="dxa"/>
            <w:vMerge/>
            <w:tcBorders>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rPr>
            </w:pPr>
          </w:p>
        </w:tc>
      </w:tr>
      <w:tr w:rsidR="005A6930" w:rsidRPr="00EA45F3" w:rsidTr="00846FC6">
        <w:tc>
          <w:tcPr>
            <w:tcW w:w="244"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Городской округ - город Новосибирск</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1584138</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1584138</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150</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150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8</w:t>
            </w:r>
          </w:p>
        </w:tc>
      </w:tr>
      <w:tr w:rsidR="005A6930" w:rsidRPr="00EA45F3" w:rsidTr="00846FC6">
        <w:tc>
          <w:tcPr>
            <w:tcW w:w="244"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Городской округ - город Бердск</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102808</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102808</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11,71</w:t>
            </w:r>
          </w:p>
        </w:tc>
      </w:tr>
      <w:tr w:rsidR="005A6930" w:rsidRPr="00EA45F3" w:rsidTr="00846FC6">
        <w:tc>
          <w:tcPr>
            <w:tcW w:w="244"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Городской округ - город Искитим</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57416</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57416</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11,71</w:t>
            </w:r>
          </w:p>
        </w:tc>
      </w:tr>
      <w:tr w:rsidR="005A6930" w:rsidRPr="00EA45F3" w:rsidTr="00846FC6">
        <w:tc>
          <w:tcPr>
            <w:tcW w:w="244"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4</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Городской округ - город Обь</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28975</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28975</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w:t>
            </w:r>
          </w:p>
        </w:tc>
      </w:tr>
      <w:tr w:rsidR="005A6930" w:rsidRPr="00EA45F3" w:rsidTr="00846FC6">
        <w:tc>
          <w:tcPr>
            <w:tcW w:w="244"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5</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Городской округ - рабочий поселок Кольцово</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15531</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15531</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11,69</w:t>
            </w:r>
          </w:p>
        </w:tc>
      </w:tr>
      <w:tr w:rsidR="005A6930" w:rsidRPr="00EA45F3" w:rsidTr="00846FC6">
        <w:tc>
          <w:tcPr>
            <w:tcW w:w="244"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6</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Баганский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15439</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15439</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11,69</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7</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Барабинский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29307</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12538</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41845</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49</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21</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город Барабинск</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29307</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49</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8</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Болотнинский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15739</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11777</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27516</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40</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30</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город Болотное</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15739</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40</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9</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Венгеровский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19076</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19076</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11,69</w:t>
            </w:r>
          </w:p>
        </w:tc>
      </w:tr>
      <w:tr w:rsidR="005A6930" w:rsidRPr="00EA45F3" w:rsidTr="00846FC6">
        <w:tc>
          <w:tcPr>
            <w:tcW w:w="244"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10</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Доволенский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16475</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16475</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11,69</w:t>
            </w:r>
          </w:p>
        </w:tc>
      </w:tr>
      <w:tr w:rsidR="005A6930" w:rsidRPr="00EA45F3" w:rsidTr="00846FC6">
        <w:tc>
          <w:tcPr>
            <w:tcW w:w="244"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11</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Здвинский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14889</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14889</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11,69</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12</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Искитимский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18728</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42921</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61649</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21</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49</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11,71</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рабочий посёлок Линево</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18728</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21</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13</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Карасукский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27332</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16589</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43921</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44</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26</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город Карасук</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27397</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44</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14</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Каргатский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9598</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7051</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16649</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40</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30</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11,69</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город Каргат</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9598</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40</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15</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Колыванский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13633</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10898</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24531</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39</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31</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рабочий посёлок Колывань</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13633</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39</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16</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Коченевский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21917</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23566</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45483</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34</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36</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рабочий посёлок Коченево</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16768</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34</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рабочий посёлок Чик</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5149</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17</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Кочковский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14310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14310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11,68</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18</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Краснозерский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9215</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21315</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30530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21</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49</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рабочий посёлок Краснозерское</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9215</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21</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19</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Куйбышевский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44616</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13730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58346</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54</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16</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11,71</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город Куйбышев</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44616</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54</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20</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Купинский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13897</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14692</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28589</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34</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36</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город Купино</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13897</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34</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21</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Кыштовский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10688</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10688</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11,68</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22</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Маслянинский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12799</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10772</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23571</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38</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32</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11,7</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рабочий посёлок Маслянино</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12799</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38</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23</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Мошковский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15244</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25370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40614</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26</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44</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w:t>
            </w:r>
          </w:p>
        </w:tc>
      </w:tr>
    </w:tbl>
    <w:p w:rsidR="005A6930" w:rsidRPr="00024D45" w:rsidRDefault="005A6930" w:rsidP="005A6930">
      <w:pPr>
        <w:jc w:val="right"/>
        <w:rPr>
          <w:rFonts w:ascii="Arial Narrow" w:hAnsi="Arial Narrow"/>
          <w:sz w:val="24"/>
          <w:szCs w:val="24"/>
        </w:rPr>
      </w:pPr>
      <w:r w:rsidRPr="00024D45">
        <w:rPr>
          <w:rFonts w:ascii="Arial Narrow" w:hAnsi="Arial Narrow"/>
          <w:sz w:val="24"/>
          <w:szCs w:val="24"/>
        </w:rPr>
        <w:lastRenderedPageBreak/>
        <w:t xml:space="preserve">Продолжение Таблицы </w:t>
      </w:r>
      <w:r>
        <w:rPr>
          <w:rFonts w:ascii="Arial Narrow" w:hAnsi="Arial Narrow"/>
          <w:sz w:val="24"/>
          <w:szCs w:val="24"/>
        </w:rPr>
        <w:t>8.</w:t>
      </w:r>
      <w:r w:rsidRPr="00024D45">
        <w:rPr>
          <w:rFonts w:ascii="Arial Narrow" w:hAnsi="Arial Narrow"/>
          <w:sz w:val="24"/>
          <w:szCs w:val="24"/>
        </w:rPr>
        <w:t>2</w:t>
      </w:r>
    </w:p>
    <w:tbl>
      <w:tblPr>
        <w:tblW w:w="10173" w:type="dxa"/>
        <w:tblInd w:w="-289" w:type="dxa"/>
        <w:tblLayout w:type="fixed"/>
        <w:tblCellMar>
          <w:left w:w="0" w:type="dxa"/>
          <w:right w:w="0" w:type="dxa"/>
        </w:tblCellMar>
        <w:tblLook w:val="04A0"/>
      </w:tblPr>
      <w:tblGrid>
        <w:gridCol w:w="244"/>
        <w:gridCol w:w="3584"/>
        <w:gridCol w:w="850"/>
        <w:gridCol w:w="819"/>
        <w:gridCol w:w="882"/>
        <w:gridCol w:w="886"/>
        <w:gridCol w:w="859"/>
        <w:gridCol w:w="728"/>
        <w:gridCol w:w="1321"/>
      </w:tblGrid>
      <w:tr w:rsidR="005A6930" w:rsidRPr="00EA45F3" w:rsidTr="00846FC6">
        <w:tc>
          <w:tcPr>
            <w:tcW w:w="244" w:type="dxa"/>
            <w:vMerge w:val="restart"/>
            <w:tcBorders>
              <w:top w:val="single" w:sz="4" w:space="0" w:color="auto"/>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single" w:sz="4" w:space="0" w:color="auto"/>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рабочий посёлок Мошково</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9717</w:t>
            </w:r>
          </w:p>
        </w:tc>
        <w:tc>
          <w:tcPr>
            <w:tcW w:w="819" w:type="dxa"/>
            <w:tcBorders>
              <w:top w:val="single" w:sz="4" w:space="0" w:color="auto"/>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single" w:sz="4" w:space="0" w:color="auto"/>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26</w:t>
            </w:r>
          </w:p>
        </w:tc>
        <w:tc>
          <w:tcPr>
            <w:tcW w:w="859" w:type="dxa"/>
            <w:tcBorders>
              <w:top w:val="single" w:sz="4" w:space="0" w:color="auto"/>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single" w:sz="4" w:space="0" w:color="auto"/>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single" w:sz="4" w:space="0" w:color="auto"/>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рабочий посёлок Станционно-Ояшинский</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5527</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24</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Новосибирский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22913</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103644</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126557</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13</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57</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11,71</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рабочий посёлок Краснообск</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22913</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13</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25</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Ордынский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9616</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25831</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35447</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19</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51</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рабочий посёлок Ордынское</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9616</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19</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26</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Северный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9720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9720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11,67</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27</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Сузунский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15798</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16526</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32324</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34</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36</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11,69</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рабочий посёлок Сузун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15798</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34</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28</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Татарский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24073</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14865</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38938</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43</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27</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город Татарск</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24073</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43</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29</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Тогучинский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30870</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26860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57730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37</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33</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11,71</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город Тогучин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21357</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37</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рабочий посёлок Горный</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9266</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30</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Убинский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14907</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14907</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11,69</w:t>
            </w:r>
          </w:p>
        </w:tc>
      </w:tr>
      <w:tr w:rsidR="005A6930" w:rsidRPr="00EA45F3" w:rsidTr="00846FC6">
        <w:tc>
          <w:tcPr>
            <w:tcW w:w="244"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31</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Усть-Таркский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11604</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11604</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0</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11,68</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32</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Чановский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8693</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15278</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23971</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25</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45</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11,7</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рабочий посёлок Чаны</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8693</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25</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33</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Черепановский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28254</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19456</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47710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41</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29</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город Черепаново</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19570</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41</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рабочий посёлок Дорогино</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3876</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рабочий посёлок Посевная</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4808</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34</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Чистоозерный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6964</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10919</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17883</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27</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43</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11,69</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рабочий посёлок Чистоозерное</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6964</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27</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2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35</w:t>
            </w: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b/>
                <w:bCs/>
                <w:sz w:val="20"/>
                <w:szCs w:val="20"/>
              </w:rPr>
            </w:pPr>
            <w:r w:rsidRPr="00EA45F3">
              <w:rPr>
                <w:rFonts w:ascii="Arial Narrow" w:hAnsi="Arial Narrow"/>
                <w:b/>
                <w:bCs/>
                <w:sz w:val="20"/>
                <w:szCs w:val="20"/>
              </w:rPr>
              <w:t>Чулымский муниципальный район</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11312</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11145</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22457</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35</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35</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70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11,7</w:t>
            </w:r>
          </w:p>
        </w:tc>
      </w:tr>
      <w:tr w:rsidR="005A6930" w:rsidRPr="00EA45F3" w:rsidTr="00846FC6">
        <w:tc>
          <w:tcPr>
            <w:tcW w:w="244" w:type="dxa"/>
            <w:vMerge/>
            <w:tcBorders>
              <w:top w:val="nil"/>
              <w:left w:val="single" w:sz="4" w:space="0" w:color="auto"/>
              <w:bottom w:val="single" w:sz="4" w:space="0" w:color="auto"/>
              <w:right w:val="single" w:sz="4" w:space="0" w:color="auto"/>
            </w:tcBorders>
            <w:vAlign w:val="center"/>
            <w:hideMark/>
          </w:tcPr>
          <w:p w:rsidR="005A6930" w:rsidRPr="00EA45F3" w:rsidRDefault="005A6930" w:rsidP="00846FC6">
            <w:pPr>
              <w:rPr>
                <w:rFonts w:ascii="Arial Narrow" w:hAnsi="Arial Narrow"/>
                <w:sz w:val="20"/>
                <w:szCs w:val="20"/>
              </w:rPr>
            </w:pPr>
          </w:p>
        </w:tc>
        <w:tc>
          <w:tcPr>
            <w:tcW w:w="3584"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ind w:left="50"/>
              <w:rPr>
                <w:rFonts w:ascii="Arial Narrow" w:hAnsi="Arial Narrow"/>
                <w:sz w:val="20"/>
                <w:szCs w:val="20"/>
              </w:rPr>
            </w:pPr>
            <w:r w:rsidRPr="00EA45F3">
              <w:rPr>
                <w:rFonts w:ascii="Arial Narrow" w:hAnsi="Arial Narrow"/>
                <w:sz w:val="20"/>
                <w:szCs w:val="20"/>
              </w:rPr>
              <w:t>В т.ч. Городское поселение город Чулым</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11312</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35</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38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ВСЕГО</w:t>
            </w:r>
          </w:p>
        </w:tc>
        <w:tc>
          <w:tcPr>
            <w:tcW w:w="850"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2179386</w:t>
            </w:r>
          </w:p>
        </w:tc>
        <w:tc>
          <w:tcPr>
            <w:tcW w:w="81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582851</w:t>
            </w:r>
          </w:p>
        </w:tc>
        <w:tc>
          <w:tcPr>
            <w:tcW w:w="882"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2762237</w:t>
            </w:r>
          </w:p>
        </w:tc>
        <w:tc>
          <w:tcPr>
            <w:tcW w:w="886"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1144</w:t>
            </w:r>
          </w:p>
        </w:tc>
        <w:tc>
          <w:tcPr>
            <w:tcW w:w="859"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1386</w:t>
            </w:r>
          </w:p>
        </w:tc>
        <w:tc>
          <w:tcPr>
            <w:tcW w:w="72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2530</w:t>
            </w:r>
          </w:p>
        </w:tc>
        <w:tc>
          <w:tcPr>
            <w:tcW w:w="1321"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1,95</w:t>
            </w:r>
          </w:p>
        </w:tc>
      </w:tr>
    </w:tbl>
    <w:p w:rsidR="005A6930" w:rsidRPr="00EA45F3" w:rsidRDefault="005A6930" w:rsidP="005A6930">
      <w:pPr>
        <w:rPr>
          <w:rFonts w:ascii="Arial Narrow" w:hAnsi="Arial Narrow"/>
          <w:bCs/>
          <w:iCs/>
          <w:sz w:val="20"/>
          <w:szCs w:val="20"/>
          <w:lang w:bidi="ru-RU"/>
        </w:rPr>
      </w:pPr>
    </w:p>
    <w:p w:rsidR="005A6930" w:rsidRPr="00EA45F3" w:rsidRDefault="005A6930" w:rsidP="005A6930">
      <w:pPr>
        <w:rPr>
          <w:rFonts w:ascii="Arial Narrow" w:hAnsi="Arial Narrow"/>
          <w:bCs/>
          <w:iCs/>
          <w:sz w:val="20"/>
          <w:szCs w:val="20"/>
          <w:lang w:bidi="ru-RU"/>
        </w:rPr>
      </w:pPr>
    </w:p>
    <w:p w:rsidR="005A6930" w:rsidRPr="00EA45F3" w:rsidRDefault="005A6930" w:rsidP="005A6930">
      <w:pPr>
        <w:rPr>
          <w:rFonts w:ascii="Arial Narrow" w:hAnsi="Arial Narrow"/>
          <w:bCs/>
          <w:iCs/>
          <w:sz w:val="20"/>
          <w:szCs w:val="20"/>
          <w:lang w:bidi="ru-RU"/>
        </w:rPr>
      </w:pPr>
    </w:p>
    <w:p w:rsidR="005A6930" w:rsidRPr="00EA45F3" w:rsidRDefault="005A6930" w:rsidP="005A6930">
      <w:pPr>
        <w:rPr>
          <w:rFonts w:ascii="Arial Narrow" w:hAnsi="Arial Narrow"/>
          <w:bCs/>
          <w:iCs/>
          <w:sz w:val="20"/>
          <w:szCs w:val="20"/>
          <w:lang w:bidi="ru-RU"/>
        </w:rPr>
      </w:pPr>
      <w:r w:rsidRPr="00EA45F3">
        <w:rPr>
          <w:rFonts w:ascii="Arial Narrow" w:hAnsi="Arial Narrow"/>
          <w:bCs/>
          <w:iCs/>
          <w:sz w:val="20"/>
          <w:szCs w:val="20"/>
          <w:lang w:bidi="ru-RU"/>
        </w:rPr>
        <w:br w:type="page"/>
      </w:r>
    </w:p>
    <w:p w:rsidR="005A6930" w:rsidRPr="00EA45F3" w:rsidRDefault="005A6930" w:rsidP="005A6930">
      <w:pPr>
        <w:spacing w:line="360" w:lineRule="auto"/>
        <w:ind w:firstLine="284"/>
        <w:rPr>
          <w:rFonts w:ascii="Arial Narrow" w:hAnsi="Arial Narrow"/>
          <w:b/>
          <w:bCs/>
          <w:iCs/>
          <w:sz w:val="24"/>
          <w:szCs w:val="24"/>
        </w:rPr>
      </w:pPr>
      <w:r w:rsidRPr="00EA45F3">
        <w:rPr>
          <w:rFonts w:ascii="Arial Narrow" w:hAnsi="Arial Narrow"/>
          <w:b/>
          <w:bCs/>
          <w:iCs/>
          <w:sz w:val="24"/>
          <w:szCs w:val="24"/>
        </w:rPr>
        <w:lastRenderedPageBreak/>
        <w:t>Формирование выборки для опроса субъектов предпринимательства</w:t>
      </w:r>
    </w:p>
    <w:p w:rsidR="005A6930" w:rsidRPr="00EA45F3" w:rsidRDefault="005A6930" w:rsidP="005A6930">
      <w:pPr>
        <w:spacing w:line="360" w:lineRule="auto"/>
        <w:ind w:firstLine="284"/>
        <w:jc w:val="both"/>
        <w:rPr>
          <w:rFonts w:ascii="Arial Narrow" w:hAnsi="Arial Narrow"/>
          <w:b/>
          <w:bCs/>
          <w:iCs/>
          <w:sz w:val="24"/>
          <w:szCs w:val="24"/>
        </w:rPr>
      </w:pP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Объем выборки в каждой из групп предприятий определяется актуальным количеством предприятий данных рынков. Источник информации для составления выборки для опроса субъектов предпринимательства – это Единый реестр субъектов малого и среднего предпринимательства (</w:t>
      </w:r>
      <w:hyperlink r:id="rId19" w:history="1">
        <w:r w:rsidRPr="00EA45F3">
          <w:rPr>
            <w:rFonts w:ascii="Arial Narrow" w:hAnsi="Arial Narrow"/>
            <w:color w:val="0000FF"/>
            <w:sz w:val="24"/>
            <w:szCs w:val="24"/>
            <w:u w:val="single"/>
          </w:rPr>
          <w:t>https://rmsp.nalog.ru/</w:t>
        </w:r>
      </w:hyperlink>
      <w:r w:rsidRPr="00EA45F3">
        <w:rPr>
          <w:rFonts w:ascii="Arial Narrow" w:hAnsi="Arial Narrow"/>
          <w:bCs/>
          <w:sz w:val="24"/>
          <w:szCs w:val="24"/>
        </w:rPr>
        <w:t xml:space="preserve">) по состоянию на 10.11.2016. </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Реестр позволяет выделить предприятия по классификации ОКВЭД (до 2 уровня включительно). Выделенные рынки являются в ряде случаев несколько более крупными, чем социально значимые и приоритетные рынки, которые являются объектом исследования. Возможные неточности в оценке объема генеральной совокупности и, соответственно, выборки, будут исправляться в процессе проведения Мониторинга.</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Выводы по результатам исследования будут делаться по каждому из социально значимых и приоритетных рынков, а также в сумме по всем опрашиваемым предприятиям региона (включая не относящиеся к социально значимым и приоритетным рынкам).</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Опросу подлежат только предприятия частной формы собственности. Государственные предприятия не опрашиваются.</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Выборка для опроса представителей бизнеса составлена из 2х частей. Первая часть касается представителей социально значимых и приоритетных рынков. Всего в данной группе будет опрошено 600 респондентов. Вторая часть выборки касается предприятий других рынков, оценивающих состояние конкурентной среды на своем рынке (в ней будет опрошено 1100 респондентов). Это позволяет получить не только картины по отдельным рынкам, а также по социально значимым и приоритетным, а также по всей Новосибирской области, т.к. она содержит все остальные рынки согласно ОКВЭД.</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Для обоих типов выборок действует правило, определяющее количество респондентов, которое будет опрошено:</w:t>
      </w:r>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09"/>
      </w:tblGrid>
      <w:tr w:rsidR="005A6930" w:rsidRPr="00EA45F3" w:rsidTr="00846FC6">
        <w:tc>
          <w:tcPr>
            <w:tcW w:w="8609" w:type="dxa"/>
            <w:shd w:val="clear" w:color="auto" w:fill="auto"/>
            <w:noWrap/>
            <w:vAlign w:val="bottom"/>
            <w:hideMark/>
          </w:tcPr>
          <w:p w:rsidR="005A6930" w:rsidRPr="00EA45F3" w:rsidRDefault="005A6930" w:rsidP="00846FC6">
            <w:pPr>
              <w:rPr>
                <w:rFonts w:ascii="Arial Narrow" w:hAnsi="Arial Narrow"/>
              </w:rPr>
            </w:pPr>
            <w:r w:rsidRPr="00EA45F3">
              <w:rPr>
                <w:rFonts w:ascii="Arial Narrow" w:hAnsi="Arial Narrow"/>
              </w:rPr>
              <w:t>Количество респондентов для рынков с численностью субъектов бизнеса &lt;10000 = 150</w:t>
            </w:r>
          </w:p>
        </w:tc>
      </w:tr>
      <w:tr w:rsidR="005A6930" w:rsidRPr="00EA45F3" w:rsidTr="00846FC6">
        <w:tc>
          <w:tcPr>
            <w:tcW w:w="8609" w:type="dxa"/>
            <w:shd w:val="clear" w:color="auto" w:fill="auto"/>
            <w:noWrap/>
            <w:vAlign w:val="bottom"/>
            <w:hideMark/>
          </w:tcPr>
          <w:p w:rsidR="005A6930" w:rsidRPr="00EA45F3" w:rsidRDefault="005A6930" w:rsidP="00846FC6">
            <w:pPr>
              <w:rPr>
                <w:rFonts w:ascii="Arial Narrow" w:hAnsi="Arial Narrow"/>
              </w:rPr>
            </w:pPr>
            <w:r w:rsidRPr="00EA45F3">
              <w:rPr>
                <w:rFonts w:ascii="Arial Narrow" w:hAnsi="Arial Narrow"/>
              </w:rPr>
              <w:t>Количество респондентов для рынков с численностью субъектов бизнеса 3000-10000 = 100</w:t>
            </w:r>
          </w:p>
        </w:tc>
      </w:tr>
      <w:tr w:rsidR="005A6930" w:rsidRPr="00EA45F3" w:rsidTr="00846FC6">
        <w:tc>
          <w:tcPr>
            <w:tcW w:w="8609" w:type="dxa"/>
            <w:shd w:val="clear" w:color="auto" w:fill="auto"/>
            <w:noWrap/>
            <w:vAlign w:val="bottom"/>
            <w:hideMark/>
          </w:tcPr>
          <w:p w:rsidR="005A6930" w:rsidRPr="00EA45F3" w:rsidRDefault="005A6930" w:rsidP="00846FC6">
            <w:pPr>
              <w:rPr>
                <w:rFonts w:ascii="Arial Narrow" w:hAnsi="Arial Narrow"/>
              </w:rPr>
            </w:pPr>
            <w:r w:rsidRPr="00EA45F3">
              <w:rPr>
                <w:rFonts w:ascii="Arial Narrow" w:hAnsi="Arial Narrow"/>
              </w:rPr>
              <w:t>Количество респондентов для рынков с численностью субъектов бизнеса 1000-3000 = 70</w:t>
            </w:r>
          </w:p>
        </w:tc>
      </w:tr>
      <w:tr w:rsidR="005A6930" w:rsidRPr="00EA45F3" w:rsidTr="00846FC6">
        <w:tc>
          <w:tcPr>
            <w:tcW w:w="8609" w:type="dxa"/>
            <w:shd w:val="clear" w:color="auto" w:fill="auto"/>
            <w:noWrap/>
            <w:vAlign w:val="bottom"/>
            <w:hideMark/>
          </w:tcPr>
          <w:p w:rsidR="005A6930" w:rsidRPr="00EA45F3" w:rsidRDefault="005A6930" w:rsidP="00846FC6">
            <w:pPr>
              <w:rPr>
                <w:rFonts w:ascii="Arial Narrow" w:hAnsi="Arial Narrow"/>
              </w:rPr>
            </w:pPr>
            <w:r w:rsidRPr="00EA45F3">
              <w:rPr>
                <w:rFonts w:ascii="Arial Narrow" w:hAnsi="Arial Narrow"/>
              </w:rPr>
              <w:t>Количество респондентов для рынков с численностью субъектов бизнеса 500-1000 = 60</w:t>
            </w:r>
          </w:p>
        </w:tc>
      </w:tr>
      <w:tr w:rsidR="005A6930" w:rsidRPr="00EA45F3" w:rsidTr="00846FC6">
        <w:tc>
          <w:tcPr>
            <w:tcW w:w="8609" w:type="dxa"/>
            <w:shd w:val="clear" w:color="auto" w:fill="auto"/>
            <w:noWrap/>
            <w:vAlign w:val="bottom"/>
            <w:hideMark/>
          </w:tcPr>
          <w:p w:rsidR="005A6930" w:rsidRPr="00EA45F3" w:rsidRDefault="005A6930" w:rsidP="00846FC6">
            <w:pPr>
              <w:rPr>
                <w:rFonts w:ascii="Arial Narrow" w:hAnsi="Arial Narrow"/>
              </w:rPr>
            </w:pPr>
            <w:r w:rsidRPr="00EA45F3">
              <w:rPr>
                <w:rFonts w:ascii="Arial Narrow" w:hAnsi="Arial Narrow"/>
              </w:rPr>
              <w:t>Количество респондентов для рынков с численностью субъектов бизнеса 100-500 = 25-30</w:t>
            </w:r>
          </w:p>
        </w:tc>
      </w:tr>
      <w:tr w:rsidR="005A6930" w:rsidRPr="00EA45F3" w:rsidTr="00846FC6">
        <w:tc>
          <w:tcPr>
            <w:tcW w:w="8609" w:type="dxa"/>
            <w:shd w:val="clear" w:color="auto" w:fill="auto"/>
            <w:noWrap/>
            <w:vAlign w:val="bottom"/>
            <w:hideMark/>
          </w:tcPr>
          <w:p w:rsidR="005A6930" w:rsidRPr="00EA45F3" w:rsidRDefault="005A6930" w:rsidP="00846FC6">
            <w:pPr>
              <w:rPr>
                <w:rFonts w:ascii="Arial Narrow" w:hAnsi="Arial Narrow"/>
              </w:rPr>
            </w:pPr>
            <w:r w:rsidRPr="00EA45F3">
              <w:rPr>
                <w:rFonts w:ascii="Arial Narrow" w:hAnsi="Arial Narrow"/>
              </w:rPr>
              <w:t>Количество респондентов для рынков с численностью субъектов бизнеса 50-100 = 10</w:t>
            </w:r>
          </w:p>
        </w:tc>
      </w:tr>
      <w:tr w:rsidR="005A6930" w:rsidRPr="00EA45F3" w:rsidTr="00846FC6">
        <w:tc>
          <w:tcPr>
            <w:tcW w:w="8609" w:type="dxa"/>
            <w:shd w:val="clear" w:color="auto" w:fill="auto"/>
            <w:noWrap/>
            <w:vAlign w:val="bottom"/>
            <w:hideMark/>
          </w:tcPr>
          <w:p w:rsidR="005A6930" w:rsidRPr="00EA45F3" w:rsidRDefault="005A6930" w:rsidP="00846FC6">
            <w:pPr>
              <w:rPr>
                <w:rFonts w:ascii="Arial Narrow" w:hAnsi="Arial Narrow"/>
              </w:rPr>
            </w:pPr>
            <w:r w:rsidRPr="00EA45F3">
              <w:rPr>
                <w:rFonts w:ascii="Arial Narrow" w:hAnsi="Arial Narrow"/>
              </w:rPr>
              <w:t>Количество респондентов для рынков с численностью субъектов бизнеса &gt;100 = 5</w:t>
            </w:r>
          </w:p>
        </w:tc>
      </w:tr>
    </w:tbl>
    <w:p w:rsidR="005A6930" w:rsidRPr="00EA45F3" w:rsidRDefault="005A6930" w:rsidP="005A6930">
      <w:pPr>
        <w:ind w:firstLine="567"/>
        <w:jc w:val="both"/>
        <w:rPr>
          <w:rFonts w:ascii="Arial Narrow" w:hAnsi="Arial Narrow"/>
          <w:sz w:val="24"/>
          <w:szCs w:val="24"/>
        </w:rPr>
      </w:pP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Данная выборка является целевой по типу (количество респондентов определено согласно правилу) и случайной по методу отбора респондентов.</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Генеральная совокупность представлена в Таблице 3, выборочная совокупность – в Таблице 4.</w:t>
      </w:r>
    </w:p>
    <w:p w:rsidR="005A6930" w:rsidRPr="00EA45F3" w:rsidRDefault="005A6930" w:rsidP="005A6930">
      <w:pPr>
        <w:ind w:firstLine="567"/>
        <w:jc w:val="both"/>
        <w:rPr>
          <w:rFonts w:ascii="Arial Narrow" w:hAnsi="Arial Narrow"/>
          <w:sz w:val="24"/>
          <w:szCs w:val="24"/>
        </w:rPr>
      </w:pPr>
    </w:p>
    <w:p w:rsidR="005A6930" w:rsidRPr="00EA45F3" w:rsidRDefault="005A6930" w:rsidP="005A6930">
      <w:pPr>
        <w:ind w:firstLine="567"/>
        <w:jc w:val="both"/>
        <w:rPr>
          <w:rFonts w:ascii="Arial Narrow" w:hAnsi="Arial Narrow"/>
          <w:sz w:val="24"/>
          <w:szCs w:val="24"/>
        </w:rPr>
      </w:pPr>
    </w:p>
    <w:p w:rsidR="005A6930" w:rsidRPr="00EA45F3" w:rsidRDefault="005A6930" w:rsidP="005A6930">
      <w:pPr>
        <w:ind w:firstLine="567"/>
        <w:jc w:val="both"/>
        <w:rPr>
          <w:rFonts w:ascii="Arial Narrow" w:hAnsi="Arial Narrow"/>
          <w:sz w:val="24"/>
          <w:szCs w:val="24"/>
        </w:rPr>
      </w:pPr>
    </w:p>
    <w:p w:rsidR="005A6930" w:rsidRPr="00EA45F3" w:rsidRDefault="005A6930" w:rsidP="005A6930">
      <w:pPr>
        <w:jc w:val="both"/>
        <w:rPr>
          <w:rFonts w:ascii="Arial Black" w:hAnsi="Arial Black"/>
          <w:b/>
          <w:bCs/>
          <w:color w:val="693368"/>
          <w:sz w:val="40"/>
          <w:szCs w:val="32"/>
        </w:rPr>
        <w:sectPr w:rsidR="005A6930" w:rsidRPr="00EA45F3" w:rsidSect="005A6930">
          <w:pgSz w:w="11905" w:h="16837" w:code="9"/>
          <w:pgMar w:top="851" w:right="851" w:bottom="851" w:left="1559" w:header="709" w:footer="709" w:gutter="0"/>
          <w:cols w:space="720"/>
          <w:noEndnote/>
          <w:titlePg/>
          <w:docGrid w:linePitch="299"/>
        </w:sectPr>
      </w:pPr>
    </w:p>
    <w:p w:rsidR="005A6930" w:rsidRPr="00024D45" w:rsidRDefault="005A6930" w:rsidP="005A6930">
      <w:pPr>
        <w:rPr>
          <w:rFonts w:ascii="Arial Narrow" w:hAnsi="Arial Narrow"/>
          <w:b/>
          <w:bCs/>
          <w:sz w:val="24"/>
          <w:szCs w:val="24"/>
        </w:rPr>
      </w:pPr>
      <w:r w:rsidRPr="00024D45">
        <w:rPr>
          <w:rFonts w:ascii="Arial Narrow" w:hAnsi="Arial Narrow"/>
          <w:iCs/>
          <w:sz w:val="24"/>
          <w:szCs w:val="24"/>
        </w:rPr>
        <w:lastRenderedPageBreak/>
        <w:t xml:space="preserve">Таблица </w:t>
      </w:r>
      <w:r>
        <w:rPr>
          <w:rFonts w:ascii="Arial Narrow" w:hAnsi="Arial Narrow"/>
          <w:iCs/>
          <w:sz w:val="24"/>
          <w:szCs w:val="24"/>
        </w:rPr>
        <w:t>8.</w:t>
      </w:r>
      <w:r w:rsidRPr="00024D45">
        <w:rPr>
          <w:rFonts w:ascii="Arial Narrow" w:hAnsi="Arial Narrow"/>
          <w:iCs/>
          <w:sz w:val="24"/>
          <w:szCs w:val="24"/>
        </w:rPr>
        <w:t xml:space="preserve">3. </w:t>
      </w:r>
      <w:r>
        <w:rPr>
          <w:rFonts w:ascii="Arial Narrow" w:hAnsi="Arial Narrow"/>
          <w:iCs/>
          <w:sz w:val="24"/>
          <w:szCs w:val="24"/>
        </w:rPr>
        <w:t xml:space="preserve">- </w:t>
      </w:r>
      <w:r w:rsidRPr="00024D45">
        <w:rPr>
          <w:rFonts w:ascii="Arial Narrow" w:hAnsi="Arial Narrow"/>
          <w:b/>
          <w:bCs/>
          <w:sz w:val="24"/>
          <w:szCs w:val="24"/>
        </w:rPr>
        <w:t xml:space="preserve">Генеральная совокупность представителей социально значимых и приоритетных рынков, других рынков (по данным </w:t>
      </w:r>
      <w:hyperlink r:id="rId20" w:history="1">
        <w:r w:rsidRPr="00024D45">
          <w:rPr>
            <w:rFonts w:ascii="Arial Narrow" w:hAnsi="Arial Narrow"/>
            <w:b/>
            <w:color w:val="0000FF"/>
            <w:sz w:val="24"/>
            <w:szCs w:val="24"/>
            <w:u w:val="single"/>
          </w:rPr>
          <w:t>https://rmsp.nalog.ru/</w:t>
        </w:r>
      </w:hyperlink>
      <w:r w:rsidRPr="00024D45">
        <w:rPr>
          <w:rFonts w:ascii="Arial Narrow" w:hAnsi="Arial Narrow"/>
          <w:b/>
          <w:bCs/>
          <w:sz w:val="24"/>
          <w:szCs w:val="24"/>
        </w:rPr>
        <w:t xml:space="preserve">) </w:t>
      </w:r>
    </w:p>
    <w:tbl>
      <w:tblPr>
        <w:tblW w:w="157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
        <w:gridCol w:w="406"/>
        <w:gridCol w:w="10"/>
        <w:gridCol w:w="5387"/>
        <w:gridCol w:w="10"/>
        <w:gridCol w:w="982"/>
        <w:gridCol w:w="10"/>
        <w:gridCol w:w="557"/>
        <w:gridCol w:w="10"/>
        <w:gridCol w:w="699"/>
        <w:gridCol w:w="10"/>
        <w:gridCol w:w="698"/>
        <w:gridCol w:w="10"/>
        <w:gridCol w:w="983"/>
        <w:gridCol w:w="10"/>
        <w:gridCol w:w="557"/>
        <w:gridCol w:w="10"/>
        <w:gridCol w:w="698"/>
        <w:gridCol w:w="10"/>
        <w:gridCol w:w="699"/>
        <w:gridCol w:w="10"/>
        <w:gridCol w:w="986"/>
        <w:gridCol w:w="10"/>
        <w:gridCol w:w="557"/>
        <w:gridCol w:w="10"/>
        <w:gridCol w:w="557"/>
        <w:gridCol w:w="10"/>
        <w:gridCol w:w="699"/>
        <w:gridCol w:w="10"/>
        <w:gridCol w:w="1120"/>
        <w:gridCol w:w="10"/>
      </w:tblGrid>
      <w:tr w:rsidR="005A6930" w:rsidRPr="005A6930" w:rsidTr="005A6930">
        <w:trPr>
          <w:gridBefore w:val="1"/>
          <w:wBefore w:w="10" w:type="dxa"/>
          <w:tblHeader/>
        </w:trPr>
        <w:tc>
          <w:tcPr>
            <w:tcW w:w="416" w:type="dxa"/>
            <w:gridSpan w:val="2"/>
            <w:vMerge w:val="restart"/>
            <w:tcBorders>
              <w:right w:val="single" w:sz="4" w:space="0" w:color="auto"/>
            </w:tcBorders>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w:t>
            </w:r>
          </w:p>
        </w:tc>
        <w:tc>
          <w:tcPr>
            <w:tcW w:w="539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Наименование рынков и продуктовые границы согласно ОКВЭД</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footnoteReference w:customMarkFollows="1" w:id="2"/>
              <w:t>Общее количество юридических лиц на 14.01.2016</w:t>
            </w: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Микропредприятия</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Малые предприятия</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Средние предприятия</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Крупные предприятия (экспертно)</w:t>
            </w:r>
          </w:p>
        </w:tc>
        <w:tc>
          <w:tcPr>
            <w:tcW w:w="29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Г. Новосибирск</w:t>
            </w:r>
          </w:p>
        </w:tc>
        <w:tc>
          <w:tcPr>
            <w:tcW w:w="297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 xml:space="preserve">Муниципальные районы и городские округа </w:t>
            </w:r>
          </w:p>
        </w:tc>
      </w:tr>
      <w:tr w:rsidR="005A6930" w:rsidRPr="005A6930" w:rsidTr="005A6930">
        <w:trPr>
          <w:gridBefore w:val="1"/>
          <w:wBefore w:w="10" w:type="dxa"/>
          <w:trHeight w:val="383"/>
          <w:tblHeader/>
        </w:trPr>
        <w:tc>
          <w:tcPr>
            <w:tcW w:w="416" w:type="dxa"/>
            <w:gridSpan w:val="2"/>
            <w:vMerge/>
            <w:tcBorders>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539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99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993"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Микропредприятия</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Малые предприятия</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Средние предприятия</w:t>
            </w:r>
          </w:p>
        </w:tc>
        <w:tc>
          <w:tcPr>
            <w:tcW w:w="9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Крупные предприятия (экспертно)</w:t>
            </w: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Микропредприятия</w:t>
            </w: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Малые предприятия</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Средние предприятия</w:t>
            </w:r>
          </w:p>
        </w:tc>
        <w:tc>
          <w:tcPr>
            <w:tcW w:w="11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Крупные предприятия (экспертно)</w:t>
            </w:r>
          </w:p>
        </w:tc>
      </w:tr>
      <w:tr w:rsidR="005A6930" w:rsidRPr="005A6930" w:rsidTr="005A6930">
        <w:trPr>
          <w:gridBefore w:val="1"/>
          <w:wBefore w:w="10" w:type="dxa"/>
          <w:trHeight w:val="383"/>
        </w:trPr>
        <w:tc>
          <w:tcPr>
            <w:tcW w:w="416" w:type="dxa"/>
            <w:gridSpan w:val="2"/>
            <w:vMerge/>
            <w:tcBorders>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539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99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993"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996"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c>
          <w:tcPr>
            <w:tcW w:w="113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5A6930" w:rsidRDefault="005A6930" w:rsidP="00846FC6">
            <w:pPr>
              <w:rPr>
                <w:rFonts w:ascii="Arial Narrow" w:hAnsi="Arial Narrow"/>
                <w:sz w:val="20"/>
                <w:szCs w:val="20"/>
              </w:rPr>
            </w:pPr>
          </w:p>
        </w:tc>
      </w:tr>
      <w:tr w:rsidR="005A6930" w:rsidRPr="005A6930" w:rsidTr="005A6930">
        <w:trPr>
          <w:gridBefore w:val="1"/>
          <w:wBefore w:w="10" w:type="dxa"/>
        </w:trPr>
        <w:tc>
          <w:tcPr>
            <w:tcW w:w="416" w:type="dxa"/>
            <w:gridSpan w:val="2"/>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 </w:t>
            </w:r>
          </w:p>
        </w:tc>
        <w:tc>
          <w:tcPr>
            <w:tcW w:w="5397" w:type="dxa"/>
            <w:gridSpan w:val="2"/>
            <w:tcBorders>
              <w:top w:val="single" w:sz="4" w:space="0" w:color="auto"/>
            </w:tcBorders>
            <w:shd w:val="clear" w:color="auto" w:fill="auto"/>
            <w:noWrap/>
            <w:vAlign w:val="center"/>
            <w:hideMark/>
          </w:tcPr>
          <w:p w:rsidR="005A6930" w:rsidRPr="005A6930" w:rsidRDefault="005A6930" w:rsidP="00846FC6">
            <w:pPr>
              <w:rPr>
                <w:rFonts w:ascii="Arial Narrow" w:hAnsi="Arial Narrow"/>
                <w:b/>
                <w:bCs/>
                <w:sz w:val="20"/>
                <w:szCs w:val="20"/>
              </w:rPr>
            </w:pPr>
            <w:r w:rsidRPr="005A6930">
              <w:rPr>
                <w:rFonts w:ascii="Arial Narrow" w:hAnsi="Arial Narrow"/>
                <w:b/>
                <w:bCs/>
                <w:sz w:val="20"/>
                <w:szCs w:val="20"/>
              </w:rPr>
              <w:t>Социально значимые рынки</w:t>
            </w:r>
          </w:p>
        </w:tc>
        <w:tc>
          <w:tcPr>
            <w:tcW w:w="992" w:type="dxa"/>
            <w:gridSpan w:val="2"/>
            <w:tcBorders>
              <w:top w:val="single" w:sz="4" w:space="0" w:color="auto"/>
            </w:tcBorders>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 </w:t>
            </w:r>
          </w:p>
        </w:tc>
        <w:tc>
          <w:tcPr>
            <w:tcW w:w="567" w:type="dxa"/>
            <w:gridSpan w:val="2"/>
            <w:tcBorders>
              <w:top w:val="single" w:sz="4" w:space="0" w:color="auto"/>
            </w:tcBorders>
            <w:shd w:val="clear" w:color="auto" w:fill="auto"/>
            <w:vAlign w:val="center"/>
            <w:hideMark/>
          </w:tcPr>
          <w:p w:rsidR="005A6930" w:rsidRPr="005A6930" w:rsidRDefault="005A6930" w:rsidP="00846FC6">
            <w:pPr>
              <w:jc w:val="center"/>
              <w:rPr>
                <w:rFonts w:ascii="Arial Narrow" w:hAnsi="Arial Narrow"/>
                <w:b/>
                <w:bCs/>
                <w:sz w:val="20"/>
                <w:szCs w:val="20"/>
              </w:rPr>
            </w:pPr>
            <w:r w:rsidRPr="005A6930">
              <w:rPr>
                <w:rFonts w:ascii="Arial Narrow" w:hAnsi="Arial Narrow"/>
                <w:b/>
                <w:bCs/>
                <w:sz w:val="20"/>
                <w:szCs w:val="20"/>
              </w:rPr>
              <w:t> </w:t>
            </w:r>
          </w:p>
        </w:tc>
        <w:tc>
          <w:tcPr>
            <w:tcW w:w="709" w:type="dxa"/>
            <w:gridSpan w:val="2"/>
            <w:tcBorders>
              <w:top w:val="single" w:sz="4" w:space="0" w:color="auto"/>
            </w:tcBorders>
            <w:shd w:val="clear" w:color="auto" w:fill="auto"/>
            <w:vAlign w:val="center"/>
            <w:hideMark/>
          </w:tcPr>
          <w:p w:rsidR="005A6930" w:rsidRPr="005A6930" w:rsidRDefault="005A6930" w:rsidP="00846FC6">
            <w:pPr>
              <w:jc w:val="center"/>
              <w:rPr>
                <w:rFonts w:ascii="Arial Narrow" w:hAnsi="Arial Narrow"/>
                <w:b/>
                <w:bCs/>
                <w:sz w:val="20"/>
                <w:szCs w:val="20"/>
              </w:rPr>
            </w:pPr>
            <w:r w:rsidRPr="005A6930">
              <w:rPr>
                <w:rFonts w:ascii="Arial Narrow" w:hAnsi="Arial Narrow"/>
                <w:b/>
                <w:bCs/>
                <w:sz w:val="20"/>
                <w:szCs w:val="20"/>
              </w:rPr>
              <w:t> </w:t>
            </w:r>
          </w:p>
        </w:tc>
        <w:tc>
          <w:tcPr>
            <w:tcW w:w="708" w:type="dxa"/>
            <w:gridSpan w:val="2"/>
            <w:tcBorders>
              <w:top w:val="single" w:sz="4" w:space="0" w:color="auto"/>
            </w:tcBorders>
            <w:shd w:val="clear" w:color="auto" w:fill="auto"/>
            <w:vAlign w:val="center"/>
            <w:hideMark/>
          </w:tcPr>
          <w:p w:rsidR="005A6930" w:rsidRPr="005A6930" w:rsidRDefault="005A6930" w:rsidP="00846FC6">
            <w:pPr>
              <w:jc w:val="center"/>
              <w:rPr>
                <w:rFonts w:ascii="Arial Narrow" w:hAnsi="Arial Narrow"/>
                <w:b/>
                <w:bCs/>
                <w:sz w:val="20"/>
                <w:szCs w:val="20"/>
              </w:rPr>
            </w:pPr>
            <w:r w:rsidRPr="005A6930">
              <w:rPr>
                <w:rFonts w:ascii="Arial Narrow" w:hAnsi="Arial Narrow"/>
                <w:b/>
                <w:bCs/>
                <w:sz w:val="20"/>
                <w:szCs w:val="20"/>
              </w:rPr>
              <w:t> </w:t>
            </w:r>
          </w:p>
        </w:tc>
        <w:tc>
          <w:tcPr>
            <w:tcW w:w="993" w:type="dxa"/>
            <w:gridSpan w:val="2"/>
            <w:tcBorders>
              <w:top w:val="single" w:sz="4" w:space="0" w:color="auto"/>
            </w:tcBorders>
            <w:shd w:val="clear" w:color="auto" w:fill="auto"/>
            <w:vAlign w:val="center"/>
            <w:hideMark/>
          </w:tcPr>
          <w:p w:rsidR="005A6930" w:rsidRPr="005A6930" w:rsidRDefault="005A6930" w:rsidP="00846FC6">
            <w:pPr>
              <w:jc w:val="center"/>
              <w:rPr>
                <w:rFonts w:ascii="Arial Narrow" w:hAnsi="Arial Narrow"/>
                <w:b/>
                <w:bCs/>
                <w:sz w:val="20"/>
                <w:szCs w:val="20"/>
              </w:rPr>
            </w:pPr>
            <w:r w:rsidRPr="005A6930">
              <w:rPr>
                <w:rFonts w:ascii="Arial Narrow" w:hAnsi="Arial Narrow"/>
                <w:b/>
                <w:bCs/>
                <w:sz w:val="20"/>
                <w:szCs w:val="20"/>
              </w:rPr>
              <w:t> </w:t>
            </w:r>
          </w:p>
        </w:tc>
        <w:tc>
          <w:tcPr>
            <w:tcW w:w="567" w:type="dxa"/>
            <w:gridSpan w:val="2"/>
            <w:tcBorders>
              <w:top w:val="single" w:sz="4" w:space="0" w:color="auto"/>
            </w:tcBorders>
            <w:shd w:val="clear" w:color="auto" w:fill="auto"/>
            <w:vAlign w:val="center"/>
            <w:hideMark/>
          </w:tcPr>
          <w:p w:rsidR="005A6930" w:rsidRPr="005A6930" w:rsidRDefault="005A6930" w:rsidP="00846FC6">
            <w:pPr>
              <w:jc w:val="center"/>
              <w:rPr>
                <w:rFonts w:ascii="Arial Narrow" w:hAnsi="Arial Narrow"/>
                <w:b/>
                <w:bCs/>
                <w:sz w:val="20"/>
                <w:szCs w:val="20"/>
              </w:rPr>
            </w:pPr>
            <w:r w:rsidRPr="005A6930">
              <w:rPr>
                <w:rFonts w:ascii="Arial Narrow" w:hAnsi="Arial Narrow"/>
                <w:b/>
                <w:bCs/>
                <w:sz w:val="20"/>
                <w:szCs w:val="20"/>
              </w:rPr>
              <w:t> </w:t>
            </w:r>
          </w:p>
        </w:tc>
        <w:tc>
          <w:tcPr>
            <w:tcW w:w="708" w:type="dxa"/>
            <w:gridSpan w:val="2"/>
            <w:tcBorders>
              <w:top w:val="single" w:sz="4" w:space="0" w:color="auto"/>
            </w:tcBorders>
            <w:shd w:val="clear" w:color="auto" w:fill="auto"/>
            <w:vAlign w:val="center"/>
            <w:hideMark/>
          </w:tcPr>
          <w:p w:rsidR="005A6930" w:rsidRPr="005A6930" w:rsidRDefault="005A6930" w:rsidP="00846FC6">
            <w:pPr>
              <w:jc w:val="center"/>
              <w:rPr>
                <w:rFonts w:ascii="Arial Narrow" w:hAnsi="Arial Narrow"/>
                <w:b/>
                <w:bCs/>
                <w:sz w:val="20"/>
                <w:szCs w:val="20"/>
              </w:rPr>
            </w:pPr>
            <w:r w:rsidRPr="005A6930">
              <w:rPr>
                <w:rFonts w:ascii="Arial Narrow" w:hAnsi="Arial Narrow"/>
                <w:b/>
                <w:bCs/>
                <w:sz w:val="20"/>
                <w:szCs w:val="20"/>
              </w:rPr>
              <w:t> </w:t>
            </w:r>
          </w:p>
        </w:tc>
        <w:tc>
          <w:tcPr>
            <w:tcW w:w="709" w:type="dxa"/>
            <w:gridSpan w:val="2"/>
            <w:tcBorders>
              <w:top w:val="single" w:sz="4" w:space="0" w:color="auto"/>
            </w:tcBorders>
            <w:shd w:val="clear" w:color="auto" w:fill="auto"/>
            <w:vAlign w:val="center"/>
            <w:hideMark/>
          </w:tcPr>
          <w:p w:rsidR="005A6930" w:rsidRPr="005A6930" w:rsidRDefault="005A6930" w:rsidP="00846FC6">
            <w:pPr>
              <w:jc w:val="center"/>
              <w:rPr>
                <w:rFonts w:ascii="Arial Narrow" w:hAnsi="Arial Narrow"/>
                <w:b/>
                <w:bCs/>
                <w:sz w:val="20"/>
                <w:szCs w:val="20"/>
              </w:rPr>
            </w:pPr>
            <w:r w:rsidRPr="005A6930">
              <w:rPr>
                <w:rFonts w:ascii="Arial Narrow" w:hAnsi="Arial Narrow"/>
                <w:b/>
                <w:bCs/>
                <w:sz w:val="20"/>
                <w:szCs w:val="20"/>
              </w:rPr>
              <w:t> </w:t>
            </w:r>
          </w:p>
        </w:tc>
        <w:tc>
          <w:tcPr>
            <w:tcW w:w="996" w:type="dxa"/>
            <w:gridSpan w:val="2"/>
            <w:tcBorders>
              <w:top w:val="single" w:sz="4" w:space="0" w:color="auto"/>
            </w:tcBorders>
            <w:shd w:val="clear" w:color="auto" w:fill="auto"/>
            <w:vAlign w:val="center"/>
            <w:hideMark/>
          </w:tcPr>
          <w:p w:rsidR="005A6930" w:rsidRPr="005A6930" w:rsidRDefault="005A6930" w:rsidP="00846FC6">
            <w:pPr>
              <w:jc w:val="center"/>
              <w:rPr>
                <w:rFonts w:ascii="Arial Narrow" w:hAnsi="Arial Narrow"/>
                <w:b/>
                <w:bCs/>
                <w:sz w:val="20"/>
                <w:szCs w:val="20"/>
              </w:rPr>
            </w:pPr>
            <w:r w:rsidRPr="005A6930">
              <w:rPr>
                <w:rFonts w:ascii="Arial Narrow" w:hAnsi="Arial Narrow"/>
                <w:b/>
                <w:bCs/>
                <w:sz w:val="20"/>
                <w:szCs w:val="20"/>
              </w:rPr>
              <w:t> </w:t>
            </w:r>
          </w:p>
        </w:tc>
        <w:tc>
          <w:tcPr>
            <w:tcW w:w="567" w:type="dxa"/>
            <w:gridSpan w:val="2"/>
            <w:tcBorders>
              <w:top w:val="single" w:sz="4" w:space="0" w:color="auto"/>
            </w:tcBorders>
            <w:shd w:val="clear" w:color="auto" w:fill="auto"/>
            <w:vAlign w:val="center"/>
            <w:hideMark/>
          </w:tcPr>
          <w:p w:rsidR="005A6930" w:rsidRPr="005A6930" w:rsidRDefault="005A6930" w:rsidP="00846FC6">
            <w:pPr>
              <w:jc w:val="center"/>
              <w:rPr>
                <w:rFonts w:ascii="Arial Narrow" w:hAnsi="Arial Narrow"/>
                <w:b/>
                <w:bCs/>
                <w:sz w:val="20"/>
                <w:szCs w:val="20"/>
              </w:rPr>
            </w:pPr>
            <w:r w:rsidRPr="005A6930">
              <w:rPr>
                <w:rFonts w:ascii="Arial Narrow" w:hAnsi="Arial Narrow"/>
                <w:b/>
                <w:bCs/>
                <w:sz w:val="20"/>
                <w:szCs w:val="20"/>
              </w:rPr>
              <w:t> </w:t>
            </w:r>
          </w:p>
        </w:tc>
        <w:tc>
          <w:tcPr>
            <w:tcW w:w="567" w:type="dxa"/>
            <w:gridSpan w:val="2"/>
            <w:tcBorders>
              <w:top w:val="single" w:sz="4" w:space="0" w:color="auto"/>
            </w:tcBorders>
            <w:shd w:val="clear" w:color="auto" w:fill="auto"/>
            <w:vAlign w:val="center"/>
            <w:hideMark/>
          </w:tcPr>
          <w:p w:rsidR="005A6930" w:rsidRPr="005A6930" w:rsidRDefault="005A6930" w:rsidP="00846FC6">
            <w:pPr>
              <w:jc w:val="center"/>
              <w:rPr>
                <w:rFonts w:ascii="Arial Narrow" w:hAnsi="Arial Narrow"/>
                <w:b/>
                <w:bCs/>
                <w:sz w:val="20"/>
                <w:szCs w:val="20"/>
              </w:rPr>
            </w:pPr>
            <w:r w:rsidRPr="005A6930">
              <w:rPr>
                <w:rFonts w:ascii="Arial Narrow" w:hAnsi="Arial Narrow"/>
                <w:b/>
                <w:bCs/>
                <w:sz w:val="20"/>
                <w:szCs w:val="20"/>
              </w:rPr>
              <w:t> </w:t>
            </w:r>
          </w:p>
        </w:tc>
        <w:tc>
          <w:tcPr>
            <w:tcW w:w="709" w:type="dxa"/>
            <w:gridSpan w:val="2"/>
            <w:tcBorders>
              <w:top w:val="single" w:sz="4" w:space="0" w:color="auto"/>
            </w:tcBorders>
            <w:shd w:val="clear" w:color="auto" w:fill="auto"/>
            <w:vAlign w:val="center"/>
            <w:hideMark/>
          </w:tcPr>
          <w:p w:rsidR="005A6930" w:rsidRPr="005A6930" w:rsidRDefault="005A6930" w:rsidP="00846FC6">
            <w:pPr>
              <w:jc w:val="center"/>
              <w:rPr>
                <w:rFonts w:ascii="Arial Narrow" w:hAnsi="Arial Narrow"/>
                <w:b/>
                <w:bCs/>
                <w:sz w:val="20"/>
                <w:szCs w:val="20"/>
              </w:rPr>
            </w:pPr>
            <w:r w:rsidRPr="005A6930">
              <w:rPr>
                <w:rFonts w:ascii="Arial Narrow" w:hAnsi="Arial Narrow"/>
                <w:b/>
                <w:bCs/>
                <w:sz w:val="20"/>
                <w:szCs w:val="20"/>
              </w:rPr>
              <w:t> </w:t>
            </w:r>
          </w:p>
        </w:tc>
        <w:tc>
          <w:tcPr>
            <w:tcW w:w="1130" w:type="dxa"/>
            <w:gridSpan w:val="2"/>
            <w:tcBorders>
              <w:top w:val="single" w:sz="4" w:space="0" w:color="auto"/>
            </w:tcBorders>
            <w:shd w:val="clear" w:color="auto" w:fill="auto"/>
            <w:vAlign w:val="center"/>
            <w:hideMark/>
          </w:tcPr>
          <w:p w:rsidR="005A6930" w:rsidRPr="005A6930" w:rsidRDefault="005A6930" w:rsidP="00846FC6">
            <w:pPr>
              <w:jc w:val="center"/>
              <w:rPr>
                <w:rFonts w:ascii="Arial Narrow" w:hAnsi="Arial Narrow"/>
                <w:b/>
                <w:bCs/>
                <w:sz w:val="20"/>
                <w:szCs w:val="20"/>
              </w:rPr>
            </w:pPr>
            <w:r w:rsidRPr="005A6930">
              <w:rPr>
                <w:rFonts w:ascii="Arial Narrow" w:hAnsi="Arial Narrow"/>
                <w:b/>
                <w:bCs/>
                <w:sz w:val="20"/>
                <w:szCs w:val="20"/>
              </w:rPr>
              <w:t> </w:t>
            </w:r>
          </w:p>
        </w:tc>
      </w:tr>
      <w:tr w:rsidR="005A6930" w:rsidRPr="005A6930" w:rsidTr="005A6930">
        <w:trPr>
          <w:gridBefore w:val="1"/>
          <w:wBefore w:w="10" w:type="dxa"/>
        </w:trPr>
        <w:tc>
          <w:tcPr>
            <w:tcW w:w="416" w:type="dxa"/>
            <w:gridSpan w:val="2"/>
            <w:vMerge w:val="restart"/>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w:t>
            </w:r>
          </w:p>
        </w:tc>
        <w:tc>
          <w:tcPr>
            <w:tcW w:w="5397" w:type="dxa"/>
            <w:gridSpan w:val="2"/>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Рынок услуг дошкольного образования (коммерческие детские сады и учреждения пребывания неполного дня)</w:t>
            </w:r>
          </w:p>
        </w:tc>
        <w:tc>
          <w:tcPr>
            <w:tcW w:w="992" w:type="dxa"/>
            <w:gridSpan w:val="2"/>
            <w:vMerge w:val="restart"/>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73</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73</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708"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993"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61</w:t>
            </w:r>
          </w:p>
        </w:tc>
        <w:tc>
          <w:tcPr>
            <w:tcW w:w="708"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996"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12</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1130"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r>
      <w:tr w:rsidR="005A6930" w:rsidRPr="005A6930" w:rsidTr="005A6930">
        <w:trPr>
          <w:gridBefore w:val="1"/>
          <w:wBefore w:w="10" w:type="dxa"/>
        </w:trPr>
        <w:tc>
          <w:tcPr>
            <w:tcW w:w="41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397" w:type="dxa"/>
            <w:gridSpan w:val="2"/>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85.11 - Услуги в области дошкольного образования</w:t>
            </w:r>
          </w:p>
        </w:tc>
        <w:tc>
          <w:tcPr>
            <w:tcW w:w="992"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3"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1130" w:type="dxa"/>
            <w:gridSpan w:val="2"/>
            <w:vMerge/>
            <w:shd w:val="clear" w:color="auto" w:fill="auto"/>
            <w:vAlign w:val="center"/>
            <w:hideMark/>
          </w:tcPr>
          <w:p w:rsidR="005A6930" w:rsidRPr="005A6930" w:rsidRDefault="005A6930" w:rsidP="00846FC6">
            <w:pPr>
              <w:rPr>
                <w:rFonts w:ascii="Arial Narrow" w:hAnsi="Arial Narrow"/>
                <w:sz w:val="20"/>
                <w:szCs w:val="20"/>
              </w:rPr>
            </w:pPr>
          </w:p>
        </w:tc>
      </w:tr>
      <w:tr w:rsidR="005A6930" w:rsidRPr="005A6930" w:rsidTr="005A6930">
        <w:trPr>
          <w:gridBefore w:val="1"/>
          <w:wBefore w:w="10" w:type="dxa"/>
        </w:trPr>
        <w:tc>
          <w:tcPr>
            <w:tcW w:w="41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397" w:type="dxa"/>
            <w:gridSpan w:val="2"/>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88.91. - Услуги по дневному уходу за детьми, кроме дневного ухода за детьми с физическими или умственными недостатками</w:t>
            </w:r>
          </w:p>
        </w:tc>
        <w:tc>
          <w:tcPr>
            <w:tcW w:w="992"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3"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1130" w:type="dxa"/>
            <w:gridSpan w:val="2"/>
            <w:vMerge/>
            <w:shd w:val="clear" w:color="auto" w:fill="auto"/>
            <w:vAlign w:val="center"/>
            <w:hideMark/>
          </w:tcPr>
          <w:p w:rsidR="005A6930" w:rsidRPr="005A6930" w:rsidRDefault="005A6930" w:rsidP="00846FC6">
            <w:pPr>
              <w:rPr>
                <w:rFonts w:ascii="Arial Narrow" w:hAnsi="Arial Narrow"/>
                <w:sz w:val="20"/>
                <w:szCs w:val="20"/>
              </w:rPr>
            </w:pPr>
          </w:p>
        </w:tc>
      </w:tr>
      <w:tr w:rsidR="005A6930" w:rsidRPr="005A6930" w:rsidTr="005A6930">
        <w:trPr>
          <w:gridBefore w:val="1"/>
          <w:wBefore w:w="10" w:type="dxa"/>
        </w:trPr>
        <w:tc>
          <w:tcPr>
            <w:tcW w:w="416" w:type="dxa"/>
            <w:gridSpan w:val="2"/>
            <w:vMerge w:val="restart"/>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w:t>
            </w:r>
          </w:p>
        </w:tc>
        <w:tc>
          <w:tcPr>
            <w:tcW w:w="5397" w:type="dxa"/>
            <w:gridSpan w:val="2"/>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Рынок услуг детского отдыха и оздоровления</w:t>
            </w:r>
          </w:p>
        </w:tc>
        <w:tc>
          <w:tcPr>
            <w:tcW w:w="992" w:type="dxa"/>
            <w:gridSpan w:val="2"/>
            <w:vMerge w:val="restart"/>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15</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10</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3</w:t>
            </w:r>
          </w:p>
        </w:tc>
        <w:tc>
          <w:tcPr>
            <w:tcW w:w="708"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w:t>
            </w:r>
          </w:p>
        </w:tc>
        <w:tc>
          <w:tcPr>
            <w:tcW w:w="993"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9</w:t>
            </w:r>
          </w:p>
        </w:tc>
        <w:tc>
          <w:tcPr>
            <w:tcW w:w="708"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w:t>
            </w:r>
          </w:p>
        </w:tc>
        <w:tc>
          <w:tcPr>
            <w:tcW w:w="996"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w:t>
            </w:r>
          </w:p>
        </w:tc>
        <w:tc>
          <w:tcPr>
            <w:tcW w:w="1130"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r>
      <w:tr w:rsidR="005A6930" w:rsidRPr="005A6930" w:rsidTr="005A6930">
        <w:trPr>
          <w:gridBefore w:val="1"/>
          <w:wBefore w:w="10" w:type="dxa"/>
        </w:trPr>
        <w:tc>
          <w:tcPr>
            <w:tcW w:w="41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397" w:type="dxa"/>
            <w:gridSpan w:val="2"/>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86.90.4 Деятельность санаторно-курортных организаций</w:t>
            </w:r>
          </w:p>
        </w:tc>
        <w:tc>
          <w:tcPr>
            <w:tcW w:w="992"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3"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1130" w:type="dxa"/>
            <w:gridSpan w:val="2"/>
            <w:vMerge/>
            <w:shd w:val="clear" w:color="auto" w:fill="auto"/>
            <w:vAlign w:val="center"/>
            <w:hideMark/>
          </w:tcPr>
          <w:p w:rsidR="005A6930" w:rsidRPr="005A6930" w:rsidRDefault="005A6930" w:rsidP="00846FC6">
            <w:pPr>
              <w:rPr>
                <w:rFonts w:ascii="Arial Narrow" w:hAnsi="Arial Narrow"/>
                <w:sz w:val="20"/>
                <w:szCs w:val="20"/>
              </w:rPr>
            </w:pPr>
          </w:p>
        </w:tc>
      </w:tr>
      <w:tr w:rsidR="005A6930" w:rsidRPr="005A6930" w:rsidTr="005A6930">
        <w:trPr>
          <w:gridBefore w:val="1"/>
          <w:wBefore w:w="10" w:type="dxa"/>
        </w:trPr>
        <w:tc>
          <w:tcPr>
            <w:tcW w:w="416" w:type="dxa"/>
            <w:gridSpan w:val="2"/>
            <w:vMerge w:val="restart"/>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3</w:t>
            </w:r>
          </w:p>
        </w:tc>
        <w:tc>
          <w:tcPr>
            <w:tcW w:w="5397" w:type="dxa"/>
            <w:gridSpan w:val="2"/>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Рынок услуг дополнительного образования детей</w:t>
            </w:r>
          </w:p>
        </w:tc>
        <w:tc>
          <w:tcPr>
            <w:tcW w:w="992" w:type="dxa"/>
            <w:gridSpan w:val="2"/>
            <w:vMerge w:val="restart"/>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272</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272</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708"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993"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214</w:t>
            </w:r>
          </w:p>
        </w:tc>
        <w:tc>
          <w:tcPr>
            <w:tcW w:w="708"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996"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58</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1130"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r>
      <w:tr w:rsidR="005A6930" w:rsidRPr="005A6930" w:rsidTr="005A6930">
        <w:trPr>
          <w:gridBefore w:val="1"/>
          <w:wBefore w:w="10" w:type="dxa"/>
        </w:trPr>
        <w:tc>
          <w:tcPr>
            <w:tcW w:w="41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397" w:type="dxa"/>
            <w:gridSpan w:val="2"/>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85.41 Образование дополнительное детей и взрослых</w:t>
            </w:r>
          </w:p>
        </w:tc>
        <w:tc>
          <w:tcPr>
            <w:tcW w:w="992"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3"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1130" w:type="dxa"/>
            <w:gridSpan w:val="2"/>
            <w:vMerge/>
            <w:shd w:val="clear" w:color="auto" w:fill="auto"/>
            <w:vAlign w:val="center"/>
            <w:hideMark/>
          </w:tcPr>
          <w:p w:rsidR="005A6930" w:rsidRPr="005A6930" w:rsidRDefault="005A6930" w:rsidP="00846FC6">
            <w:pPr>
              <w:rPr>
                <w:rFonts w:ascii="Arial Narrow" w:hAnsi="Arial Narrow"/>
                <w:sz w:val="20"/>
                <w:szCs w:val="20"/>
              </w:rPr>
            </w:pPr>
          </w:p>
        </w:tc>
      </w:tr>
      <w:tr w:rsidR="005A6930" w:rsidRPr="005A6930" w:rsidTr="005A6930">
        <w:trPr>
          <w:gridBefore w:val="1"/>
          <w:wBefore w:w="10" w:type="dxa"/>
        </w:trPr>
        <w:tc>
          <w:tcPr>
            <w:tcW w:w="416" w:type="dxa"/>
            <w:gridSpan w:val="2"/>
            <w:vMerge w:val="restart"/>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4</w:t>
            </w:r>
          </w:p>
        </w:tc>
        <w:tc>
          <w:tcPr>
            <w:tcW w:w="5397" w:type="dxa"/>
            <w:gridSpan w:val="2"/>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Рынок медицинских услуг</w:t>
            </w:r>
          </w:p>
        </w:tc>
        <w:tc>
          <w:tcPr>
            <w:tcW w:w="992" w:type="dxa"/>
            <w:gridSpan w:val="2"/>
            <w:vMerge w:val="restart"/>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1165</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1041</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120</w:t>
            </w:r>
          </w:p>
        </w:tc>
        <w:tc>
          <w:tcPr>
            <w:tcW w:w="708"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4</w:t>
            </w:r>
          </w:p>
        </w:tc>
        <w:tc>
          <w:tcPr>
            <w:tcW w:w="993"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844</w:t>
            </w:r>
          </w:p>
        </w:tc>
        <w:tc>
          <w:tcPr>
            <w:tcW w:w="708"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105</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w:t>
            </w:r>
          </w:p>
        </w:tc>
        <w:tc>
          <w:tcPr>
            <w:tcW w:w="996"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197</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15</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w:t>
            </w:r>
          </w:p>
        </w:tc>
        <w:tc>
          <w:tcPr>
            <w:tcW w:w="1130"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r>
      <w:tr w:rsidR="005A6930" w:rsidRPr="005A6930" w:rsidTr="005A6930">
        <w:trPr>
          <w:gridBefore w:val="1"/>
          <w:wBefore w:w="10" w:type="dxa"/>
        </w:trPr>
        <w:tc>
          <w:tcPr>
            <w:tcW w:w="41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397" w:type="dxa"/>
            <w:gridSpan w:val="2"/>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86 - Деятельность в области здравоохранения</w:t>
            </w:r>
          </w:p>
        </w:tc>
        <w:tc>
          <w:tcPr>
            <w:tcW w:w="992"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3"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1130" w:type="dxa"/>
            <w:gridSpan w:val="2"/>
            <w:vMerge/>
            <w:shd w:val="clear" w:color="auto" w:fill="auto"/>
            <w:vAlign w:val="center"/>
            <w:hideMark/>
          </w:tcPr>
          <w:p w:rsidR="005A6930" w:rsidRPr="005A6930" w:rsidRDefault="005A6930" w:rsidP="00846FC6">
            <w:pPr>
              <w:rPr>
                <w:rFonts w:ascii="Arial Narrow" w:hAnsi="Arial Narrow"/>
                <w:sz w:val="20"/>
                <w:szCs w:val="20"/>
              </w:rPr>
            </w:pPr>
          </w:p>
        </w:tc>
      </w:tr>
      <w:tr w:rsidR="005A6930" w:rsidRPr="005A6930" w:rsidTr="005A6930">
        <w:trPr>
          <w:gridBefore w:val="1"/>
          <w:wBefore w:w="10" w:type="dxa"/>
        </w:trPr>
        <w:tc>
          <w:tcPr>
            <w:tcW w:w="416" w:type="dxa"/>
            <w:gridSpan w:val="2"/>
            <w:vMerge w:val="restart"/>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5</w:t>
            </w:r>
          </w:p>
        </w:tc>
        <w:tc>
          <w:tcPr>
            <w:tcW w:w="5397" w:type="dxa"/>
            <w:gridSpan w:val="2"/>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Рынок услуг психолого-педагогического сопровождения детей с ограниченными возможностями здоровья</w:t>
            </w:r>
          </w:p>
        </w:tc>
        <w:tc>
          <w:tcPr>
            <w:tcW w:w="992" w:type="dxa"/>
            <w:gridSpan w:val="2"/>
            <w:vMerge w:val="restart"/>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118</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109</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9</w:t>
            </w:r>
          </w:p>
        </w:tc>
        <w:tc>
          <w:tcPr>
            <w:tcW w:w="708"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993"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86</w:t>
            </w:r>
          </w:p>
        </w:tc>
        <w:tc>
          <w:tcPr>
            <w:tcW w:w="708"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7</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996"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23</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1130"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r>
      <w:tr w:rsidR="005A6930" w:rsidRPr="005A6930" w:rsidTr="005A6930">
        <w:trPr>
          <w:gridBefore w:val="1"/>
          <w:wBefore w:w="10" w:type="dxa"/>
        </w:trPr>
        <w:tc>
          <w:tcPr>
            <w:tcW w:w="41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397" w:type="dxa"/>
            <w:gridSpan w:val="2"/>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86.90.9 - Деятельность в области медицины прочая, не включенная в другие группировки</w:t>
            </w:r>
          </w:p>
        </w:tc>
        <w:tc>
          <w:tcPr>
            <w:tcW w:w="992"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3"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1130" w:type="dxa"/>
            <w:gridSpan w:val="2"/>
            <w:vMerge/>
            <w:shd w:val="clear" w:color="auto" w:fill="auto"/>
            <w:vAlign w:val="center"/>
            <w:hideMark/>
          </w:tcPr>
          <w:p w:rsidR="005A6930" w:rsidRPr="005A6930" w:rsidRDefault="005A6930" w:rsidP="00846FC6">
            <w:pPr>
              <w:rPr>
                <w:rFonts w:ascii="Arial Narrow" w:hAnsi="Arial Narrow"/>
                <w:sz w:val="20"/>
                <w:szCs w:val="20"/>
              </w:rPr>
            </w:pPr>
          </w:p>
        </w:tc>
      </w:tr>
      <w:tr w:rsidR="005A6930" w:rsidRPr="005A6930" w:rsidTr="005A6930">
        <w:trPr>
          <w:gridBefore w:val="1"/>
          <w:wBefore w:w="10" w:type="dxa"/>
        </w:trPr>
        <w:tc>
          <w:tcPr>
            <w:tcW w:w="41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397" w:type="dxa"/>
            <w:gridSpan w:val="2"/>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88.9 - Предоставление прочих социальных услуг без обеспечения проживания</w:t>
            </w:r>
          </w:p>
        </w:tc>
        <w:tc>
          <w:tcPr>
            <w:tcW w:w="992"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3"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1130" w:type="dxa"/>
            <w:gridSpan w:val="2"/>
            <w:vMerge/>
            <w:shd w:val="clear" w:color="auto" w:fill="auto"/>
            <w:vAlign w:val="center"/>
            <w:hideMark/>
          </w:tcPr>
          <w:p w:rsidR="005A6930" w:rsidRPr="005A6930" w:rsidRDefault="005A6930" w:rsidP="00846FC6">
            <w:pPr>
              <w:rPr>
                <w:rFonts w:ascii="Arial Narrow" w:hAnsi="Arial Narrow"/>
                <w:sz w:val="20"/>
                <w:szCs w:val="20"/>
              </w:rPr>
            </w:pPr>
          </w:p>
        </w:tc>
      </w:tr>
      <w:tr w:rsidR="005A6930" w:rsidRPr="005A6930" w:rsidTr="005A6930">
        <w:trPr>
          <w:gridBefore w:val="1"/>
          <w:wBefore w:w="10" w:type="dxa"/>
        </w:trPr>
        <w:tc>
          <w:tcPr>
            <w:tcW w:w="416" w:type="dxa"/>
            <w:gridSpan w:val="2"/>
            <w:vMerge w:val="restart"/>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6</w:t>
            </w:r>
          </w:p>
        </w:tc>
        <w:tc>
          <w:tcPr>
            <w:tcW w:w="5397" w:type="dxa"/>
            <w:gridSpan w:val="2"/>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Рынок услуг в сфере культуры</w:t>
            </w:r>
          </w:p>
        </w:tc>
        <w:tc>
          <w:tcPr>
            <w:tcW w:w="992" w:type="dxa"/>
            <w:gridSpan w:val="2"/>
            <w:vMerge w:val="restart"/>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269</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267</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w:t>
            </w:r>
          </w:p>
        </w:tc>
        <w:tc>
          <w:tcPr>
            <w:tcW w:w="708"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993"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229</w:t>
            </w:r>
          </w:p>
        </w:tc>
        <w:tc>
          <w:tcPr>
            <w:tcW w:w="708"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996"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38</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1130"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r>
      <w:tr w:rsidR="005A6930" w:rsidRPr="005A6930" w:rsidTr="005A6930">
        <w:trPr>
          <w:gridBefore w:val="1"/>
          <w:wBefore w:w="10" w:type="dxa"/>
        </w:trPr>
        <w:tc>
          <w:tcPr>
            <w:tcW w:w="41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397" w:type="dxa"/>
            <w:gridSpan w:val="2"/>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90 - Деятельность творческая, деятельность в области искусства и организации развлечений</w:t>
            </w:r>
          </w:p>
        </w:tc>
        <w:tc>
          <w:tcPr>
            <w:tcW w:w="992"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3"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1130" w:type="dxa"/>
            <w:gridSpan w:val="2"/>
            <w:vMerge/>
            <w:shd w:val="clear" w:color="auto" w:fill="auto"/>
            <w:vAlign w:val="center"/>
            <w:hideMark/>
          </w:tcPr>
          <w:p w:rsidR="005A6930" w:rsidRPr="005A6930" w:rsidRDefault="005A6930" w:rsidP="00846FC6">
            <w:pPr>
              <w:rPr>
                <w:rFonts w:ascii="Arial Narrow" w:hAnsi="Arial Narrow"/>
                <w:sz w:val="20"/>
                <w:szCs w:val="20"/>
              </w:rPr>
            </w:pPr>
          </w:p>
        </w:tc>
      </w:tr>
      <w:tr w:rsidR="005A6930" w:rsidRPr="005A6930" w:rsidTr="005A6930">
        <w:trPr>
          <w:gridBefore w:val="1"/>
          <w:wBefore w:w="10" w:type="dxa"/>
        </w:trPr>
        <w:tc>
          <w:tcPr>
            <w:tcW w:w="41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397" w:type="dxa"/>
            <w:gridSpan w:val="2"/>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91 - Деятельность библиотек, архивов, музеев и прочих объектов культуры</w:t>
            </w:r>
          </w:p>
        </w:tc>
        <w:tc>
          <w:tcPr>
            <w:tcW w:w="992"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3"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1130" w:type="dxa"/>
            <w:gridSpan w:val="2"/>
            <w:vMerge/>
            <w:shd w:val="clear" w:color="auto" w:fill="auto"/>
            <w:vAlign w:val="center"/>
            <w:hideMark/>
          </w:tcPr>
          <w:p w:rsidR="005A6930" w:rsidRPr="005A6930" w:rsidRDefault="005A6930" w:rsidP="00846FC6">
            <w:pPr>
              <w:rPr>
                <w:rFonts w:ascii="Arial Narrow" w:hAnsi="Arial Narrow"/>
                <w:sz w:val="20"/>
                <w:szCs w:val="20"/>
              </w:rPr>
            </w:pPr>
          </w:p>
        </w:tc>
      </w:tr>
      <w:tr w:rsidR="005A6930" w:rsidRPr="005A6930" w:rsidTr="005A6930">
        <w:trPr>
          <w:gridBefore w:val="1"/>
          <w:wBefore w:w="10" w:type="dxa"/>
        </w:trPr>
        <w:tc>
          <w:tcPr>
            <w:tcW w:w="416" w:type="dxa"/>
            <w:gridSpan w:val="2"/>
            <w:vMerge w:val="restart"/>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7</w:t>
            </w:r>
          </w:p>
        </w:tc>
        <w:tc>
          <w:tcPr>
            <w:tcW w:w="5397" w:type="dxa"/>
            <w:gridSpan w:val="2"/>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Рынок услуг жилищно-коммунального хозяйства (управляющие компании)</w:t>
            </w:r>
          </w:p>
        </w:tc>
        <w:tc>
          <w:tcPr>
            <w:tcW w:w="992" w:type="dxa"/>
            <w:gridSpan w:val="2"/>
            <w:vMerge w:val="restart"/>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1435</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1222</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205</w:t>
            </w:r>
          </w:p>
        </w:tc>
        <w:tc>
          <w:tcPr>
            <w:tcW w:w="708"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8</w:t>
            </w:r>
          </w:p>
        </w:tc>
        <w:tc>
          <w:tcPr>
            <w:tcW w:w="993"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956</w:t>
            </w:r>
          </w:p>
        </w:tc>
        <w:tc>
          <w:tcPr>
            <w:tcW w:w="708"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155</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8</w:t>
            </w:r>
          </w:p>
        </w:tc>
        <w:tc>
          <w:tcPr>
            <w:tcW w:w="996"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266</w:t>
            </w:r>
          </w:p>
        </w:tc>
        <w:tc>
          <w:tcPr>
            <w:tcW w:w="567"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50</w:t>
            </w:r>
          </w:p>
        </w:tc>
        <w:tc>
          <w:tcPr>
            <w:tcW w:w="709"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1130" w:type="dxa"/>
            <w:gridSpan w:val="2"/>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r>
      <w:tr w:rsidR="005A6930" w:rsidRPr="005A6930" w:rsidTr="005A6930">
        <w:trPr>
          <w:gridBefore w:val="1"/>
          <w:wBefore w:w="10" w:type="dxa"/>
        </w:trPr>
        <w:tc>
          <w:tcPr>
            <w:tcW w:w="41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397" w:type="dxa"/>
            <w:gridSpan w:val="2"/>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68.32 - Управление недвижимым имуществом за вознаграждение или на договорной основе</w:t>
            </w:r>
          </w:p>
        </w:tc>
        <w:tc>
          <w:tcPr>
            <w:tcW w:w="992"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3"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996"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gridSpan w:val="2"/>
            <w:vMerge/>
            <w:shd w:val="clear" w:color="auto" w:fill="auto"/>
            <w:vAlign w:val="center"/>
            <w:hideMark/>
          </w:tcPr>
          <w:p w:rsidR="005A6930" w:rsidRPr="005A6930" w:rsidRDefault="005A6930" w:rsidP="00846FC6">
            <w:pPr>
              <w:rPr>
                <w:rFonts w:ascii="Arial Narrow" w:hAnsi="Arial Narrow"/>
                <w:sz w:val="20"/>
                <w:szCs w:val="20"/>
              </w:rPr>
            </w:pPr>
          </w:p>
        </w:tc>
        <w:tc>
          <w:tcPr>
            <w:tcW w:w="1130" w:type="dxa"/>
            <w:gridSpan w:val="2"/>
            <w:vMerge/>
            <w:shd w:val="clear" w:color="auto" w:fill="auto"/>
            <w:vAlign w:val="center"/>
            <w:hideMark/>
          </w:tcPr>
          <w:p w:rsidR="005A6930" w:rsidRPr="005A6930" w:rsidRDefault="005A6930" w:rsidP="00846FC6">
            <w:pPr>
              <w:rPr>
                <w:rFonts w:ascii="Arial Narrow" w:hAnsi="Arial Narrow"/>
                <w:sz w:val="20"/>
                <w:szCs w:val="20"/>
              </w:rPr>
            </w:pPr>
          </w:p>
        </w:tc>
      </w:tr>
      <w:tr w:rsidR="005A6930" w:rsidRPr="005A6930" w:rsidTr="005A6930">
        <w:trPr>
          <w:gridAfter w:val="1"/>
          <w:wAfter w:w="10" w:type="dxa"/>
        </w:trPr>
        <w:tc>
          <w:tcPr>
            <w:tcW w:w="416" w:type="dxa"/>
            <w:gridSpan w:val="2"/>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8</w:t>
            </w:r>
          </w:p>
        </w:tc>
        <w:tc>
          <w:tcPr>
            <w:tcW w:w="5397" w:type="dxa"/>
            <w:gridSpan w:val="2"/>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Розничная торговля (продажа продуктов питания и непродовольственных товаров)</w:t>
            </w:r>
          </w:p>
        </w:tc>
        <w:tc>
          <w:tcPr>
            <w:tcW w:w="992" w:type="dxa"/>
            <w:gridSpan w:val="2"/>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25500</w:t>
            </w:r>
          </w:p>
        </w:tc>
        <w:tc>
          <w:tcPr>
            <w:tcW w:w="567" w:type="dxa"/>
            <w:gridSpan w:val="2"/>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24768</w:t>
            </w:r>
          </w:p>
        </w:tc>
        <w:tc>
          <w:tcPr>
            <w:tcW w:w="709" w:type="dxa"/>
            <w:gridSpan w:val="2"/>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702</w:t>
            </w:r>
          </w:p>
        </w:tc>
        <w:tc>
          <w:tcPr>
            <w:tcW w:w="708" w:type="dxa"/>
            <w:gridSpan w:val="2"/>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30</w:t>
            </w:r>
          </w:p>
        </w:tc>
        <w:tc>
          <w:tcPr>
            <w:tcW w:w="993" w:type="dxa"/>
            <w:gridSpan w:val="2"/>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3</w:t>
            </w:r>
          </w:p>
        </w:tc>
        <w:tc>
          <w:tcPr>
            <w:tcW w:w="567" w:type="dxa"/>
            <w:gridSpan w:val="2"/>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15489</w:t>
            </w:r>
          </w:p>
        </w:tc>
        <w:tc>
          <w:tcPr>
            <w:tcW w:w="708" w:type="dxa"/>
            <w:gridSpan w:val="2"/>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506</w:t>
            </w:r>
          </w:p>
        </w:tc>
        <w:tc>
          <w:tcPr>
            <w:tcW w:w="709" w:type="dxa"/>
            <w:gridSpan w:val="2"/>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24</w:t>
            </w:r>
          </w:p>
        </w:tc>
        <w:tc>
          <w:tcPr>
            <w:tcW w:w="996" w:type="dxa"/>
            <w:gridSpan w:val="2"/>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3</w:t>
            </w:r>
          </w:p>
        </w:tc>
        <w:tc>
          <w:tcPr>
            <w:tcW w:w="567" w:type="dxa"/>
            <w:gridSpan w:val="2"/>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9279</w:t>
            </w:r>
          </w:p>
        </w:tc>
        <w:tc>
          <w:tcPr>
            <w:tcW w:w="567" w:type="dxa"/>
            <w:gridSpan w:val="2"/>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196</w:t>
            </w:r>
          </w:p>
        </w:tc>
        <w:tc>
          <w:tcPr>
            <w:tcW w:w="709" w:type="dxa"/>
            <w:gridSpan w:val="2"/>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6</w:t>
            </w:r>
          </w:p>
        </w:tc>
        <w:tc>
          <w:tcPr>
            <w:tcW w:w="1130" w:type="dxa"/>
            <w:gridSpan w:val="2"/>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r>
    </w:tbl>
    <w:p w:rsidR="005A6930" w:rsidRPr="005A6930" w:rsidRDefault="005A6930" w:rsidP="005A6930">
      <w:pPr>
        <w:jc w:val="right"/>
        <w:rPr>
          <w:rFonts w:ascii="Arial Narrow" w:hAnsi="Arial Narrow"/>
          <w:sz w:val="24"/>
          <w:szCs w:val="24"/>
        </w:rPr>
      </w:pPr>
      <w:r w:rsidRPr="00024D45">
        <w:rPr>
          <w:rFonts w:ascii="Arial Narrow" w:hAnsi="Arial Narrow"/>
          <w:sz w:val="24"/>
          <w:szCs w:val="24"/>
        </w:rPr>
        <w:lastRenderedPageBreak/>
        <w:t xml:space="preserve">Продолжение Таблицы </w:t>
      </w:r>
      <w:r>
        <w:rPr>
          <w:rFonts w:ascii="Arial Narrow" w:hAnsi="Arial Narrow"/>
          <w:sz w:val="24"/>
          <w:szCs w:val="24"/>
        </w:rPr>
        <w:t>8.</w:t>
      </w:r>
      <w:r w:rsidRPr="00024D45">
        <w:rPr>
          <w:rFonts w:ascii="Arial Narrow" w:hAnsi="Arial Narrow"/>
          <w:sz w:val="24"/>
          <w:szCs w:val="24"/>
        </w:rPr>
        <w:t>3</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16"/>
        <w:gridCol w:w="5397"/>
        <w:gridCol w:w="992"/>
        <w:gridCol w:w="567"/>
        <w:gridCol w:w="709"/>
        <w:gridCol w:w="708"/>
        <w:gridCol w:w="993"/>
        <w:gridCol w:w="567"/>
        <w:gridCol w:w="708"/>
        <w:gridCol w:w="709"/>
        <w:gridCol w:w="996"/>
        <w:gridCol w:w="567"/>
        <w:gridCol w:w="567"/>
        <w:gridCol w:w="709"/>
        <w:gridCol w:w="1130"/>
      </w:tblGrid>
      <w:tr w:rsidR="005A6930" w:rsidRPr="005A6930" w:rsidTr="005A6930">
        <w:tc>
          <w:tcPr>
            <w:tcW w:w="416" w:type="dxa"/>
            <w:vMerge w:val="restart"/>
            <w:shd w:val="clear" w:color="auto" w:fill="auto"/>
            <w:vAlign w:val="center"/>
            <w:hideMark/>
          </w:tcPr>
          <w:p w:rsidR="005A6930" w:rsidRPr="005A6930" w:rsidRDefault="005A6930" w:rsidP="00846FC6">
            <w:pPr>
              <w:rPr>
                <w:rFonts w:ascii="Arial Narrow" w:hAnsi="Arial Narrow"/>
                <w:sz w:val="20"/>
                <w:szCs w:val="20"/>
              </w:rPr>
            </w:pPr>
          </w:p>
        </w:tc>
        <w:tc>
          <w:tcPr>
            <w:tcW w:w="5397" w:type="dxa"/>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45.11.2 - Торговля розничная легковыми автомобилями и легкими автотранспортными средствами в специализированных магазинах</w:t>
            </w:r>
          </w:p>
        </w:tc>
        <w:tc>
          <w:tcPr>
            <w:tcW w:w="992" w:type="dxa"/>
            <w:vMerge w:val="restart"/>
            <w:shd w:val="clear" w:color="auto" w:fill="auto"/>
            <w:vAlign w:val="center"/>
            <w:hideMark/>
          </w:tcPr>
          <w:p w:rsidR="005A6930" w:rsidRPr="005A6930" w:rsidRDefault="005A6930" w:rsidP="00846FC6">
            <w:pPr>
              <w:rPr>
                <w:rFonts w:ascii="Arial Narrow" w:hAnsi="Arial Narrow"/>
                <w:sz w:val="20"/>
                <w:szCs w:val="20"/>
              </w:rPr>
            </w:pPr>
          </w:p>
        </w:tc>
        <w:tc>
          <w:tcPr>
            <w:tcW w:w="567" w:type="dxa"/>
            <w:vMerge w:val="restart"/>
            <w:shd w:val="clear" w:color="auto" w:fill="auto"/>
            <w:vAlign w:val="center"/>
            <w:hideMark/>
          </w:tcPr>
          <w:p w:rsidR="005A6930" w:rsidRPr="005A6930" w:rsidRDefault="005A6930" w:rsidP="00846FC6">
            <w:pPr>
              <w:rPr>
                <w:rFonts w:ascii="Arial Narrow" w:hAnsi="Arial Narrow"/>
                <w:sz w:val="20"/>
                <w:szCs w:val="20"/>
              </w:rPr>
            </w:pPr>
          </w:p>
        </w:tc>
        <w:tc>
          <w:tcPr>
            <w:tcW w:w="709" w:type="dxa"/>
            <w:vMerge w:val="restart"/>
            <w:shd w:val="clear" w:color="auto" w:fill="auto"/>
            <w:vAlign w:val="center"/>
            <w:hideMark/>
          </w:tcPr>
          <w:p w:rsidR="005A6930" w:rsidRPr="005A6930" w:rsidRDefault="005A6930" w:rsidP="00846FC6">
            <w:pPr>
              <w:rPr>
                <w:rFonts w:ascii="Arial Narrow" w:hAnsi="Arial Narrow"/>
                <w:sz w:val="20"/>
                <w:szCs w:val="20"/>
              </w:rPr>
            </w:pPr>
          </w:p>
        </w:tc>
        <w:tc>
          <w:tcPr>
            <w:tcW w:w="708" w:type="dxa"/>
            <w:vMerge w:val="restart"/>
            <w:shd w:val="clear" w:color="auto" w:fill="auto"/>
            <w:vAlign w:val="center"/>
            <w:hideMark/>
          </w:tcPr>
          <w:p w:rsidR="005A6930" w:rsidRPr="005A6930" w:rsidRDefault="005A6930" w:rsidP="00846FC6">
            <w:pPr>
              <w:rPr>
                <w:rFonts w:ascii="Arial Narrow" w:hAnsi="Arial Narrow"/>
                <w:sz w:val="20"/>
                <w:szCs w:val="20"/>
              </w:rPr>
            </w:pPr>
          </w:p>
        </w:tc>
        <w:tc>
          <w:tcPr>
            <w:tcW w:w="993" w:type="dxa"/>
            <w:vMerge w:val="restart"/>
            <w:shd w:val="clear" w:color="auto" w:fill="auto"/>
            <w:vAlign w:val="center"/>
            <w:hideMark/>
          </w:tcPr>
          <w:p w:rsidR="005A6930" w:rsidRPr="005A6930" w:rsidRDefault="005A6930" w:rsidP="00846FC6">
            <w:pPr>
              <w:rPr>
                <w:rFonts w:ascii="Arial Narrow" w:hAnsi="Arial Narrow"/>
                <w:sz w:val="20"/>
                <w:szCs w:val="20"/>
              </w:rPr>
            </w:pPr>
          </w:p>
        </w:tc>
        <w:tc>
          <w:tcPr>
            <w:tcW w:w="567" w:type="dxa"/>
            <w:vMerge w:val="restart"/>
            <w:shd w:val="clear" w:color="auto" w:fill="auto"/>
            <w:vAlign w:val="center"/>
            <w:hideMark/>
          </w:tcPr>
          <w:p w:rsidR="005A6930" w:rsidRPr="005A6930" w:rsidRDefault="005A6930" w:rsidP="00846FC6">
            <w:pPr>
              <w:rPr>
                <w:rFonts w:ascii="Arial Narrow" w:hAnsi="Arial Narrow"/>
                <w:sz w:val="20"/>
                <w:szCs w:val="20"/>
              </w:rPr>
            </w:pPr>
          </w:p>
        </w:tc>
        <w:tc>
          <w:tcPr>
            <w:tcW w:w="708" w:type="dxa"/>
            <w:vMerge w:val="restart"/>
            <w:shd w:val="clear" w:color="auto" w:fill="auto"/>
            <w:vAlign w:val="center"/>
            <w:hideMark/>
          </w:tcPr>
          <w:p w:rsidR="005A6930" w:rsidRPr="005A6930" w:rsidRDefault="005A6930" w:rsidP="00846FC6">
            <w:pPr>
              <w:rPr>
                <w:rFonts w:ascii="Arial Narrow" w:hAnsi="Arial Narrow"/>
                <w:sz w:val="20"/>
                <w:szCs w:val="20"/>
              </w:rPr>
            </w:pPr>
          </w:p>
        </w:tc>
        <w:tc>
          <w:tcPr>
            <w:tcW w:w="709" w:type="dxa"/>
            <w:vMerge w:val="restart"/>
            <w:shd w:val="clear" w:color="auto" w:fill="auto"/>
            <w:vAlign w:val="center"/>
            <w:hideMark/>
          </w:tcPr>
          <w:p w:rsidR="005A6930" w:rsidRPr="005A6930" w:rsidRDefault="005A6930" w:rsidP="00846FC6">
            <w:pPr>
              <w:rPr>
                <w:rFonts w:ascii="Arial Narrow" w:hAnsi="Arial Narrow"/>
                <w:sz w:val="20"/>
                <w:szCs w:val="20"/>
              </w:rPr>
            </w:pPr>
          </w:p>
        </w:tc>
        <w:tc>
          <w:tcPr>
            <w:tcW w:w="996" w:type="dxa"/>
            <w:vMerge w:val="restart"/>
            <w:shd w:val="clear" w:color="auto" w:fill="auto"/>
            <w:vAlign w:val="center"/>
            <w:hideMark/>
          </w:tcPr>
          <w:p w:rsidR="005A6930" w:rsidRPr="005A6930" w:rsidRDefault="005A6930" w:rsidP="00846FC6">
            <w:pPr>
              <w:rPr>
                <w:rFonts w:ascii="Arial Narrow" w:hAnsi="Arial Narrow"/>
                <w:sz w:val="20"/>
                <w:szCs w:val="20"/>
              </w:rPr>
            </w:pPr>
          </w:p>
        </w:tc>
        <w:tc>
          <w:tcPr>
            <w:tcW w:w="567" w:type="dxa"/>
            <w:vMerge w:val="restart"/>
            <w:shd w:val="clear" w:color="auto" w:fill="auto"/>
            <w:vAlign w:val="center"/>
            <w:hideMark/>
          </w:tcPr>
          <w:p w:rsidR="005A6930" w:rsidRPr="005A6930" w:rsidRDefault="005A6930" w:rsidP="00846FC6">
            <w:pPr>
              <w:rPr>
                <w:rFonts w:ascii="Arial Narrow" w:hAnsi="Arial Narrow"/>
                <w:sz w:val="20"/>
                <w:szCs w:val="20"/>
              </w:rPr>
            </w:pPr>
          </w:p>
        </w:tc>
        <w:tc>
          <w:tcPr>
            <w:tcW w:w="567" w:type="dxa"/>
            <w:vMerge w:val="restart"/>
            <w:shd w:val="clear" w:color="auto" w:fill="auto"/>
            <w:vAlign w:val="center"/>
            <w:hideMark/>
          </w:tcPr>
          <w:p w:rsidR="005A6930" w:rsidRPr="005A6930" w:rsidRDefault="005A6930" w:rsidP="00846FC6">
            <w:pPr>
              <w:rPr>
                <w:rFonts w:ascii="Arial Narrow" w:hAnsi="Arial Narrow"/>
                <w:sz w:val="20"/>
                <w:szCs w:val="20"/>
              </w:rPr>
            </w:pPr>
          </w:p>
        </w:tc>
        <w:tc>
          <w:tcPr>
            <w:tcW w:w="709" w:type="dxa"/>
            <w:vMerge w:val="restart"/>
            <w:shd w:val="clear" w:color="auto" w:fill="auto"/>
            <w:vAlign w:val="center"/>
            <w:hideMark/>
          </w:tcPr>
          <w:p w:rsidR="005A6930" w:rsidRPr="005A6930" w:rsidRDefault="005A6930" w:rsidP="00846FC6">
            <w:pPr>
              <w:rPr>
                <w:rFonts w:ascii="Arial Narrow" w:hAnsi="Arial Narrow"/>
                <w:sz w:val="20"/>
                <w:szCs w:val="20"/>
              </w:rPr>
            </w:pPr>
          </w:p>
        </w:tc>
        <w:tc>
          <w:tcPr>
            <w:tcW w:w="1130" w:type="dxa"/>
            <w:vMerge w:val="restart"/>
            <w:shd w:val="clear" w:color="auto" w:fill="auto"/>
            <w:vAlign w:val="center"/>
            <w:hideMark/>
          </w:tcPr>
          <w:p w:rsidR="005A6930" w:rsidRPr="005A6930" w:rsidRDefault="005A6930" w:rsidP="00846FC6">
            <w:pPr>
              <w:rPr>
                <w:rFonts w:ascii="Arial Narrow" w:hAnsi="Arial Narrow"/>
                <w:sz w:val="20"/>
                <w:szCs w:val="20"/>
              </w:rPr>
            </w:pPr>
          </w:p>
        </w:tc>
      </w:tr>
      <w:tr w:rsidR="005A6930" w:rsidRPr="005A6930" w:rsidTr="005A6930">
        <w:tc>
          <w:tcPr>
            <w:tcW w:w="416" w:type="dxa"/>
            <w:vMerge/>
            <w:shd w:val="clear" w:color="auto" w:fill="auto"/>
            <w:vAlign w:val="center"/>
            <w:hideMark/>
          </w:tcPr>
          <w:p w:rsidR="005A6930" w:rsidRPr="005A6930" w:rsidRDefault="005A6930" w:rsidP="00846FC6">
            <w:pPr>
              <w:rPr>
                <w:rFonts w:ascii="Arial Narrow" w:hAnsi="Arial Narrow"/>
                <w:sz w:val="20"/>
                <w:szCs w:val="20"/>
              </w:rPr>
            </w:pPr>
          </w:p>
        </w:tc>
        <w:tc>
          <w:tcPr>
            <w:tcW w:w="5397" w:type="dxa"/>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45.11.3 - Торговля розничная легковыми автомобилями и легкими автотранспортными средствами прочая</w:t>
            </w:r>
          </w:p>
        </w:tc>
        <w:tc>
          <w:tcPr>
            <w:tcW w:w="992" w:type="dxa"/>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vMerge/>
            <w:shd w:val="clear" w:color="auto" w:fill="auto"/>
            <w:vAlign w:val="center"/>
            <w:hideMark/>
          </w:tcPr>
          <w:p w:rsidR="005A6930" w:rsidRPr="005A6930" w:rsidRDefault="005A6930" w:rsidP="00846FC6">
            <w:pPr>
              <w:rPr>
                <w:rFonts w:ascii="Arial Narrow" w:hAnsi="Arial Narrow"/>
                <w:sz w:val="20"/>
                <w:szCs w:val="20"/>
              </w:rPr>
            </w:pPr>
          </w:p>
        </w:tc>
        <w:tc>
          <w:tcPr>
            <w:tcW w:w="993" w:type="dxa"/>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vMerge/>
            <w:shd w:val="clear" w:color="auto" w:fill="auto"/>
            <w:vAlign w:val="center"/>
            <w:hideMark/>
          </w:tcPr>
          <w:p w:rsidR="005A6930" w:rsidRPr="005A6930" w:rsidRDefault="005A6930" w:rsidP="00846FC6">
            <w:pPr>
              <w:rPr>
                <w:rFonts w:ascii="Arial Narrow" w:hAnsi="Arial Narrow"/>
                <w:sz w:val="20"/>
                <w:szCs w:val="20"/>
              </w:rPr>
            </w:pPr>
          </w:p>
        </w:tc>
        <w:tc>
          <w:tcPr>
            <w:tcW w:w="996" w:type="dxa"/>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vMerge/>
            <w:shd w:val="clear" w:color="auto" w:fill="auto"/>
            <w:vAlign w:val="center"/>
            <w:hideMark/>
          </w:tcPr>
          <w:p w:rsidR="005A6930" w:rsidRPr="005A6930" w:rsidRDefault="005A6930" w:rsidP="00846FC6">
            <w:pPr>
              <w:rPr>
                <w:rFonts w:ascii="Arial Narrow" w:hAnsi="Arial Narrow"/>
                <w:sz w:val="20"/>
                <w:szCs w:val="20"/>
              </w:rPr>
            </w:pPr>
          </w:p>
        </w:tc>
        <w:tc>
          <w:tcPr>
            <w:tcW w:w="1130" w:type="dxa"/>
            <w:vMerge/>
            <w:shd w:val="clear" w:color="auto" w:fill="auto"/>
            <w:vAlign w:val="center"/>
            <w:hideMark/>
          </w:tcPr>
          <w:p w:rsidR="005A6930" w:rsidRPr="005A6930" w:rsidRDefault="005A6930" w:rsidP="00846FC6">
            <w:pPr>
              <w:rPr>
                <w:rFonts w:ascii="Arial Narrow" w:hAnsi="Arial Narrow"/>
                <w:sz w:val="20"/>
                <w:szCs w:val="20"/>
              </w:rPr>
            </w:pPr>
          </w:p>
        </w:tc>
      </w:tr>
      <w:tr w:rsidR="005A6930" w:rsidRPr="005A6930" w:rsidTr="005A6930">
        <w:tc>
          <w:tcPr>
            <w:tcW w:w="416" w:type="dxa"/>
            <w:vMerge/>
            <w:shd w:val="clear" w:color="auto" w:fill="auto"/>
            <w:vAlign w:val="center"/>
            <w:hideMark/>
          </w:tcPr>
          <w:p w:rsidR="005A6930" w:rsidRPr="005A6930" w:rsidRDefault="005A6930" w:rsidP="00846FC6">
            <w:pPr>
              <w:rPr>
                <w:rFonts w:ascii="Arial Narrow" w:hAnsi="Arial Narrow"/>
                <w:sz w:val="20"/>
                <w:szCs w:val="20"/>
              </w:rPr>
            </w:pPr>
          </w:p>
        </w:tc>
        <w:tc>
          <w:tcPr>
            <w:tcW w:w="5397" w:type="dxa"/>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47 - Торговля розничная, кроме торговли автотранспортными средствами и мотоциклами</w:t>
            </w:r>
          </w:p>
        </w:tc>
        <w:tc>
          <w:tcPr>
            <w:tcW w:w="992" w:type="dxa"/>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vMerge/>
            <w:shd w:val="clear" w:color="auto" w:fill="auto"/>
            <w:vAlign w:val="center"/>
            <w:hideMark/>
          </w:tcPr>
          <w:p w:rsidR="005A6930" w:rsidRPr="005A6930" w:rsidRDefault="005A6930" w:rsidP="00846FC6">
            <w:pPr>
              <w:rPr>
                <w:rFonts w:ascii="Arial Narrow" w:hAnsi="Arial Narrow"/>
                <w:sz w:val="20"/>
                <w:szCs w:val="20"/>
              </w:rPr>
            </w:pPr>
          </w:p>
        </w:tc>
        <w:tc>
          <w:tcPr>
            <w:tcW w:w="993" w:type="dxa"/>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vMerge/>
            <w:shd w:val="clear" w:color="auto" w:fill="auto"/>
            <w:vAlign w:val="center"/>
            <w:hideMark/>
          </w:tcPr>
          <w:p w:rsidR="005A6930" w:rsidRPr="005A6930" w:rsidRDefault="005A6930" w:rsidP="00846FC6">
            <w:pPr>
              <w:rPr>
                <w:rFonts w:ascii="Arial Narrow" w:hAnsi="Arial Narrow"/>
                <w:sz w:val="20"/>
                <w:szCs w:val="20"/>
              </w:rPr>
            </w:pPr>
          </w:p>
        </w:tc>
        <w:tc>
          <w:tcPr>
            <w:tcW w:w="996" w:type="dxa"/>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vMerge/>
            <w:shd w:val="clear" w:color="auto" w:fill="auto"/>
            <w:vAlign w:val="center"/>
            <w:hideMark/>
          </w:tcPr>
          <w:p w:rsidR="005A6930" w:rsidRPr="005A6930" w:rsidRDefault="005A6930" w:rsidP="00846FC6">
            <w:pPr>
              <w:rPr>
                <w:rFonts w:ascii="Arial Narrow" w:hAnsi="Arial Narrow"/>
                <w:sz w:val="20"/>
                <w:szCs w:val="20"/>
              </w:rPr>
            </w:pPr>
          </w:p>
        </w:tc>
        <w:tc>
          <w:tcPr>
            <w:tcW w:w="1130" w:type="dxa"/>
            <w:vMerge/>
            <w:shd w:val="clear" w:color="auto" w:fill="auto"/>
            <w:vAlign w:val="center"/>
            <w:hideMark/>
          </w:tcPr>
          <w:p w:rsidR="005A6930" w:rsidRPr="005A6930" w:rsidRDefault="005A6930" w:rsidP="00846FC6">
            <w:pPr>
              <w:rPr>
                <w:rFonts w:ascii="Arial Narrow" w:hAnsi="Arial Narrow"/>
                <w:sz w:val="20"/>
                <w:szCs w:val="20"/>
              </w:rPr>
            </w:pPr>
          </w:p>
        </w:tc>
      </w:tr>
      <w:tr w:rsidR="005A6930" w:rsidRPr="005A6930" w:rsidTr="005A6930">
        <w:tc>
          <w:tcPr>
            <w:tcW w:w="416" w:type="dxa"/>
            <w:vMerge w:val="restart"/>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9</w:t>
            </w:r>
          </w:p>
        </w:tc>
        <w:tc>
          <w:tcPr>
            <w:tcW w:w="5397" w:type="dxa"/>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Рынок услуг перевозок пассажиров наземным транспортом (автобусные перевозки и такси)</w:t>
            </w:r>
          </w:p>
        </w:tc>
        <w:tc>
          <w:tcPr>
            <w:tcW w:w="992" w:type="dxa"/>
            <w:vMerge w:val="restart"/>
            <w:shd w:val="clear" w:color="auto" w:fill="auto"/>
            <w:noWrap/>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813</w:t>
            </w:r>
          </w:p>
        </w:tc>
        <w:tc>
          <w:tcPr>
            <w:tcW w:w="567" w:type="dxa"/>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799</w:t>
            </w:r>
          </w:p>
        </w:tc>
        <w:tc>
          <w:tcPr>
            <w:tcW w:w="709" w:type="dxa"/>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14</w:t>
            </w:r>
          </w:p>
        </w:tc>
        <w:tc>
          <w:tcPr>
            <w:tcW w:w="708" w:type="dxa"/>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993" w:type="dxa"/>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567" w:type="dxa"/>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464</w:t>
            </w:r>
          </w:p>
        </w:tc>
        <w:tc>
          <w:tcPr>
            <w:tcW w:w="708" w:type="dxa"/>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13</w:t>
            </w:r>
          </w:p>
        </w:tc>
        <w:tc>
          <w:tcPr>
            <w:tcW w:w="709" w:type="dxa"/>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996" w:type="dxa"/>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567" w:type="dxa"/>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335</w:t>
            </w:r>
          </w:p>
        </w:tc>
        <w:tc>
          <w:tcPr>
            <w:tcW w:w="567" w:type="dxa"/>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1</w:t>
            </w:r>
          </w:p>
        </w:tc>
        <w:tc>
          <w:tcPr>
            <w:tcW w:w="709" w:type="dxa"/>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c>
          <w:tcPr>
            <w:tcW w:w="1130" w:type="dxa"/>
            <w:vMerge w:val="restart"/>
            <w:shd w:val="clear" w:color="auto" w:fill="auto"/>
            <w:vAlign w:val="center"/>
            <w:hideMark/>
          </w:tcPr>
          <w:p w:rsidR="005A6930" w:rsidRPr="005A6930" w:rsidRDefault="005A6930" w:rsidP="00846FC6">
            <w:pPr>
              <w:jc w:val="center"/>
              <w:rPr>
                <w:rFonts w:ascii="Arial Narrow" w:hAnsi="Arial Narrow"/>
                <w:sz w:val="20"/>
                <w:szCs w:val="20"/>
              </w:rPr>
            </w:pPr>
            <w:r w:rsidRPr="005A6930">
              <w:rPr>
                <w:rFonts w:ascii="Arial Narrow" w:hAnsi="Arial Narrow"/>
                <w:sz w:val="20"/>
                <w:szCs w:val="20"/>
              </w:rPr>
              <w:t>0</w:t>
            </w:r>
          </w:p>
        </w:tc>
      </w:tr>
      <w:tr w:rsidR="005A6930" w:rsidRPr="005A6930" w:rsidTr="005A6930">
        <w:tc>
          <w:tcPr>
            <w:tcW w:w="416" w:type="dxa"/>
            <w:vMerge/>
            <w:shd w:val="clear" w:color="auto" w:fill="auto"/>
            <w:vAlign w:val="center"/>
            <w:hideMark/>
          </w:tcPr>
          <w:p w:rsidR="005A6930" w:rsidRPr="005A6930" w:rsidRDefault="005A6930" w:rsidP="00846FC6">
            <w:pPr>
              <w:rPr>
                <w:rFonts w:ascii="Arial Narrow" w:hAnsi="Arial Narrow"/>
                <w:sz w:val="20"/>
                <w:szCs w:val="20"/>
              </w:rPr>
            </w:pPr>
          </w:p>
        </w:tc>
        <w:tc>
          <w:tcPr>
            <w:tcW w:w="5397" w:type="dxa"/>
            <w:shd w:val="clear" w:color="auto" w:fill="auto"/>
            <w:noWrap/>
            <w:vAlign w:val="center"/>
            <w:hideMark/>
          </w:tcPr>
          <w:p w:rsidR="005A6930" w:rsidRPr="005A6930" w:rsidRDefault="005A6930" w:rsidP="00846FC6">
            <w:pPr>
              <w:rPr>
                <w:rFonts w:ascii="Arial Narrow" w:hAnsi="Arial Narrow"/>
                <w:sz w:val="20"/>
                <w:szCs w:val="20"/>
              </w:rPr>
            </w:pPr>
            <w:r w:rsidRPr="005A6930">
              <w:rPr>
                <w:rFonts w:ascii="Arial Narrow" w:hAnsi="Arial Narrow"/>
                <w:sz w:val="20"/>
                <w:szCs w:val="20"/>
              </w:rPr>
              <w:t>49.31.21 - Деятельность автобусного транспорта по регулярным внутригородским и пригородным пассажирским перевозкам</w:t>
            </w:r>
          </w:p>
        </w:tc>
        <w:tc>
          <w:tcPr>
            <w:tcW w:w="992" w:type="dxa"/>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vMerge/>
            <w:shd w:val="clear" w:color="auto" w:fill="auto"/>
            <w:vAlign w:val="center"/>
            <w:hideMark/>
          </w:tcPr>
          <w:p w:rsidR="005A6930" w:rsidRPr="005A6930" w:rsidRDefault="005A6930" w:rsidP="00846FC6">
            <w:pPr>
              <w:rPr>
                <w:rFonts w:ascii="Arial Narrow" w:hAnsi="Arial Narrow"/>
                <w:sz w:val="20"/>
                <w:szCs w:val="20"/>
              </w:rPr>
            </w:pPr>
          </w:p>
        </w:tc>
        <w:tc>
          <w:tcPr>
            <w:tcW w:w="993" w:type="dxa"/>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vMerge/>
            <w:shd w:val="clear" w:color="auto" w:fill="auto"/>
            <w:vAlign w:val="center"/>
            <w:hideMark/>
          </w:tcPr>
          <w:p w:rsidR="005A6930" w:rsidRPr="005A6930" w:rsidRDefault="005A6930" w:rsidP="00846FC6">
            <w:pPr>
              <w:rPr>
                <w:rFonts w:ascii="Arial Narrow" w:hAnsi="Arial Narrow"/>
                <w:sz w:val="20"/>
                <w:szCs w:val="20"/>
              </w:rPr>
            </w:pPr>
          </w:p>
        </w:tc>
        <w:tc>
          <w:tcPr>
            <w:tcW w:w="708" w:type="dxa"/>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vMerge/>
            <w:shd w:val="clear" w:color="auto" w:fill="auto"/>
            <w:vAlign w:val="center"/>
            <w:hideMark/>
          </w:tcPr>
          <w:p w:rsidR="005A6930" w:rsidRPr="005A6930" w:rsidRDefault="005A6930" w:rsidP="00846FC6">
            <w:pPr>
              <w:rPr>
                <w:rFonts w:ascii="Arial Narrow" w:hAnsi="Arial Narrow"/>
                <w:sz w:val="20"/>
                <w:szCs w:val="20"/>
              </w:rPr>
            </w:pPr>
          </w:p>
        </w:tc>
        <w:tc>
          <w:tcPr>
            <w:tcW w:w="996" w:type="dxa"/>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vMerge/>
            <w:shd w:val="clear" w:color="auto" w:fill="auto"/>
            <w:vAlign w:val="center"/>
            <w:hideMark/>
          </w:tcPr>
          <w:p w:rsidR="005A6930" w:rsidRPr="005A6930" w:rsidRDefault="005A6930" w:rsidP="00846FC6">
            <w:pPr>
              <w:rPr>
                <w:rFonts w:ascii="Arial Narrow" w:hAnsi="Arial Narrow"/>
                <w:sz w:val="20"/>
                <w:szCs w:val="20"/>
              </w:rPr>
            </w:pPr>
          </w:p>
        </w:tc>
        <w:tc>
          <w:tcPr>
            <w:tcW w:w="567" w:type="dxa"/>
            <w:vMerge/>
            <w:shd w:val="clear" w:color="auto" w:fill="auto"/>
            <w:vAlign w:val="center"/>
            <w:hideMark/>
          </w:tcPr>
          <w:p w:rsidR="005A6930" w:rsidRPr="005A6930" w:rsidRDefault="005A6930" w:rsidP="00846FC6">
            <w:pPr>
              <w:rPr>
                <w:rFonts w:ascii="Arial Narrow" w:hAnsi="Arial Narrow"/>
                <w:sz w:val="20"/>
                <w:szCs w:val="20"/>
              </w:rPr>
            </w:pPr>
          </w:p>
        </w:tc>
        <w:tc>
          <w:tcPr>
            <w:tcW w:w="709" w:type="dxa"/>
            <w:vMerge/>
            <w:shd w:val="clear" w:color="auto" w:fill="auto"/>
            <w:vAlign w:val="center"/>
            <w:hideMark/>
          </w:tcPr>
          <w:p w:rsidR="005A6930" w:rsidRPr="005A6930" w:rsidRDefault="005A6930" w:rsidP="00846FC6">
            <w:pPr>
              <w:rPr>
                <w:rFonts w:ascii="Arial Narrow" w:hAnsi="Arial Narrow"/>
                <w:sz w:val="20"/>
                <w:szCs w:val="20"/>
              </w:rPr>
            </w:pPr>
          </w:p>
        </w:tc>
        <w:tc>
          <w:tcPr>
            <w:tcW w:w="1130" w:type="dxa"/>
            <w:vMerge/>
            <w:shd w:val="clear" w:color="auto" w:fill="auto"/>
            <w:vAlign w:val="center"/>
            <w:hideMark/>
          </w:tcPr>
          <w:p w:rsidR="005A6930" w:rsidRPr="005A6930" w:rsidRDefault="005A6930" w:rsidP="00846FC6">
            <w:pPr>
              <w:rPr>
                <w:rFonts w:ascii="Arial Narrow" w:hAnsi="Arial Narrow"/>
                <w:sz w:val="20"/>
                <w:szCs w:val="20"/>
              </w:rPr>
            </w:pPr>
          </w:p>
        </w:tc>
      </w:tr>
      <w:tr w:rsidR="005A6930" w:rsidRPr="00EA45F3" w:rsidTr="005A6930">
        <w:tc>
          <w:tcPr>
            <w:tcW w:w="416" w:type="dxa"/>
            <w:shd w:val="clear" w:color="auto" w:fill="auto"/>
            <w:vAlign w:val="center"/>
            <w:hideMark/>
          </w:tcPr>
          <w:p w:rsidR="005A6930" w:rsidRPr="00EA45F3" w:rsidRDefault="005A6930" w:rsidP="00846FC6">
            <w:pPr>
              <w:rPr>
                <w:rFonts w:ascii="Arial Narrow" w:hAnsi="Arial Narrow"/>
                <w:sz w:val="20"/>
                <w:szCs w:val="20"/>
              </w:rPr>
            </w:pP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49.32 - Деятельность такси</w:t>
            </w:r>
          </w:p>
        </w:tc>
        <w:tc>
          <w:tcPr>
            <w:tcW w:w="992" w:type="dxa"/>
            <w:shd w:val="clear" w:color="auto" w:fill="auto"/>
            <w:vAlign w:val="center"/>
            <w:hideMark/>
          </w:tcPr>
          <w:p w:rsidR="005A6930" w:rsidRPr="00EA45F3" w:rsidRDefault="005A6930" w:rsidP="00846FC6">
            <w:pPr>
              <w:rPr>
                <w:rFonts w:ascii="Arial Narrow" w:hAnsi="Arial Narrow"/>
                <w:sz w:val="20"/>
                <w:szCs w:val="20"/>
              </w:rPr>
            </w:pPr>
          </w:p>
        </w:tc>
        <w:tc>
          <w:tcPr>
            <w:tcW w:w="567" w:type="dxa"/>
            <w:shd w:val="clear" w:color="auto" w:fill="auto"/>
            <w:vAlign w:val="center"/>
            <w:hideMark/>
          </w:tcPr>
          <w:p w:rsidR="005A6930" w:rsidRPr="00EA45F3" w:rsidRDefault="005A6930" w:rsidP="00846FC6">
            <w:pPr>
              <w:rPr>
                <w:rFonts w:ascii="Arial Narrow" w:hAnsi="Arial Narrow"/>
                <w:sz w:val="20"/>
                <w:szCs w:val="20"/>
              </w:rPr>
            </w:pPr>
          </w:p>
        </w:tc>
        <w:tc>
          <w:tcPr>
            <w:tcW w:w="709" w:type="dxa"/>
            <w:shd w:val="clear" w:color="auto" w:fill="auto"/>
            <w:vAlign w:val="center"/>
            <w:hideMark/>
          </w:tcPr>
          <w:p w:rsidR="005A6930" w:rsidRPr="00EA45F3" w:rsidRDefault="005A6930" w:rsidP="00846FC6">
            <w:pPr>
              <w:rPr>
                <w:rFonts w:ascii="Arial Narrow" w:hAnsi="Arial Narrow"/>
                <w:sz w:val="20"/>
                <w:szCs w:val="20"/>
              </w:rPr>
            </w:pPr>
          </w:p>
        </w:tc>
        <w:tc>
          <w:tcPr>
            <w:tcW w:w="708" w:type="dxa"/>
            <w:shd w:val="clear" w:color="auto" w:fill="auto"/>
            <w:vAlign w:val="center"/>
            <w:hideMark/>
          </w:tcPr>
          <w:p w:rsidR="005A6930" w:rsidRPr="00EA45F3" w:rsidRDefault="005A6930" w:rsidP="00846FC6">
            <w:pPr>
              <w:rPr>
                <w:rFonts w:ascii="Arial Narrow" w:hAnsi="Arial Narrow"/>
                <w:sz w:val="20"/>
                <w:szCs w:val="20"/>
              </w:rPr>
            </w:pPr>
          </w:p>
        </w:tc>
        <w:tc>
          <w:tcPr>
            <w:tcW w:w="993" w:type="dxa"/>
            <w:shd w:val="clear" w:color="auto" w:fill="auto"/>
            <w:vAlign w:val="center"/>
            <w:hideMark/>
          </w:tcPr>
          <w:p w:rsidR="005A6930" w:rsidRPr="00EA45F3" w:rsidRDefault="005A6930" w:rsidP="00846FC6">
            <w:pPr>
              <w:rPr>
                <w:rFonts w:ascii="Arial Narrow" w:hAnsi="Arial Narrow"/>
                <w:sz w:val="20"/>
                <w:szCs w:val="20"/>
              </w:rPr>
            </w:pPr>
          </w:p>
        </w:tc>
        <w:tc>
          <w:tcPr>
            <w:tcW w:w="567" w:type="dxa"/>
            <w:shd w:val="clear" w:color="auto" w:fill="auto"/>
            <w:vAlign w:val="center"/>
            <w:hideMark/>
          </w:tcPr>
          <w:p w:rsidR="005A6930" w:rsidRPr="00EA45F3" w:rsidRDefault="005A6930" w:rsidP="00846FC6">
            <w:pPr>
              <w:rPr>
                <w:rFonts w:ascii="Arial Narrow" w:hAnsi="Arial Narrow"/>
                <w:sz w:val="20"/>
                <w:szCs w:val="20"/>
              </w:rPr>
            </w:pPr>
          </w:p>
        </w:tc>
        <w:tc>
          <w:tcPr>
            <w:tcW w:w="708" w:type="dxa"/>
            <w:shd w:val="clear" w:color="auto" w:fill="auto"/>
            <w:vAlign w:val="center"/>
            <w:hideMark/>
          </w:tcPr>
          <w:p w:rsidR="005A6930" w:rsidRPr="00EA45F3" w:rsidRDefault="005A6930" w:rsidP="00846FC6">
            <w:pPr>
              <w:rPr>
                <w:rFonts w:ascii="Arial Narrow" w:hAnsi="Arial Narrow"/>
                <w:sz w:val="20"/>
                <w:szCs w:val="20"/>
              </w:rPr>
            </w:pPr>
          </w:p>
        </w:tc>
        <w:tc>
          <w:tcPr>
            <w:tcW w:w="709" w:type="dxa"/>
            <w:shd w:val="clear" w:color="auto" w:fill="auto"/>
            <w:vAlign w:val="center"/>
            <w:hideMark/>
          </w:tcPr>
          <w:p w:rsidR="005A6930" w:rsidRPr="00EA45F3" w:rsidRDefault="005A6930" w:rsidP="00846FC6">
            <w:pPr>
              <w:rPr>
                <w:rFonts w:ascii="Arial Narrow" w:hAnsi="Arial Narrow"/>
                <w:sz w:val="20"/>
                <w:szCs w:val="20"/>
              </w:rPr>
            </w:pPr>
          </w:p>
        </w:tc>
        <w:tc>
          <w:tcPr>
            <w:tcW w:w="996" w:type="dxa"/>
            <w:shd w:val="clear" w:color="auto" w:fill="auto"/>
            <w:vAlign w:val="center"/>
            <w:hideMark/>
          </w:tcPr>
          <w:p w:rsidR="005A6930" w:rsidRPr="00EA45F3" w:rsidRDefault="005A6930" w:rsidP="00846FC6">
            <w:pPr>
              <w:rPr>
                <w:rFonts w:ascii="Arial Narrow" w:hAnsi="Arial Narrow"/>
                <w:sz w:val="20"/>
                <w:szCs w:val="20"/>
              </w:rPr>
            </w:pPr>
          </w:p>
        </w:tc>
        <w:tc>
          <w:tcPr>
            <w:tcW w:w="567" w:type="dxa"/>
            <w:shd w:val="clear" w:color="auto" w:fill="auto"/>
            <w:vAlign w:val="center"/>
            <w:hideMark/>
          </w:tcPr>
          <w:p w:rsidR="005A6930" w:rsidRPr="00EA45F3" w:rsidRDefault="005A6930" w:rsidP="00846FC6">
            <w:pPr>
              <w:rPr>
                <w:rFonts w:ascii="Arial Narrow" w:hAnsi="Arial Narrow"/>
                <w:sz w:val="20"/>
                <w:szCs w:val="20"/>
              </w:rPr>
            </w:pPr>
          </w:p>
        </w:tc>
        <w:tc>
          <w:tcPr>
            <w:tcW w:w="567" w:type="dxa"/>
            <w:shd w:val="clear" w:color="auto" w:fill="auto"/>
            <w:vAlign w:val="center"/>
            <w:hideMark/>
          </w:tcPr>
          <w:p w:rsidR="005A6930" w:rsidRPr="00EA45F3" w:rsidRDefault="005A6930" w:rsidP="00846FC6">
            <w:pPr>
              <w:rPr>
                <w:rFonts w:ascii="Arial Narrow" w:hAnsi="Arial Narrow"/>
                <w:sz w:val="20"/>
                <w:szCs w:val="20"/>
              </w:rPr>
            </w:pPr>
          </w:p>
        </w:tc>
        <w:tc>
          <w:tcPr>
            <w:tcW w:w="709" w:type="dxa"/>
            <w:shd w:val="clear" w:color="auto" w:fill="auto"/>
            <w:vAlign w:val="center"/>
            <w:hideMark/>
          </w:tcPr>
          <w:p w:rsidR="005A6930" w:rsidRPr="00EA45F3" w:rsidRDefault="005A6930" w:rsidP="00846FC6">
            <w:pPr>
              <w:rPr>
                <w:rFonts w:ascii="Arial Narrow" w:hAnsi="Arial Narrow"/>
                <w:sz w:val="20"/>
                <w:szCs w:val="20"/>
              </w:rPr>
            </w:pPr>
          </w:p>
        </w:tc>
        <w:tc>
          <w:tcPr>
            <w:tcW w:w="1130" w:type="dxa"/>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5A6930">
        <w:tc>
          <w:tcPr>
            <w:tcW w:w="416" w:type="dxa"/>
            <w:vMerge w:val="restart"/>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10</w:t>
            </w: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Рынок услуг связи</w:t>
            </w:r>
          </w:p>
        </w:tc>
        <w:tc>
          <w:tcPr>
            <w:tcW w:w="992" w:type="dxa"/>
            <w:vMerge w:val="restart"/>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240</w:t>
            </w:r>
          </w:p>
        </w:tc>
        <w:tc>
          <w:tcPr>
            <w:tcW w:w="567"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227</w:t>
            </w:r>
          </w:p>
        </w:tc>
        <w:tc>
          <w:tcPr>
            <w:tcW w:w="709"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13</w:t>
            </w:r>
          </w:p>
        </w:tc>
        <w:tc>
          <w:tcPr>
            <w:tcW w:w="708"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993"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c>
          <w:tcPr>
            <w:tcW w:w="567"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198</w:t>
            </w:r>
          </w:p>
        </w:tc>
        <w:tc>
          <w:tcPr>
            <w:tcW w:w="708"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11</w:t>
            </w:r>
          </w:p>
        </w:tc>
        <w:tc>
          <w:tcPr>
            <w:tcW w:w="709"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996"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c>
          <w:tcPr>
            <w:tcW w:w="567"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29</w:t>
            </w:r>
          </w:p>
        </w:tc>
        <w:tc>
          <w:tcPr>
            <w:tcW w:w="567"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w:t>
            </w:r>
          </w:p>
        </w:tc>
        <w:tc>
          <w:tcPr>
            <w:tcW w:w="709"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1130"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r>
      <w:tr w:rsidR="005A6930" w:rsidRPr="00EA45F3" w:rsidTr="005A6930">
        <w:tc>
          <w:tcPr>
            <w:tcW w:w="416" w:type="dxa"/>
            <w:vMerge/>
            <w:shd w:val="clear" w:color="auto" w:fill="auto"/>
            <w:vAlign w:val="center"/>
            <w:hideMark/>
          </w:tcPr>
          <w:p w:rsidR="005A6930" w:rsidRPr="00EA45F3" w:rsidRDefault="005A6930" w:rsidP="00846FC6">
            <w:pPr>
              <w:rPr>
                <w:rFonts w:ascii="Arial Narrow" w:hAnsi="Arial Narrow"/>
                <w:sz w:val="20"/>
                <w:szCs w:val="20"/>
              </w:rPr>
            </w:pP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61.1 Деятельность в области связи на базе проводных технологий</w:t>
            </w:r>
          </w:p>
        </w:tc>
        <w:tc>
          <w:tcPr>
            <w:tcW w:w="992"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993"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996"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1130" w:type="dxa"/>
            <w:vMerge/>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5A6930">
        <w:tc>
          <w:tcPr>
            <w:tcW w:w="416" w:type="dxa"/>
            <w:vMerge/>
            <w:shd w:val="clear" w:color="auto" w:fill="auto"/>
            <w:vAlign w:val="center"/>
            <w:hideMark/>
          </w:tcPr>
          <w:p w:rsidR="005A6930" w:rsidRPr="00EA45F3" w:rsidRDefault="005A6930" w:rsidP="00846FC6">
            <w:pPr>
              <w:rPr>
                <w:rFonts w:ascii="Arial Narrow" w:hAnsi="Arial Narrow"/>
                <w:sz w:val="20"/>
                <w:szCs w:val="20"/>
              </w:rPr>
            </w:pP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61.20 Деятельность в области связи на базе беспроводных технологий</w:t>
            </w:r>
          </w:p>
        </w:tc>
        <w:tc>
          <w:tcPr>
            <w:tcW w:w="992"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993"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996"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1130" w:type="dxa"/>
            <w:vMerge/>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5A6930">
        <w:tc>
          <w:tcPr>
            <w:tcW w:w="416" w:type="dxa"/>
            <w:vMerge w:val="restart"/>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11</w:t>
            </w: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Рынок услуг социального обслуживания населения</w:t>
            </w:r>
          </w:p>
        </w:tc>
        <w:tc>
          <w:tcPr>
            <w:tcW w:w="992" w:type="dxa"/>
            <w:vMerge w:val="restart"/>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211</w:t>
            </w:r>
          </w:p>
        </w:tc>
        <w:tc>
          <w:tcPr>
            <w:tcW w:w="567"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208</w:t>
            </w:r>
          </w:p>
        </w:tc>
        <w:tc>
          <w:tcPr>
            <w:tcW w:w="709"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w:t>
            </w:r>
          </w:p>
        </w:tc>
        <w:tc>
          <w:tcPr>
            <w:tcW w:w="708"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993"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567"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179</w:t>
            </w:r>
          </w:p>
        </w:tc>
        <w:tc>
          <w:tcPr>
            <w:tcW w:w="708"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w:t>
            </w:r>
          </w:p>
        </w:tc>
        <w:tc>
          <w:tcPr>
            <w:tcW w:w="709"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996"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567"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29</w:t>
            </w:r>
          </w:p>
        </w:tc>
        <w:tc>
          <w:tcPr>
            <w:tcW w:w="567"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c>
          <w:tcPr>
            <w:tcW w:w="709"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1130"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r>
      <w:tr w:rsidR="005A6930" w:rsidRPr="00EA45F3" w:rsidTr="005A6930">
        <w:tc>
          <w:tcPr>
            <w:tcW w:w="416" w:type="dxa"/>
            <w:vMerge/>
            <w:shd w:val="clear" w:color="auto" w:fill="auto"/>
            <w:vAlign w:val="center"/>
            <w:hideMark/>
          </w:tcPr>
          <w:p w:rsidR="005A6930" w:rsidRPr="00EA45F3" w:rsidRDefault="005A6930" w:rsidP="00846FC6">
            <w:pPr>
              <w:rPr>
                <w:rFonts w:ascii="Arial Narrow" w:hAnsi="Arial Narrow"/>
                <w:sz w:val="20"/>
                <w:szCs w:val="20"/>
              </w:rPr>
            </w:pP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87 - Деятельность по уходу с обеспечением проживания</w:t>
            </w:r>
          </w:p>
        </w:tc>
        <w:tc>
          <w:tcPr>
            <w:tcW w:w="992"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993"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996"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1130" w:type="dxa"/>
            <w:vMerge/>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5A6930">
        <w:tc>
          <w:tcPr>
            <w:tcW w:w="416" w:type="dxa"/>
            <w:vMerge/>
            <w:shd w:val="clear" w:color="auto" w:fill="auto"/>
            <w:vAlign w:val="center"/>
            <w:hideMark/>
          </w:tcPr>
          <w:p w:rsidR="005A6930" w:rsidRPr="00EA45F3" w:rsidRDefault="005A6930" w:rsidP="00846FC6">
            <w:pPr>
              <w:rPr>
                <w:rFonts w:ascii="Arial Narrow" w:hAnsi="Arial Narrow"/>
                <w:sz w:val="20"/>
                <w:szCs w:val="20"/>
              </w:rPr>
            </w:pP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88 - Предоставление социальных услуг без обеспечения проживания</w:t>
            </w:r>
          </w:p>
        </w:tc>
        <w:tc>
          <w:tcPr>
            <w:tcW w:w="992"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993"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996"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1130" w:type="dxa"/>
            <w:vMerge/>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5A6930">
        <w:tc>
          <w:tcPr>
            <w:tcW w:w="416"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397" w:type="dxa"/>
            <w:shd w:val="clear" w:color="auto" w:fill="auto"/>
            <w:noWrap/>
            <w:vAlign w:val="center"/>
            <w:hideMark/>
          </w:tcPr>
          <w:p w:rsidR="005A6930" w:rsidRPr="00EA45F3" w:rsidRDefault="005A6930" w:rsidP="00846FC6">
            <w:pPr>
              <w:rPr>
                <w:rFonts w:ascii="Arial Narrow" w:hAnsi="Arial Narrow"/>
                <w:b/>
                <w:bCs/>
                <w:sz w:val="20"/>
                <w:szCs w:val="20"/>
              </w:rPr>
            </w:pPr>
            <w:r w:rsidRPr="00EA45F3">
              <w:rPr>
                <w:rFonts w:ascii="Arial Narrow" w:hAnsi="Arial Narrow"/>
                <w:b/>
                <w:bCs/>
                <w:sz w:val="20"/>
                <w:szCs w:val="20"/>
              </w:rPr>
              <w:t>Приоритетные рынки</w:t>
            </w:r>
          </w:p>
        </w:tc>
        <w:tc>
          <w:tcPr>
            <w:tcW w:w="992"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993"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996"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1130"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r>
      <w:tr w:rsidR="005A6930" w:rsidRPr="00EA45F3" w:rsidTr="005A6930">
        <w:tc>
          <w:tcPr>
            <w:tcW w:w="416" w:type="dxa"/>
            <w:vMerge w:val="restart"/>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12</w:t>
            </w: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Рынок развития, производства, переработки и хранения сельскохозяйственной продукции</w:t>
            </w:r>
          </w:p>
        </w:tc>
        <w:tc>
          <w:tcPr>
            <w:tcW w:w="992" w:type="dxa"/>
            <w:vMerge w:val="restart"/>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4243</w:t>
            </w:r>
          </w:p>
        </w:tc>
        <w:tc>
          <w:tcPr>
            <w:tcW w:w="567"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3870</w:t>
            </w:r>
          </w:p>
        </w:tc>
        <w:tc>
          <w:tcPr>
            <w:tcW w:w="709"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327</w:t>
            </w:r>
          </w:p>
        </w:tc>
        <w:tc>
          <w:tcPr>
            <w:tcW w:w="708"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46</w:t>
            </w:r>
          </w:p>
        </w:tc>
        <w:tc>
          <w:tcPr>
            <w:tcW w:w="993"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10</w:t>
            </w:r>
          </w:p>
        </w:tc>
        <w:tc>
          <w:tcPr>
            <w:tcW w:w="567"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1315</w:t>
            </w:r>
          </w:p>
        </w:tc>
        <w:tc>
          <w:tcPr>
            <w:tcW w:w="708"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128</w:t>
            </w:r>
          </w:p>
        </w:tc>
        <w:tc>
          <w:tcPr>
            <w:tcW w:w="709"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13</w:t>
            </w:r>
          </w:p>
        </w:tc>
        <w:tc>
          <w:tcPr>
            <w:tcW w:w="996"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7</w:t>
            </w:r>
          </w:p>
        </w:tc>
        <w:tc>
          <w:tcPr>
            <w:tcW w:w="567"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2555</w:t>
            </w:r>
          </w:p>
        </w:tc>
        <w:tc>
          <w:tcPr>
            <w:tcW w:w="567"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199</w:t>
            </w:r>
          </w:p>
        </w:tc>
        <w:tc>
          <w:tcPr>
            <w:tcW w:w="709"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33</w:t>
            </w:r>
          </w:p>
        </w:tc>
        <w:tc>
          <w:tcPr>
            <w:tcW w:w="1130"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w:t>
            </w:r>
          </w:p>
        </w:tc>
      </w:tr>
      <w:tr w:rsidR="005A6930" w:rsidRPr="00EA45F3" w:rsidTr="005A6930">
        <w:tc>
          <w:tcPr>
            <w:tcW w:w="416" w:type="dxa"/>
            <w:vMerge/>
            <w:shd w:val="clear" w:color="auto" w:fill="auto"/>
            <w:vAlign w:val="center"/>
            <w:hideMark/>
          </w:tcPr>
          <w:p w:rsidR="005A6930" w:rsidRPr="00EA45F3" w:rsidRDefault="005A6930" w:rsidP="00846FC6">
            <w:pPr>
              <w:rPr>
                <w:rFonts w:ascii="Arial Narrow" w:hAnsi="Arial Narrow"/>
                <w:sz w:val="20"/>
                <w:szCs w:val="20"/>
              </w:rPr>
            </w:pP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01 - Растениеводство и животноводство, охота и предоставление соответствующих услуг в этих областях</w:t>
            </w:r>
          </w:p>
        </w:tc>
        <w:tc>
          <w:tcPr>
            <w:tcW w:w="992"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993"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996"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1130" w:type="dxa"/>
            <w:vMerge/>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5A6930">
        <w:tc>
          <w:tcPr>
            <w:tcW w:w="416" w:type="dxa"/>
            <w:vMerge/>
            <w:shd w:val="clear" w:color="auto" w:fill="auto"/>
            <w:vAlign w:val="center"/>
            <w:hideMark/>
          </w:tcPr>
          <w:p w:rsidR="005A6930" w:rsidRPr="00EA45F3" w:rsidRDefault="005A6930" w:rsidP="00846FC6">
            <w:pPr>
              <w:rPr>
                <w:rFonts w:ascii="Arial Narrow" w:hAnsi="Arial Narrow"/>
                <w:sz w:val="20"/>
                <w:szCs w:val="20"/>
              </w:rPr>
            </w:pP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03 - Рыболовство и рыбоводство</w:t>
            </w:r>
          </w:p>
        </w:tc>
        <w:tc>
          <w:tcPr>
            <w:tcW w:w="992"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993"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996"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1130" w:type="dxa"/>
            <w:vMerge/>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5A6930">
        <w:tc>
          <w:tcPr>
            <w:tcW w:w="416" w:type="dxa"/>
            <w:vMerge/>
            <w:shd w:val="clear" w:color="auto" w:fill="auto"/>
            <w:vAlign w:val="center"/>
            <w:hideMark/>
          </w:tcPr>
          <w:p w:rsidR="005A6930" w:rsidRPr="00EA45F3" w:rsidRDefault="005A6930" w:rsidP="00846FC6">
            <w:pPr>
              <w:rPr>
                <w:rFonts w:ascii="Arial Narrow" w:hAnsi="Arial Narrow"/>
                <w:sz w:val="20"/>
                <w:szCs w:val="20"/>
              </w:rPr>
            </w:pP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10 - Производство пищевых продуктов</w:t>
            </w:r>
          </w:p>
        </w:tc>
        <w:tc>
          <w:tcPr>
            <w:tcW w:w="992"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993"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996"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1130" w:type="dxa"/>
            <w:vMerge/>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5A6930">
        <w:tc>
          <w:tcPr>
            <w:tcW w:w="416" w:type="dxa"/>
            <w:vMerge/>
            <w:shd w:val="clear" w:color="auto" w:fill="auto"/>
            <w:vAlign w:val="center"/>
            <w:hideMark/>
          </w:tcPr>
          <w:p w:rsidR="005A6930" w:rsidRPr="00EA45F3" w:rsidRDefault="005A6930" w:rsidP="00846FC6">
            <w:pPr>
              <w:rPr>
                <w:rFonts w:ascii="Arial Narrow" w:hAnsi="Arial Narrow"/>
                <w:sz w:val="20"/>
                <w:szCs w:val="20"/>
              </w:rPr>
            </w:pP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11 - Производство напитков</w:t>
            </w:r>
          </w:p>
        </w:tc>
        <w:tc>
          <w:tcPr>
            <w:tcW w:w="992"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993"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996"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1130" w:type="dxa"/>
            <w:vMerge/>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5A6930">
        <w:tc>
          <w:tcPr>
            <w:tcW w:w="416" w:type="dxa"/>
            <w:vMerge w:val="restart"/>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13</w:t>
            </w: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Рынок услуг по сбору, сортировке и переработке твердых коммунальных (бытовых) отходов</w:t>
            </w:r>
          </w:p>
        </w:tc>
        <w:tc>
          <w:tcPr>
            <w:tcW w:w="992" w:type="dxa"/>
            <w:vMerge w:val="restart"/>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73</w:t>
            </w:r>
          </w:p>
        </w:tc>
        <w:tc>
          <w:tcPr>
            <w:tcW w:w="567"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67</w:t>
            </w:r>
          </w:p>
        </w:tc>
        <w:tc>
          <w:tcPr>
            <w:tcW w:w="709"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6</w:t>
            </w:r>
          </w:p>
        </w:tc>
        <w:tc>
          <w:tcPr>
            <w:tcW w:w="708"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993"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567"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38</w:t>
            </w:r>
          </w:p>
        </w:tc>
        <w:tc>
          <w:tcPr>
            <w:tcW w:w="708"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5</w:t>
            </w:r>
          </w:p>
        </w:tc>
        <w:tc>
          <w:tcPr>
            <w:tcW w:w="709"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996"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567"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29</w:t>
            </w:r>
          </w:p>
        </w:tc>
        <w:tc>
          <w:tcPr>
            <w:tcW w:w="567"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c>
          <w:tcPr>
            <w:tcW w:w="709"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1130" w:type="dxa"/>
            <w:vMerge w:val="restart"/>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r>
      <w:tr w:rsidR="005A6930" w:rsidRPr="00EA45F3" w:rsidTr="005A6930">
        <w:tc>
          <w:tcPr>
            <w:tcW w:w="416" w:type="dxa"/>
            <w:vMerge/>
            <w:shd w:val="clear" w:color="auto" w:fill="auto"/>
            <w:vAlign w:val="center"/>
            <w:hideMark/>
          </w:tcPr>
          <w:p w:rsidR="005A6930" w:rsidRPr="00EA45F3" w:rsidRDefault="005A6930" w:rsidP="00846FC6">
            <w:pPr>
              <w:rPr>
                <w:rFonts w:ascii="Arial Narrow" w:hAnsi="Arial Narrow"/>
                <w:sz w:val="20"/>
                <w:szCs w:val="20"/>
              </w:rPr>
            </w:pP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38.1 - Сбор отходов</w:t>
            </w:r>
          </w:p>
        </w:tc>
        <w:tc>
          <w:tcPr>
            <w:tcW w:w="992"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993"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996"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1130" w:type="dxa"/>
            <w:vMerge/>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5A6930">
        <w:tc>
          <w:tcPr>
            <w:tcW w:w="416" w:type="dxa"/>
            <w:vMerge/>
            <w:shd w:val="clear" w:color="auto" w:fill="auto"/>
            <w:vAlign w:val="center"/>
            <w:hideMark/>
          </w:tcPr>
          <w:p w:rsidR="005A6930" w:rsidRPr="00EA45F3" w:rsidRDefault="005A6930" w:rsidP="00846FC6">
            <w:pPr>
              <w:rPr>
                <w:rFonts w:ascii="Arial Narrow" w:hAnsi="Arial Narrow"/>
                <w:sz w:val="20"/>
                <w:szCs w:val="20"/>
              </w:rPr>
            </w:pP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38.2 - Обработка и утилизация отходов</w:t>
            </w:r>
          </w:p>
        </w:tc>
        <w:tc>
          <w:tcPr>
            <w:tcW w:w="992"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993"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996"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567" w:type="dxa"/>
            <w:vMerge/>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shd w:val="clear" w:color="auto" w:fill="auto"/>
            <w:vAlign w:val="center"/>
            <w:hideMark/>
          </w:tcPr>
          <w:p w:rsidR="005A6930" w:rsidRPr="00EA45F3" w:rsidRDefault="005A6930" w:rsidP="00846FC6">
            <w:pPr>
              <w:rPr>
                <w:rFonts w:ascii="Arial Narrow" w:hAnsi="Arial Narrow"/>
                <w:sz w:val="20"/>
                <w:szCs w:val="20"/>
              </w:rPr>
            </w:pPr>
          </w:p>
        </w:tc>
        <w:tc>
          <w:tcPr>
            <w:tcW w:w="1130" w:type="dxa"/>
            <w:vMerge/>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5A6930">
        <w:tc>
          <w:tcPr>
            <w:tcW w:w="5813" w:type="dxa"/>
            <w:gridSpan w:val="2"/>
            <w:shd w:val="clear" w:color="auto" w:fill="D9D9D9"/>
            <w:noWrap/>
            <w:vAlign w:val="center"/>
            <w:hideMark/>
          </w:tcPr>
          <w:p w:rsidR="005A6930" w:rsidRPr="00EA45F3" w:rsidRDefault="005A6930" w:rsidP="00846FC6">
            <w:pPr>
              <w:rPr>
                <w:rFonts w:ascii="Arial Narrow" w:hAnsi="Arial Narrow"/>
                <w:b/>
                <w:bCs/>
                <w:i/>
                <w:iCs/>
                <w:sz w:val="20"/>
                <w:szCs w:val="20"/>
              </w:rPr>
            </w:pPr>
            <w:r w:rsidRPr="00EA45F3">
              <w:rPr>
                <w:rFonts w:ascii="Arial Narrow" w:hAnsi="Arial Narrow"/>
                <w:b/>
                <w:bCs/>
                <w:i/>
                <w:iCs/>
                <w:sz w:val="20"/>
                <w:szCs w:val="20"/>
              </w:rPr>
              <w:t>ВСЕГО по социально значимым и приоритетным рынкам</w:t>
            </w:r>
          </w:p>
        </w:tc>
        <w:tc>
          <w:tcPr>
            <w:tcW w:w="992" w:type="dxa"/>
            <w:shd w:val="clear" w:color="auto" w:fill="D9D9D9"/>
            <w:noWrap/>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34427</w:t>
            </w:r>
          </w:p>
        </w:tc>
        <w:tc>
          <w:tcPr>
            <w:tcW w:w="567" w:type="dxa"/>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32933</w:t>
            </w:r>
          </w:p>
        </w:tc>
        <w:tc>
          <w:tcPr>
            <w:tcW w:w="709" w:type="dxa"/>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1404</w:t>
            </w:r>
          </w:p>
        </w:tc>
        <w:tc>
          <w:tcPr>
            <w:tcW w:w="708" w:type="dxa"/>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90</w:t>
            </w:r>
          </w:p>
        </w:tc>
        <w:tc>
          <w:tcPr>
            <w:tcW w:w="993" w:type="dxa"/>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14</w:t>
            </w:r>
          </w:p>
        </w:tc>
        <w:tc>
          <w:tcPr>
            <w:tcW w:w="567" w:type="dxa"/>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20082</w:t>
            </w:r>
          </w:p>
        </w:tc>
        <w:tc>
          <w:tcPr>
            <w:tcW w:w="708" w:type="dxa"/>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935</w:t>
            </w:r>
          </w:p>
        </w:tc>
        <w:tc>
          <w:tcPr>
            <w:tcW w:w="709" w:type="dxa"/>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48</w:t>
            </w:r>
          </w:p>
        </w:tc>
        <w:tc>
          <w:tcPr>
            <w:tcW w:w="996" w:type="dxa"/>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11</w:t>
            </w:r>
          </w:p>
        </w:tc>
        <w:tc>
          <w:tcPr>
            <w:tcW w:w="567" w:type="dxa"/>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12851</w:t>
            </w:r>
          </w:p>
        </w:tc>
        <w:tc>
          <w:tcPr>
            <w:tcW w:w="567" w:type="dxa"/>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469</w:t>
            </w:r>
          </w:p>
        </w:tc>
        <w:tc>
          <w:tcPr>
            <w:tcW w:w="709" w:type="dxa"/>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42</w:t>
            </w:r>
          </w:p>
        </w:tc>
        <w:tc>
          <w:tcPr>
            <w:tcW w:w="1130" w:type="dxa"/>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3</w:t>
            </w:r>
          </w:p>
        </w:tc>
      </w:tr>
      <w:tr w:rsidR="005A6930" w:rsidRPr="00EA45F3" w:rsidTr="005A6930">
        <w:tc>
          <w:tcPr>
            <w:tcW w:w="416"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397" w:type="dxa"/>
            <w:shd w:val="clear" w:color="auto" w:fill="auto"/>
            <w:noWrap/>
            <w:vAlign w:val="center"/>
            <w:hideMark/>
          </w:tcPr>
          <w:p w:rsidR="005A6930" w:rsidRPr="00EA45F3" w:rsidRDefault="005A6930" w:rsidP="00846FC6">
            <w:pPr>
              <w:rPr>
                <w:rFonts w:ascii="Arial Narrow" w:hAnsi="Arial Narrow"/>
                <w:b/>
                <w:bCs/>
                <w:sz w:val="20"/>
                <w:szCs w:val="20"/>
              </w:rPr>
            </w:pPr>
            <w:r w:rsidRPr="00EA45F3">
              <w:rPr>
                <w:rFonts w:ascii="Arial Narrow" w:hAnsi="Arial Narrow"/>
                <w:b/>
                <w:bCs/>
                <w:sz w:val="20"/>
                <w:szCs w:val="20"/>
              </w:rPr>
              <w:t>Другие рынки (укрупненные ОКВЭД первого уровня)</w:t>
            </w:r>
          </w:p>
        </w:tc>
        <w:tc>
          <w:tcPr>
            <w:tcW w:w="992"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993"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996"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1130" w:type="dxa"/>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r>
      <w:tr w:rsidR="005A6930" w:rsidRPr="00EA45F3" w:rsidTr="005A6930">
        <w:tc>
          <w:tcPr>
            <w:tcW w:w="416"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14</w:t>
            </w: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Добыча полезных ископаемых</w:t>
            </w:r>
          </w:p>
        </w:tc>
        <w:tc>
          <w:tcPr>
            <w:tcW w:w="992"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199</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3"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6"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130"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5A6930">
        <w:tc>
          <w:tcPr>
            <w:tcW w:w="416"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15</w:t>
            </w: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Обрабатывающие производства (кроме пищевых продуктов)</w:t>
            </w:r>
          </w:p>
        </w:tc>
        <w:tc>
          <w:tcPr>
            <w:tcW w:w="992"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7600</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3"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6"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130"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5A6930">
        <w:tc>
          <w:tcPr>
            <w:tcW w:w="416"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16</w:t>
            </w: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Производство, распределение электроэнергии, газа, воды</w:t>
            </w:r>
          </w:p>
        </w:tc>
        <w:tc>
          <w:tcPr>
            <w:tcW w:w="992"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849</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3"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6"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130"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5A6930">
        <w:tc>
          <w:tcPr>
            <w:tcW w:w="416"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17</w:t>
            </w: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Строительство</w:t>
            </w:r>
          </w:p>
        </w:tc>
        <w:tc>
          <w:tcPr>
            <w:tcW w:w="992"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13442</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3"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6"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130"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bl>
    <w:p w:rsidR="005A6930" w:rsidRDefault="005A6930"/>
    <w:p w:rsidR="005A6930" w:rsidRDefault="005A6930"/>
    <w:p w:rsidR="005A6930" w:rsidRPr="005A6930" w:rsidRDefault="005A6930" w:rsidP="005A6930">
      <w:pPr>
        <w:jc w:val="right"/>
        <w:rPr>
          <w:rFonts w:ascii="Arial Narrow" w:hAnsi="Arial Narrow"/>
          <w:sz w:val="24"/>
          <w:szCs w:val="24"/>
        </w:rPr>
      </w:pPr>
      <w:r w:rsidRPr="00024D45">
        <w:rPr>
          <w:rFonts w:ascii="Arial Narrow" w:hAnsi="Arial Narrow"/>
          <w:sz w:val="24"/>
          <w:szCs w:val="24"/>
        </w:rPr>
        <w:lastRenderedPageBreak/>
        <w:t xml:space="preserve">Продолжение Таблицы </w:t>
      </w:r>
      <w:r>
        <w:rPr>
          <w:rFonts w:ascii="Arial Narrow" w:hAnsi="Arial Narrow"/>
          <w:sz w:val="24"/>
          <w:szCs w:val="24"/>
        </w:rPr>
        <w:t>8.</w:t>
      </w:r>
      <w:r w:rsidRPr="00024D45">
        <w:rPr>
          <w:rFonts w:ascii="Arial Narrow" w:hAnsi="Arial Narrow"/>
          <w:sz w:val="24"/>
          <w:szCs w:val="24"/>
        </w:rPr>
        <w:t>3</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16"/>
        <w:gridCol w:w="5397"/>
        <w:gridCol w:w="992"/>
        <w:gridCol w:w="567"/>
        <w:gridCol w:w="709"/>
        <w:gridCol w:w="708"/>
        <w:gridCol w:w="993"/>
        <w:gridCol w:w="567"/>
        <w:gridCol w:w="708"/>
        <w:gridCol w:w="709"/>
        <w:gridCol w:w="996"/>
        <w:gridCol w:w="567"/>
        <w:gridCol w:w="567"/>
        <w:gridCol w:w="709"/>
        <w:gridCol w:w="1130"/>
      </w:tblGrid>
      <w:tr w:rsidR="005A6930" w:rsidRPr="00EA45F3" w:rsidTr="005A6930">
        <w:tc>
          <w:tcPr>
            <w:tcW w:w="416"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18</w:t>
            </w: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Оптовая торговля, ремонт автотранспортных средств, мотоциклов, бытовых изделий и предметов личного пользования (розничная торговля входит в п. 8)</w:t>
            </w:r>
          </w:p>
        </w:tc>
        <w:tc>
          <w:tcPr>
            <w:tcW w:w="992"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33550</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3"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6"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130"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5A6930">
        <w:tc>
          <w:tcPr>
            <w:tcW w:w="416"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19</w:t>
            </w: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Гостиницы и рестораны</w:t>
            </w:r>
          </w:p>
        </w:tc>
        <w:tc>
          <w:tcPr>
            <w:tcW w:w="992"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2508</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3"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6"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130"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5A6930">
        <w:tc>
          <w:tcPr>
            <w:tcW w:w="416"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20</w:t>
            </w: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Транспорт и связь (кроме пп. 9, 10). Грузоперевозки, логистика</w:t>
            </w:r>
          </w:p>
        </w:tc>
        <w:tc>
          <w:tcPr>
            <w:tcW w:w="992"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9754</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3"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6"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130"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5A6930">
        <w:tc>
          <w:tcPr>
            <w:tcW w:w="416"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21</w:t>
            </w: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Финансовая деятельность (банки, финансовые организации, страховые компании)</w:t>
            </w:r>
          </w:p>
        </w:tc>
        <w:tc>
          <w:tcPr>
            <w:tcW w:w="992"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2651</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3"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6"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130"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5A6930">
        <w:tc>
          <w:tcPr>
            <w:tcW w:w="416"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22</w:t>
            </w: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Операции с недвижимым имуществом, аренда и предоставление услуг (агентства недвижимости, бухгалтерские, консалтинговые, клининговые услуги, услуги в сфере IT, охранные предприятия, рекламные агентства, прокат)</w:t>
            </w:r>
          </w:p>
        </w:tc>
        <w:tc>
          <w:tcPr>
            <w:tcW w:w="992"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27756</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3"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6"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130"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5A6930">
        <w:tc>
          <w:tcPr>
            <w:tcW w:w="416"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23</w:t>
            </w: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Образование (кроме дошкольного, т.к. входит в п. 1, 3). Дополнительное для взрослых, высшее и т.д.</w:t>
            </w:r>
          </w:p>
        </w:tc>
        <w:tc>
          <w:tcPr>
            <w:tcW w:w="992"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2924</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3"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6"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130"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5A6930">
        <w:tc>
          <w:tcPr>
            <w:tcW w:w="416"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24</w:t>
            </w:r>
          </w:p>
        </w:tc>
        <w:tc>
          <w:tcPr>
            <w:tcW w:w="5397" w:type="dxa"/>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Предоставление прочих коммунальных, социальных и персональных услуг (кроме пп. 2, 6, 5, 7) - парикмахерские, салоны красоты, ателье, ремонт (в т.ч. обуви, техники и т.д.), фотография</w:t>
            </w:r>
          </w:p>
        </w:tc>
        <w:tc>
          <w:tcPr>
            <w:tcW w:w="992" w:type="dxa"/>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5720</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3"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6"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130" w:type="dxa"/>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5A6930">
        <w:tc>
          <w:tcPr>
            <w:tcW w:w="5813" w:type="dxa"/>
            <w:gridSpan w:val="2"/>
            <w:shd w:val="clear" w:color="auto" w:fill="D9D9D9"/>
            <w:noWrap/>
            <w:vAlign w:val="center"/>
            <w:hideMark/>
          </w:tcPr>
          <w:p w:rsidR="005A6930" w:rsidRPr="00EA45F3" w:rsidRDefault="005A6930" w:rsidP="00846FC6">
            <w:pPr>
              <w:rPr>
                <w:rFonts w:ascii="Arial Narrow" w:hAnsi="Arial Narrow"/>
                <w:b/>
                <w:bCs/>
                <w:i/>
                <w:iCs/>
                <w:sz w:val="20"/>
                <w:szCs w:val="20"/>
              </w:rPr>
            </w:pPr>
            <w:r w:rsidRPr="00EA45F3">
              <w:rPr>
                <w:rFonts w:ascii="Arial Narrow" w:hAnsi="Arial Narrow"/>
                <w:b/>
                <w:bCs/>
                <w:i/>
                <w:iCs/>
                <w:sz w:val="20"/>
                <w:szCs w:val="20"/>
              </w:rPr>
              <w:t>ВСЕГО по другим рынкам</w:t>
            </w:r>
          </w:p>
        </w:tc>
        <w:tc>
          <w:tcPr>
            <w:tcW w:w="992" w:type="dxa"/>
            <w:shd w:val="clear" w:color="auto" w:fill="D9D9D9"/>
            <w:noWrap/>
            <w:vAlign w:val="center"/>
            <w:hideMark/>
          </w:tcPr>
          <w:p w:rsidR="005A6930" w:rsidRPr="00EA45F3" w:rsidRDefault="005A6930" w:rsidP="00846FC6">
            <w:pPr>
              <w:jc w:val="center"/>
              <w:rPr>
                <w:rFonts w:ascii="Arial Narrow" w:hAnsi="Arial Narrow"/>
                <w:b/>
                <w:i/>
                <w:sz w:val="20"/>
                <w:szCs w:val="20"/>
              </w:rPr>
            </w:pPr>
            <w:r w:rsidRPr="00EA45F3">
              <w:rPr>
                <w:rFonts w:ascii="Arial Narrow" w:hAnsi="Arial Narrow"/>
                <w:b/>
                <w:i/>
                <w:sz w:val="20"/>
                <w:szCs w:val="20"/>
              </w:rPr>
              <w:t>106953</w:t>
            </w:r>
          </w:p>
        </w:tc>
        <w:tc>
          <w:tcPr>
            <w:tcW w:w="567" w:type="dxa"/>
            <w:shd w:val="clear" w:color="auto" w:fill="D9D9D9"/>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D9D9D9"/>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D9D9D9"/>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3" w:type="dxa"/>
            <w:shd w:val="clear" w:color="auto" w:fill="D9D9D9"/>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D9D9D9"/>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shd w:val="clear" w:color="auto" w:fill="D9D9D9"/>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D9D9D9"/>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996" w:type="dxa"/>
            <w:shd w:val="clear" w:color="auto" w:fill="D9D9D9"/>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D9D9D9"/>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567" w:type="dxa"/>
            <w:shd w:val="clear" w:color="auto" w:fill="D9D9D9"/>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shd w:val="clear" w:color="auto" w:fill="D9D9D9"/>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1130" w:type="dxa"/>
            <w:shd w:val="clear" w:color="auto" w:fill="D9D9D9"/>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5A6930">
        <w:tc>
          <w:tcPr>
            <w:tcW w:w="5813" w:type="dxa"/>
            <w:gridSpan w:val="2"/>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ВСЕГО ПО ВСЕМ РЫНКАМ</w:t>
            </w:r>
          </w:p>
        </w:tc>
        <w:tc>
          <w:tcPr>
            <w:tcW w:w="992" w:type="dxa"/>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141380</w:t>
            </w:r>
          </w:p>
        </w:tc>
        <w:tc>
          <w:tcPr>
            <w:tcW w:w="567" w:type="dxa"/>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c>
          <w:tcPr>
            <w:tcW w:w="709" w:type="dxa"/>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c>
          <w:tcPr>
            <w:tcW w:w="708" w:type="dxa"/>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c>
          <w:tcPr>
            <w:tcW w:w="993" w:type="dxa"/>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c>
          <w:tcPr>
            <w:tcW w:w="567" w:type="dxa"/>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c>
          <w:tcPr>
            <w:tcW w:w="708" w:type="dxa"/>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c>
          <w:tcPr>
            <w:tcW w:w="709" w:type="dxa"/>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c>
          <w:tcPr>
            <w:tcW w:w="996" w:type="dxa"/>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c>
          <w:tcPr>
            <w:tcW w:w="567" w:type="dxa"/>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c>
          <w:tcPr>
            <w:tcW w:w="567" w:type="dxa"/>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c>
          <w:tcPr>
            <w:tcW w:w="709" w:type="dxa"/>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c>
          <w:tcPr>
            <w:tcW w:w="1130" w:type="dxa"/>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r>
    </w:tbl>
    <w:p w:rsidR="005A6930" w:rsidRPr="00EA45F3" w:rsidRDefault="005A6930" w:rsidP="005A6930"/>
    <w:p w:rsidR="005A6930" w:rsidRPr="00EA45F3" w:rsidRDefault="005A6930" w:rsidP="005A6930">
      <w:r w:rsidRPr="00EA45F3">
        <w:br w:type="page"/>
      </w:r>
    </w:p>
    <w:p w:rsidR="005A6930" w:rsidRPr="00024D45" w:rsidRDefault="005A6930" w:rsidP="005A6930">
      <w:pPr>
        <w:rPr>
          <w:rFonts w:ascii="Arial Narrow" w:hAnsi="Arial Narrow"/>
          <w:bCs/>
          <w:sz w:val="24"/>
          <w:szCs w:val="24"/>
        </w:rPr>
      </w:pPr>
      <w:r w:rsidRPr="00024D45">
        <w:rPr>
          <w:rFonts w:ascii="Arial Narrow" w:hAnsi="Arial Narrow"/>
          <w:iCs/>
          <w:sz w:val="24"/>
          <w:szCs w:val="24"/>
        </w:rPr>
        <w:lastRenderedPageBreak/>
        <w:t xml:space="preserve">Таблица </w:t>
      </w:r>
      <w:r>
        <w:rPr>
          <w:rFonts w:ascii="Arial Narrow" w:hAnsi="Arial Narrow"/>
          <w:iCs/>
          <w:sz w:val="24"/>
          <w:szCs w:val="24"/>
        </w:rPr>
        <w:t>8.</w:t>
      </w:r>
      <w:r w:rsidRPr="00024D45">
        <w:rPr>
          <w:rFonts w:ascii="Arial Narrow" w:hAnsi="Arial Narrow"/>
          <w:iCs/>
          <w:sz w:val="24"/>
          <w:szCs w:val="24"/>
        </w:rPr>
        <w:t xml:space="preserve">4. - </w:t>
      </w:r>
      <w:r w:rsidRPr="00024D45">
        <w:rPr>
          <w:rFonts w:ascii="Arial Narrow" w:hAnsi="Arial Narrow"/>
          <w:b/>
          <w:bCs/>
          <w:sz w:val="24"/>
          <w:szCs w:val="24"/>
        </w:rPr>
        <w:t xml:space="preserve">Выборка для представителей социально значимых и приоритетных рынков, других рынков </w:t>
      </w:r>
    </w:p>
    <w:tbl>
      <w:tblPr>
        <w:tblW w:w="15885" w:type="dxa"/>
        <w:tblInd w:w="-289" w:type="dxa"/>
        <w:tblLayout w:type="fixed"/>
        <w:tblCellMar>
          <w:left w:w="0" w:type="dxa"/>
          <w:right w:w="0" w:type="dxa"/>
        </w:tblCellMar>
        <w:tblLook w:val="04A0"/>
      </w:tblPr>
      <w:tblGrid>
        <w:gridCol w:w="356"/>
        <w:gridCol w:w="8443"/>
        <w:gridCol w:w="708"/>
        <w:gridCol w:w="709"/>
        <w:gridCol w:w="709"/>
        <w:gridCol w:w="709"/>
        <w:gridCol w:w="709"/>
        <w:gridCol w:w="708"/>
        <w:gridCol w:w="710"/>
        <w:gridCol w:w="709"/>
        <w:gridCol w:w="709"/>
        <w:gridCol w:w="706"/>
      </w:tblGrid>
      <w:tr w:rsidR="005A6930" w:rsidRPr="00EA45F3" w:rsidTr="00846FC6">
        <w:tc>
          <w:tcPr>
            <w:tcW w:w="3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w:t>
            </w:r>
          </w:p>
        </w:tc>
        <w:tc>
          <w:tcPr>
            <w:tcW w:w="84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Наименование рынков и продуктовые границы согласно ОКВЭД</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Общий объем выборки</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Микропредприятия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Малые предприятия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Средние предприятия</w:t>
            </w:r>
          </w:p>
        </w:tc>
        <w:tc>
          <w:tcPr>
            <w:tcW w:w="2127" w:type="dxa"/>
            <w:gridSpan w:val="3"/>
            <w:tcBorders>
              <w:top w:val="single" w:sz="4" w:space="0" w:color="auto"/>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Г. Новосибирск</w:t>
            </w:r>
          </w:p>
        </w:tc>
        <w:tc>
          <w:tcPr>
            <w:tcW w:w="2124" w:type="dxa"/>
            <w:gridSpan w:val="3"/>
            <w:tcBorders>
              <w:top w:val="single" w:sz="4" w:space="0" w:color="auto"/>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xml:space="preserve">Муниципальные районы и городские округа </w:t>
            </w:r>
          </w:p>
        </w:tc>
      </w:tr>
      <w:tr w:rsidR="005A6930" w:rsidRPr="00EA45F3" w:rsidTr="00846FC6">
        <w:trPr>
          <w:trHeight w:val="383"/>
        </w:trPr>
        <w:tc>
          <w:tcPr>
            <w:tcW w:w="3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Микропредприятия</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Малые предприятия</w:t>
            </w:r>
          </w:p>
        </w:tc>
        <w:tc>
          <w:tcPr>
            <w:tcW w:w="7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Средние предприятия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Микропредприятия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Малые предприятия</w:t>
            </w:r>
          </w:p>
        </w:tc>
        <w:tc>
          <w:tcPr>
            <w:tcW w:w="7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Средние предприятия</w:t>
            </w:r>
          </w:p>
        </w:tc>
      </w:tr>
      <w:tr w:rsidR="005A6930" w:rsidRPr="00EA45F3" w:rsidTr="00846FC6">
        <w:trPr>
          <w:trHeight w:val="383"/>
        </w:trPr>
        <w:tc>
          <w:tcPr>
            <w:tcW w:w="3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b/>
                <w:bCs/>
                <w:sz w:val="20"/>
                <w:szCs w:val="20"/>
              </w:rPr>
            </w:pPr>
            <w:r w:rsidRPr="00EA45F3">
              <w:rPr>
                <w:rFonts w:ascii="Arial Narrow" w:hAnsi="Arial Narrow"/>
                <w:b/>
                <w:bCs/>
                <w:sz w:val="20"/>
                <w:szCs w:val="20"/>
              </w:rPr>
              <w:t>Социально значимые рынки</w:t>
            </w:r>
          </w:p>
        </w:tc>
        <w:tc>
          <w:tcPr>
            <w:tcW w:w="708" w:type="dxa"/>
            <w:tcBorders>
              <w:top w:val="nil"/>
              <w:left w:val="nil"/>
              <w:bottom w:val="nil"/>
              <w:right w:val="nil"/>
            </w:tcBorders>
            <w:shd w:val="clear" w:color="auto" w:fill="auto"/>
            <w:noWrap/>
            <w:vAlign w:val="bottom"/>
            <w:hideMark/>
          </w:tcPr>
          <w:p w:rsidR="005A6930" w:rsidRPr="00EA45F3" w:rsidRDefault="005A6930" w:rsidP="00846FC6">
            <w:pPr>
              <w:rPr>
                <w:rFonts w:ascii="Arial Narrow" w:hAnsi="Arial Narrow"/>
                <w:b/>
                <w:bCs/>
                <w:sz w:val="20"/>
                <w:szCs w:val="20"/>
              </w:rPr>
            </w:pPr>
          </w:p>
        </w:tc>
        <w:tc>
          <w:tcPr>
            <w:tcW w:w="709" w:type="dxa"/>
            <w:tcBorders>
              <w:top w:val="nil"/>
              <w:left w:val="nil"/>
              <w:bottom w:val="nil"/>
              <w:right w:val="nil"/>
            </w:tcBorders>
            <w:shd w:val="clear" w:color="auto" w:fill="auto"/>
            <w:noWrap/>
            <w:vAlign w:val="bottom"/>
            <w:hideMark/>
          </w:tcPr>
          <w:p w:rsidR="005A6930" w:rsidRPr="00EA45F3" w:rsidRDefault="005A6930" w:rsidP="00846FC6">
            <w:pPr>
              <w:rPr>
                <w:rFonts w:ascii="Arial Narrow" w:hAnsi="Arial Narrow"/>
                <w:sz w:val="20"/>
                <w:szCs w:val="20"/>
              </w:rPr>
            </w:pPr>
          </w:p>
        </w:tc>
        <w:tc>
          <w:tcPr>
            <w:tcW w:w="709" w:type="dxa"/>
            <w:tcBorders>
              <w:top w:val="nil"/>
              <w:left w:val="nil"/>
              <w:bottom w:val="nil"/>
              <w:right w:val="nil"/>
            </w:tcBorders>
            <w:shd w:val="clear" w:color="auto" w:fill="auto"/>
            <w:noWrap/>
            <w:vAlign w:val="bottom"/>
            <w:hideMark/>
          </w:tcPr>
          <w:p w:rsidR="005A6930" w:rsidRPr="00EA45F3" w:rsidRDefault="005A6930" w:rsidP="00846FC6">
            <w:pPr>
              <w:rPr>
                <w:rFonts w:ascii="Arial Narrow" w:hAnsi="Arial Narrow"/>
                <w:sz w:val="20"/>
                <w:szCs w:val="20"/>
              </w:rPr>
            </w:pPr>
          </w:p>
        </w:tc>
        <w:tc>
          <w:tcPr>
            <w:tcW w:w="709" w:type="dxa"/>
            <w:tcBorders>
              <w:top w:val="nil"/>
              <w:left w:val="nil"/>
              <w:bottom w:val="nil"/>
              <w:right w:val="nil"/>
            </w:tcBorders>
            <w:shd w:val="clear" w:color="auto" w:fill="auto"/>
            <w:noWrap/>
            <w:vAlign w:val="bottom"/>
            <w:hideMark/>
          </w:tcPr>
          <w:p w:rsidR="005A6930" w:rsidRPr="00EA45F3" w:rsidRDefault="005A6930" w:rsidP="00846FC6">
            <w:pPr>
              <w:rPr>
                <w:rFonts w:ascii="Arial Narrow" w:hAnsi="Arial Narrow"/>
                <w:sz w:val="20"/>
                <w:szCs w:val="20"/>
              </w:rPr>
            </w:pPr>
          </w:p>
        </w:tc>
        <w:tc>
          <w:tcPr>
            <w:tcW w:w="709" w:type="dxa"/>
            <w:tcBorders>
              <w:top w:val="nil"/>
              <w:left w:val="nil"/>
              <w:bottom w:val="nil"/>
              <w:right w:val="nil"/>
            </w:tcBorders>
            <w:shd w:val="clear" w:color="auto" w:fill="auto"/>
            <w:noWrap/>
            <w:vAlign w:val="bottom"/>
            <w:hideMark/>
          </w:tcPr>
          <w:p w:rsidR="005A6930" w:rsidRPr="00EA45F3" w:rsidRDefault="005A6930" w:rsidP="00846FC6">
            <w:pPr>
              <w:rPr>
                <w:rFonts w:ascii="Arial Narrow" w:hAnsi="Arial Narrow"/>
                <w:sz w:val="20"/>
                <w:szCs w:val="20"/>
              </w:rPr>
            </w:pPr>
          </w:p>
        </w:tc>
        <w:tc>
          <w:tcPr>
            <w:tcW w:w="708" w:type="dxa"/>
            <w:tcBorders>
              <w:top w:val="nil"/>
              <w:left w:val="nil"/>
              <w:bottom w:val="nil"/>
              <w:right w:val="nil"/>
            </w:tcBorders>
            <w:shd w:val="clear" w:color="auto" w:fill="auto"/>
            <w:noWrap/>
            <w:vAlign w:val="bottom"/>
            <w:hideMark/>
          </w:tcPr>
          <w:p w:rsidR="005A6930" w:rsidRPr="00EA45F3" w:rsidRDefault="005A6930" w:rsidP="00846FC6">
            <w:pPr>
              <w:rPr>
                <w:rFonts w:ascii="Arial Narrow" w:hAnsi="Arial Narrow"/>
                <w:sz w:val="20"/>
                <w:szCs w:val="20"/>
              </w:rPr>
            </w:pPr>
          </w:p>
        </w:tc>
        <w:tc>
          <w:tcPr>
            <w:tcW w:w="710" w:type="dxa"/>
            <w:tcBorders>
              <w:top w:val="nil"/>
              <w:left w:val="nil"/>
              <w:bottom w:val="nil"/>
              <w:right w:val="single" w:sz="4" w:space="0" w:color="auto"/>
            </w:tcBorders>
            <w:shd w:val="clear" w:color="auto" w:fill="auto"/>
            <w:noWrap/>
            <w:vAlign w:val="bottom"/>
            <w:hideMark/>
          </w:tcPr>
          <w:p w:rsidR="005A6930" w:rsidRPr="00EA45F3" w:rsidRDefault="005A6930" w:rsidP="00846FC6">
            <w:pPr>
              <w:rPr>
                <w:rFonts w:ascii="Arial Narrow" w:hAnsi="Arial Narrow"/>
                <w:sz w:val="20"/>
                <w:szCs w:val="20"/>
              </w:rPr>
            </w:pPr>
          </w:p>
        </w:tc>
        <w:tc>
          <w:tcPr>
            <w:tcW w:w="709" w:type="dxa"/>
            <w:tcBorders>
              <w:top w:val="nil"/>
              <w:left w:val="nil"/>
              <w:bottom w:val="nil"/>
              <w:right w:val="nil"/>
            </w:tcBorders>
            <w:shd w:val="clear" w:color="auto" w:fill="auto"/>
            <w:noWrap/>
            <w:vAlign w:val="bottom"/>
            <w:hideMark/>
          </w:tcPr>
          <w:p w:rsidR="005A6930" w:rsidRPr="00EA45F3" w:rsidRDefault="005A6930" w:rsidP="00846FC6">
            <w:pPr>
              <w:rPr>
                <w:rFonts w:ascii="Arial Narrow" w:hAnsi="Arial Narrow"/>
                <w:sz w:val="20"/>
                <w:szCs w:val="20"/>
              </w:rPr>
            </w:pPr>
          </w:p>
        </w:tc>
        <w:tc>
          <w:tcPr>
            <w:tcW w:w="709" w:type="dxa"/>
            <w:tcBorders>
              <w:top w:val="nil"/>
              <w:left w:val="nil"/>
              <w:bottom w:val="nil"/>
              <w:right w:val="nil"/>
            </w:tcBorders>
            <w:shd w:val="clear" w:color="auto" w:fill="auto"/>
            <w:noWrap/>
            <w:vAlign w:val="bottom"/>
            <w:hideMark/>
          </w:tcPr>
          <w:p w:rsidR="005A6930" w:rsidRPr="00EA45F3" w:rsidRDefault="005A6930" w:rsidP="00846FC6">
            <w:pPr>
              <w:rPr>
                <w:rFonts w:ascii="Arial Narrow" w:hAnsi="Arial Narrow"/>
                <w:sz w:val="20"/>
                <w:szCs w:val="20"/>
              </w:rPr>
            </w:pPr>
          </w:p>
        </w:tc>
        <w:tc>
          <w:tcPr>
            <w:tcW w:w="706" w:type="dxa"/>
            <w:tcBorders>
              <w:top w:val="nil"/>
              <w:left w:val="nil"/>
              <w:bottom w:val="nil"/>
              <w:right w:val="single" w:sz="4" w:space="0" w:color="auto"/>
            </w:tcBorders>
            <w:shd w:val="clear" w:color="auto" w:fill="auto"/>
            <w:noWrap/>
            <w:vAlign w:val="bottom"/>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Рынок услуг дошкольного образования (коммерческие детские сады и учреждения пребывания неполного дня)</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8</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85.11 - Услуги в области дошкольного образования</w:t>
            </w:r>
          </w:p>
        </w:tc>
        <w:tc>
          <w:tcPr>
            <w:tcW w:w="7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88.91. - Услуги по дневному уходу за детьми, кроме дневного ухода за детьми с физическими или умственными недостатками</w:t>
            </w:r>
          </w:p>
        </w:tc>
        <w:tc>
          <w:tcPr>
            <w:tcW w:w="7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Рынок услуг детского отдыха и оздоровления</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5</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86.90.4 Деятельность санаторно-курортных организаций</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Рынок услуг дополнительного образования детей</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25</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25</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5</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85.41 Образование дополнительное детей и взрослых</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4</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Рынок медицинских услуг</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70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63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7</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51</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6</w:t>
            </w:r>
          </w:p>
        </w:tc>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12</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86 - Деятельность в области здравоохранения</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5</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Рынок услуг психолого-педагогического сопровождения детей с ограниченными возможностями здоровья</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25</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18</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w:t>
            </w:r>
          </w:p>
        </w:tc>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5</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86.90.9 - Деятельность в области медицины прочая, не включенная в другие группировки</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88.9 - Предоставление прочих социальных услуг без обеспечения проживания</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6</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Рынок услуг в сфере культуры</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25</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25</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21</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90 - Деятельность творческая, деятельность в области искусства и организации развлечений</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91 - Деятельность библиотек, архивов, музеев и прочих объектов культуры</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7</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Рынок услуг жилищно-коммунального хозяйства (управляющие компании)</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70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60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47</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8</w:t>
            </w:r>
          </w:p>
        </w:tc>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68.32 - Управление недвижимым имуществом за вознаграждение или на договорной основе</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8</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Розничная торговля (продажа продуктов питания и непродовольственных товаров)</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150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146</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91</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w:t>
            </w:r>
          </w:p>
        </w:tc>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55</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45.11.2 - Торговля розничная легковыми автомобилями и легкими автотранспортными средствами в специализированных магазинах</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45.11.3 - Торговля розничная легковыми автомобилями и легкими автотранспортными средствами прочая</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47 - Торговля розничная, кроме торговли автотранспортными средствами и мотоциклами</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9</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Рынок услуг перевозок пассажиров наземным транспортом (автобусные перевозки и такси)</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60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59</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34</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25</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49.31.21 - Деятельность автобусного транспорта по регулярным внутригородским и пригородным пассажирским перевозкам</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49.32 - Деятельность такси</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10</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Рынок услуг связи</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25</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21</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61.1 Деятельность в области связи на базе проводных технологий</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61.20 Деятельность в области связи на базе беспроводных технологий</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bl>
    <w:p w:rsidR="005A6930" w:rsidRPr="00024D45" w:rsidRDefault="005A6930" w:rsidP="005A6930">
      <w:pPr>
        <w:jc w:val="right"/>
        <w:rPr>
          <w:rFonts w:ascii="Arial Narrow" w:hAnsi="Arial Narrow"/>
          <w:sz w:val="24"/>
          <w:szCs w:val="24"/>
        </w:rPr>
      </w:pPr>
      <w:r w:rsidRPr="00024D45">
        <w:rPr>
          <w:rFonts w:ascii="Arial Narrow" w:hAnsi="Arial Narrow"/>
          <w:sz w:val="24"/>
          <w:szCs w:val="24"/>
        </w:rPr>
        <w:lastRenderedPageBreak/>
        <w:t xml:space="preserve">Продолжение Таблицы </w:t>
      </w:r>
      <w:r>
        <w:rPr>
          <w:rFonts w:ascii="Arial Narrow" w:hAnsi="Arial Narrow"/>
          <w:sz w:val="24"/>
          <w:szCs w:val="24"/>
        </w:rPr>
        <w:t>8.4</w:t>
      </w:r>
    </w:p>
    <w:tbl>
      <w:tblPr>
        <w:tblW w:w="15885" w:type="dxa"/>
        <w:tblInd w:w="-289" w:type="dxa"/>
        <w:tblLayout w:type="fixed"/>
        <w:tblCellMar>
          <w:left w:w="0" w:type="dxa"/>
          <w:right w:w="0" w:type="dxa"/>
        </w:tblCellMar>
        <w:tblLook w:val="04A0"/>
      </w:tblPr>
      <w:tblGrid>
        <w:gridCol w:w="356"/>
        <w:gridCol w:w="8443"/>
        <w:gridCol w:w="708"/>
        <w:gridCol w:w="709"/>
        <w:gridCol w:w="709"/>
        <w:gridCol w:w="709"/>
        <w:gridCol w:w="709"/>
        <w:gridCol w:w="708"/>
        <w:gridCol w:w="710"/>
        <w:gridCol w:w="709"/>
        <w:gridCol w:w="709"/>
        <w:gridCol w:w="706"/>
      </w:tblGrid>
      <w:tr w:rsidR="005A6930" w:rsidRPr="00EA45F3" w:rsidTr="00846FC6">
        <w:tc>
          <w:tcPr>
            <w:tcW w:w="3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11</w:t>
            </w:r>
          </w:p>
        </w:tc>
        <w:tc>
          <w:tcPr>
            <w:tcW w:w="8443" w:type="dxa"/>
            <w:tcBorders>
              <w:top w:val="single" w:sz="4" w:space="0" w:color="auto"/>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Рынок услуг социального обслуживания населения</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21</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4</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87 - Деятельность по уходу с обеспечением проживания</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88 - Предоставление социальных услуг без обеспечения проживания</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b/>
                <w:bCs/>
                <w:sz w:val="20"/>
                <w:szCs w:val="20"/>
              </w:rPr>
            </w:pPr>
            <w:r w:rsidRPr="00EA45F3">
              <w:rPr>
                <w:rFonts w:ascii="Arial Narrow" w:hAnsi="Arial Narrow"/>
                <w:b/>
                <w:bCs/>
                <w:sz w:val="20"/>
                <w:szCs w:val="20"/>
              </w:rPr>
              <w:t>Приоритетные рынки</w:t>
            </w:r>
          </w:p>
        </w:tc>
        <w:tc>
          <w:tcPr>
            <w:tcW w:w="70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nil"/>
            </w:tcBorders>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10"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6"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r>
      <w:tr w:rsidR="005A6930" w:rsidRPr="00EA45F3" w:rsidTr="00846FC6">
        <w:tc>
          <w:tcPr>
            <w:tcW w:w="3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12</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Рынок развития, производства, переработки и хранения сельскохозяйственной продукции</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91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8</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31</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w:t>
            </w:r>
          </w:p>
        </w:tc>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60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5</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01 - Растениеводство и животноводство, охота и предоставление соответствующих услуг в этих областях</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03 - Рыболовство и рыбоводство</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10 - Производство пищевых продуктов</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11 - Производство напитков</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13</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Рынок услуг по сбору, сортировке и переработке твердых коммунальных (бытовых) отходов</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9</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5</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w:t>
            </w:r>
          </w:p>
        </w:tc>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0</w:t>
            </w: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38.1 - Сбор отходов</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35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38.2 - Обработка и утилизация отходов</w:t>
            </w: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8"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10"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rPr>
                <w:rFonts w:ascii="Arial Narrow" w:hAnsi="Arial Narrow"/>
                <w:sz w:val="20"/>
                <w:szCs w:val="20"/>
              </w:rPr>
            </w:pPr>
          </w:p>
        </w:tc>
      </w:tr>
      <w:tr w:rsidR="005A6930" w:rsidRPr="00EA45F3" w:rsidTr="00846FC6">
        <w:tc>
          <w:tcPr>
            <w:tcW w:w="8799"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5A6930" w:rsidRPr="00EA45F3" w:rsidRDefault="005A6930" w:rsidP="00846FC6">
            <w:pPr>
              <w:rPr>
                <w:rFonts w:ascii="Arial Narrow" w:hAnsi="Arial Narrow"/>
                <w:b/>
                <w:bCs/>
                <w:i/>
                <w:iCs/>
                <w:sz w:val="20"/>
                <w:szCs w:val="20"/>
              </w:rPr>
            </w:pPr>
            <w:r w:rsidRPr="00EA45F3">
              <w:rPr>
                <w:rFonts w:ascii="Arial Narrow" w:hAnsi="Arial Narrow"/>
                <w:b/>
                <w:bCs/>
                <w:i/>
                <w:iCs/>
                <w:sz w:val="20"/>
                <w:szCs w:val="20"/>
              </w:rPr>
              <w:t>ВСЕГО по социально значимым и приоритетным рынкам</w:t>
            </w:r>
          </w:p>
        </w:tc>
        <w:tc>
          <w:tcPr>
            <w:tcW w:w="708" w:type="dxa"/>
            <w:tcBorders>
              <w:top w:val="nil"/>
              <w:left w:val="nil"/>
              <w:bottom w:val="single" w:sz="4" w:space="0" w:color="auto"/>
              <w:right w:val="single" w:sz="4" w:space="0" w:color="auto"/>
            </w:tcBorders>
            <w:shd w:val="clear" w:color="auto" w:fill="D9D9D9"/>
            <w:noWrap/>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600</w:t>
            </w:r>
          </w:p>
        </w:tc>
        <w:tc>
          <w:tcPr>
            <w:tcW w:w="709" w:type="dxa"/>
            <w:tcBorders>
              <w:top w:val="nil"/>
              <w:left w:val="nil"/>
              <w:bottom w:val="single" w:sz="4" w:space="0" w:color="auto"/>
              <w:right w:val="nil"/>
            </w:tcBorders>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563</w:t>
            </w:r>
          </w:p>
        </w:tc>
        <w:tc>
          <w:tcPr>
            <w:tcW w:w="709" w:type="dxa"/>
            <w:tcBorders>
              <w:top w:val="nil"/>
              <w:left w:val="single" w:sz="4" w:space="0" w:color="auto"/>
              <w:bottom w:val="single" w:sz="4" w:space="0" w:color="auto"/>
              <w:right w:val="single" w:sz="4" w:space="0" w:color="auto"/>
            </w:tcBorders>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35</w:t>
            </w:r>
          </w:p>
        </w:tc>
        <w:tc>
          <w:tcPr>
            <w:tcW w:w="709" w:type="dxa"/>
            <w:tcBorders>
              <w:top w:val="nil"/>
              <w:left w:val="nil"/>
              <w:bottom w:val="single" w:sz="4" w:space="0" w:color="auto"/>
              <w:right w:val="single" w:sz="4" w:space="0" w:color="auto"/>
            </w:tcBorders>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2</w:t>
            </w:r>
          </w:p>
        </w:tc>
        <w:tc>
          <w:tcPr>
            <w:tcW w:w="709" w:type="dxa"/>
            <w:tcBorders>
              <w:top w:val="nil"/>
              <w:left w:val="nil"/>
              <w:bottom w:val="single" w:sz="4" w:space="0" w:color="auto"/>
              <w:right w:val="single" w:sz="4" w:space="0" w:color="auto"/>
            </w:tcBorders>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371</w:t>
            </w:r>
          </w:p>
        </w:tc>
        <w:tc>
          <w:tcPr>
            <w:tcW w:w="708" w:type="dxa"/>
            <w:tcBorders>
              <w:top w:val="nil"/>
              <w:left w:val="nil"/>
              <w:bottom w:val="single" w:sz="4" w:space="0" w:color="auto"/>
              <w:right w:val="single" w:sz="4" w:space="0" w:color="auto"/>
            </w:tcBorders>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25</w:t>
            </w:r>
          </w:p>
        </w:tc>
        <w:tc>
          <w:tcPr>
            <w:tcW w:w="710" w:type="dxa"/>
            <w:tcBorders>
              <w:top w:val="nil"/>
              <w:left w:val="nil"/>
              <w:bottom w:val="single" w:sz="4" w:space="0" w:color="auto"/>
              <w:right w:val="single" w:sz="4" w:space="0" w:color="auto"/>
            </w:tcBorders>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1</w:t>
            </w:r>
          </w:p>
        </w:tc>
        <w:tc>
          <w:tcPr>
            <w:tcW w:w="709" w:type="dxa"/>
            <w:tcBorders>
              <w:top w:val="nil"/>
              <w:left w:val="nil"/>
              <w:bottom w:val="single" w:sz="4" w:space="0" w:color="auto"/>
              <w:right w:val="single" w:sz="4" w:space="0" w:color="auto"/>
            </w:tcBorders>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192</w:t>
            </w:r>
          </w:p>
        </w:tc>
        <w:tc>
          <w:tcPr>
            <w:tcW w:w="709" w:type="dxa"/>
            <w:tcBorders>
              <w:top w:val="nil"/>
              <w:left w:val="nil"/>
              <w:bottom w:val="single" w:sz="4" w:space="0" w:color="auto"/>
              <w:right w:val="single" w:sz="4" w:space="0" w:color="auto"/>
            </w:tcBorders>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10</w:t>
            </w:r>
          </w:p>
        </w:tc>
        <w:tc>
          <w:tcPr>
            <w:tcW w:w="706" w:type="dxa"/>
            <w:tcBorders>
              <w:top w:val="nil"/>
              <w:left w:val="nil"/>
              <w:bottom w:val="single" w:sz="4" w:space="0" w:color="auto"/>
              <w:right w:val="single" w:sz="4" w:space="0" w:color="auto"/>
            </w:tcBorders>
            <w:shd w:val="clear" w:color="auto" w:fill="D9D9D9"/>
            <w:vAlign w:val="center"/>
            <w:hideMark/>
          </w:tcPr>
          <w:p w:rsidR="005A6930" w:rsidRPr="00EA45F3" w:rsidRDefault="005A6930" w:rsidP="00846FC6">
            <w:pPr>
              <w:jc w:val="center"/>
              <w:rPr>
                <w:rFonts w:ascii="Arial Narrow" w:hAnsi="Arial Narrow"/>
                <w:b/>
                <w:bCs/>
                <w:i/>
                <w:iCs/>
                <w:sz w:val="20"/>
                <w:szCs w:val="20"/>
              </w:rPr>
            </w:pPr>
            <w:r w:rsidRPr="00EA45F3">
              <w:rPr>
                <w:rFonts w:ascii="Arial Narrow" w:hAnsi="Arial Narrow"/>
                <w:b/>
                <w:bCs/>
                <w:i/>
                <w:iCs/>
                <w:sz w:val="20"/>
                <w:szCs w:val="20"/>
              </w:rPr>
              <w:t>1</w:t>
            </w:r>
          </w:p>
        </w:tc>
      </w:tr>
      <w:tr w:rsidR="005A6930" w:rsidRPr="00EA45F3" w:rsidTr="00846FC6">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b/>
                <w:bCs/>
                <w:sz w:val="20"/>
                <w:szCs w:val="20"/>
              </w:rPr>
            </w:pPr>
            <w:r w:rsidRPr="00EA45F3">
              <w:rPr>
                <w:rFonts w:ascii="Arial Narrow" w:hAnsi="Arial Narrow"/>
                <w:b/>
                <w:bCs/>
                <w:sz w:val="20"/>
                <w:szCs w:val="20"/>
              </w:rPr>
              <w:t>Другие рынки (укрупненные ОКВЭД первого уровня)</w:t>
            </w:r>
          </w:p>
        </w:tc>
        <w:tc>
          <w:tcPr>
            <w:tcW w:w="70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nil"/>
            </w:tcBorders>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10"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c>
          <w:tcPr>
            <w:tcW w:w="706"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 </w:t>
            </w:r>
          </w:p>
        </w:tc>
      </w:tr>
      <w:tr w:rsidR="005A6930" w:rsidRPr="00EA45F3" w:rsidTr="00846FC6">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14</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Добыча полезных ископаемых</w:t>
            </w:r>
          </w:p>
        </w:tc>
        <w:tc>
          <w:tcPr>
            <w:tcW w:w="70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30</w:t>
            </w:r>
          </w:p>
        </w:tc>
        <w:tc>
          <w:tcPr>
            <w:tcW w:w="709" w:type="dxa"/>
            <w:tcBorders>
              <w:top w:val="nil"/>
              <w:left w:val="nil"/>
              <w:bottom w:val="single" w:sz="4" w:space="0" w:color="auto"/>
              <w:right w:val="nil"/>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10"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6"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15</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Обрабатывающие производства (кроме пищевых продуктов)</w:t>
            </w:r>
          </w:p>
        </w:tc>
        <w:tc>
          <w:tcPr>
            <w:tcW w:w="70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100</w:t>
            </w:r>
          </w:p>
        </w:tc>
        <w:tc>
          <w:tcPr>
            <w:tcW w:w="709" w:type="dxa"/>
            <w:tcBorders>
              <w:top w:val="nil"/>
              <w:left w:val="nil"/>
              <w:bottom w:val="single" w:sz="4" w:space="0" w:color="auto"/>
              <w:right w:val="nil"/>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10"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6"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16</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Производство, распределение электроэнергии, газа, воды</w:t>
            </w:r>
          </w:p>
        </w:tc>
        <w:tc>
          <w:tcPr>
            <w:tcW w:w="70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60</w:t>
            </w:r>
          </w:p>
        </w:tc>
        <w:tc>
          <w:tcPr>
            <w:tcW w:w="709" w:type="dxa"/>
            <w:tcBorders>
              <w:top w:val="nil"/>
              <w:left w:val="nil"/>
              <w:bottom w:val="single" w:sz="4" w:space="0" w:color="auto"/>
              <w:right w:val="nil"/>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10"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6"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17</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Строительство</w:t>
            </w:r>
          </w:p>
        </w:tc>
        <w:tc>
          <w:tcPr>
            <w:tcW w:w="70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150</w:t>
            </w:r>
          </w:p>
        </w:tc>
        <w:tc>
          <w:tcPr>
            <w:tcW w:w="709" w:type="dxa"/>
            <w:tcBorders>
              <w:top w:val="nil"/>
              <w:left w:val="nil"/>
              <w:bottom w:val="single" w:sz="4" w:space="0" w:color="auto"/>
              <w:right w:val="nil"/>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10"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6"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18</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Оптовая торговля, ремонт автотранспортных средств, мотоциклов, бытовых изделий и предметов личного пользования (розничная торговля входит в п. 8)</w:t>
            </w:r>
          </w:p>
        </w:tc>
        <w:tc>
          <w:tcPr>
            <w:tcW w:w="70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150</w:t>
            </w:r>
          </w:p>
        </w:tc>
        <w:tc>
          <w:tcPr>
            <w:tcW w:w="709" w:type="dxa"/>
            <w:tcBorders>
              <w:top w:val="nil"/>
              <w:left w:val="nil"/>
              <w:bottom w:val="single" w:sz="4" w:space="0" w:color="auto"/>
              <w:right w:val="nil"/>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10"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6"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19</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Гостиницы и рестораны</w:t>
            </w:r>
          </w:p>
        </w:tc>
        <w:tc>
          <w:tcPr>
            <w:tcW w:w="70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70</w:t>
            </w:r>
          </w:p>
        </w:tc>
        <w:tc>
          <w:tcPr>
            <w:tcW w:w="709" w:type="dxa"/>
            <w:tcBorders>
              <w:top w:val="nil"/>
              <w:left w:val="nil"/>
              <w:bottom w:val="single" w:sz="4" w:space="0" w:color="auto"/>
              <w:right w:val="nil"/>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10"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6"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20</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Транспорт и связь (кроме пп. 9, 10). Грузоперевозки, логистика</w:t>
            </w:r>
          </w:p>
        </w:tc>
        <w:tc>
          <w:tcPr>
            <w:tcW w:w="70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100</w:t>
            </w:r>
          </w:p>
        </w:tc>
        <w:tc>
          <w:tcPr>
            <w:tcW w:w="709" w:type="dxa"/>
            <w:tcBorders>
              <w:top w:val="nil"/>
              <w:left w:val="nil"/>
              <w:bottom w:val="single" w:sz="4" w:space="0" w:color="auto"/>
              <w:right w:val="nil"/>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10"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6"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21</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Финансовая деятельность (банки, финансовые организации, страховые компании)</w:t>
            </w:r>
          </w:p>
        </w:tc>
        <w:tc>
          <w:tcPr>
            <w:tcW w:w="70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150</w:t>
            </w:r>
          </w:p>
        </w:tc>
        <w:tc>
          <w:tcPr>
            <w:tcW w:w="709" w:type="dxa"/>
            <w:tcBorders>
              <w:top w:val="nil"/>
              <w:left w:val="nil"/>
              <w:bottom w:val="single" w:sz="4" w:space="0" w:color="auto"/>
              <w:right w:val="nil"/>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10"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6"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22</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Операции с недвижимым имуществом, аренда и предоставление услуг (агентства недвижимости, бухгалтерские, консалтинговые, клининговые услуги, услуги в сфере IT, охранные предприятия, рекламные агентства, прокат)</w:t>
            </w:r>
          </w:p>
        </w:tc>
        <w:tc>
          <w:tcPr>
            <w:tcW w:w="70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150</w:t>
            </w:r>
          </w:p>
        </w:tc>
        <w:tc>
          <w:tcPr>
            <w:tcW w:w="709" w:type="dxa"/>
            <w:tcBorders>
              <w:top w:val="nil"/>
              <w:left w:val="nil"/>
              <w:bottom w:val="single" w:sz="4" w:space="0" w:color="auto"/>
              <w:right w:val="nil"/>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10"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6"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23</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Образование (кроме дошкольного, т.к. входит в п. 1, 3). Дополнительное для взрослых, высшее и т.д.</w:t>
            </w:r>
          </w:p>
        </w:tc>
        <w:tc>
          <w:tcPr>
            <w:tcW w:w="70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70</w:t>
            </w:r>
          </w:p>
        </w:tc>
        <w:tc>
          <w:tcPr>
            <w:tcW w:w="709" w:type="dxa"/>
            <w:tcBorders>
              <w:top w:val="nil"/>
              <w:left w:val="nil"/>
              <w:bottom w:val="single" w:sz="4" w:space="0" w:color="auto"/>
              <w:right w:val="nil"/>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10"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6"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24</w:t>
            </w:r>
          </w:p>
        </w:tc>
        <w:tc>
          <w:tcPr>
            <w:tcW w:w="8443"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rPr>
                <w:rFonts w:ascii="Arial Narrow" w:hAnsi="Arial Narrow"/>
                <w:sz w:val="20"/>
                <w:szCs w:val="20"/>
              </w:rPr>
            </w:pPr>
            <w:r w:rsidRPr="00EA45F3">
              <w:rPr>
                <w:rFonts w:ascii="Arial Narrow" w:hAnsi="Arial Narrow"/>
                <w:sz w:val="20"/>
                <w:szCs w:val="20"/>
              </w:rPr>
              <w:t>Предоставление прочих коммунальных, социальных и персональных услуг (кроме пп. 2, 6, 5, 7) - парикмахерские, салоны красоты, ателье, ремонт (в т.ч. обуви, техники и т.д.), фотография</w:t>
            </w:r>
          </w:p>
        </w:tc>
        <w:tc>
          <w:tcPr>
            <w:tcW w:w="70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70</w:t>
            </w:r>
          </w:p>
        </w:tc>
        <w:tc>
          <w:tcPr>
            <w:tcW w:w="709" w:type="dxa"/>
            <w:tcBorders>
              <w:top w:val="nil"/>
              <w:left w:val="nil"/>
              <w:bottom w:val="single" w:sz="4" w:space="0" w:color="auto"/>
              <w:right w:val="nil"/>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10"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c>
          <w:tcPr>
            <w:tcW w:w="706" w:type="dxa"/>
            <w:tcBorders>
              <w:top w:val="nil"/>
              <w:left w:val="nil"/>
              <w:bottom w:val="single" w:sz="4" w:space="0" w:color="auto"/>
              <w:right w:val="single" w:sz="4" w:space="0" w:color="auto"/>
            </w:tcBorders>
            <w:shd w:val="clear" w:color="auto" w:fill="auto"/>
            <w:vAlign w:val="center"/>
            <w:hideMark/>
          </w:tcPr>
          <w:p w:rsidR="005A6930" w:rsidRPr="00EA45F3" w:rsidRDefault="005A6930" w:rsidP="00846FC6">
            <w:pPr>
              <w:jc w:val="center"/>
              <w:rPr>
                <w:rFonts w:ascii="Arial Narrow" w:hAnsi="Arial Narrow"/>
                <w:sz w:val="20"/>
                <w:szCs w:val="20"/>
              </w:rPr>
            </w:pPr>
            <w:r w:rsidRPr="00EA45F3">
              <w:rPr>
                <w:rFonts w:ascii="Arial Narrow" w:hAnsi="Arial Narrow"/>
                <w:sz w:val="20"/>
                <w:szCs w:val="20"/>
              </w:rPr>
              <w:t> </w:t>
            </w:r>
          </w:p>
        </w:tc>
      </w:tr>
      <w:tr w:rsidR="005A6930" w:rsidRPr="00EA45F3" w:rsidTr="00846FC6">
        <w:tc>
          <w:tcPr>
            <w:tcW w:w="8799"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5A6930" w:rsidRPr="00EA45F3" w:rsidRDefault="005A6930" w:rsidP="00846FC6">
            <w:pPr>
              <w:rPr>
                <w:rFonts w:ascii="Arial Narrow" w:hAnsi="Arial Narrow"/>
                <w:b/>
                <w:bCs/>
                <w:i/>
                <w:iCs/>
                <w:sz w:val="20"/>
                <w:szCs w:val="20"/>
              </w:rPr>
            </w:pPr>
            <w:r w:rsidRPr="00EA45F3">
              <w:rPr>
                <w:rFonts w:ascii="Arial Narrow" w:hAnsi="Arial Narrow"/>
                <w:b/>
                <w:bCs/>
                <w:i/>
                <w:iCs/>
                <w:sz w:val="20"/>
                <w:szCs w:val="20"/>
              </w:rPr>
              <w:t>ВСЕГО по другим рынкам</w:t>
            </w:r>
          </w:p>
        </w:tc>
        <w:tc>
          <w:tcPr>
            <w:tcW w:w="708" w:type="dxa"/>
            <w:tcBorders>
              <w:top w:val="nil"/>
              <w:left w:val="nil"/>
              <w:bottom w:val="single" w:sz="4" w:space="0" w:color="auto"/>
              <w:right w:val="single" w:sz="4" w:space="0" w:color="auto"/>
            </w:tcBorders>
            <w:shd w:val="clear" w:color="auto" w:fill="D9D9D9"/>
            <w:noWrap/>
            <w:vAlign w:val="center"/>
            <w:hideMark/>
          </w:tcPr>
          <w:p w:rsidR="005A6930" w:rsidRPr="00EA45F3" w:rsidRDefault="005A6930" w:rsidP="00846FC6">
            <w:pPr>
              <w:jc w:val="center"/>
              <w:rPr>
                <w:rFonts w:ascii="Arial Narrow" w:hAnsi="Arial Narrow"/>
                <w:b/>
                <w:i/>
                <w:sz w:val="20"/>
                <w:szCs w:val="20"/>
              </w:rPr>
            </w:pPr>
            <w:r w:rsidRPr="00EA45F3">
              <w:rPr>
                <w:rFonts w:ascii="Arial Narrow" w:hAnsi="Arial Narrow"/>
                <w:b/>
                <w:i/>
                <w:sz w:val="20"/>
                <w:szCs w:val="20"/>
              </w:rPr>
              <w:t>1100</w:t>
            </w:r>
          </w:p>
        </w:tc>
        <w:tc>
          <w:tcPr>
            <w:tcW w:w="709" w:type="dxa"/>
            <w:tcBorders>
              <w:top w:val="nil"/>
              <w:left w:val="nil"/>
              <w:bottom w:val="single" w:sz="4" w:space="0" w:color="auto"/>
              <w:right w:val="nil"/>
            </w:tcBorders>
            <w:shd w:val="clear" w:color="auto" w:fill="D9D9D9"/>
            <w:vAlign w:val="center"/>
            <w:hideMark/>
          </w:tcPr>
          <w:p w:rsidR="005A6930" w:rsidRPr="00EA45F3" w:rsidRDefault="005A6930" w:rsidP="00846FC6">
            <w:pPr>
              <w:jc w:val="center"/>
              <w:rPr>
                <w:rFonts w:ascii="Arial Narrow" w:hAnsi="Arial Narrow"/>
                <w:b/>
                <w:i/>
                <w:sz w:val="20"/>
                <w:szCs w:val="20"/>
              </w:rPr>
            </w:pPr>
            <w:r w:rsidRPr="00EA45F3">
              <w:rPr>
                <w:rFonts w:ascii="Arial Narrow" w:hAnsi="Arial Narrow"/>
                <w:b/>
                <w:i/>
                <w:sz w:val="20"/>
                <w:szCs w:val="20"/>
              </w:rPr>
              <w:t> </w:t>
            </w:r>
          </w:p>
        </w:tc>
        <w:tc>
          <w:tcPr>
            <w:tcW w:w="709" w:type="dxa"/>
            <w:tcBorders>
              <w:top w:val="nil"/>
              <w:left w:val="single" w:sz="4" w:space="0" w:color="auto"/>
              <w:bottom w:val="single" w:sz="4" w:space="0" w:color="auto"/>
              <w:right w:val="single" w:sz="4" w:space="0" w:color="auto"/>
            </w:tcBorders>
            <w:shd w:val="clear" w:color="auto" w:fill="D9D9D9"/>
            <w:vAlign w:val="center"/>
            <w:hideMark/>
          </w:tcPr>
          <w:p w:rsidR="005A6930" w:rsidRPr="00EA45F3" w:rsidRDefault="005A6930" w:rsidP="00846FC6">
            <w:pPr>
              <w:jc w:val="center"/>
              <w:rPr>
                <w:rFonts w:ascii="Arial Narrow" w:hAnsi="Arial Narrow"/>
                <w:b/>
                <w:i/>
                <w:sz w:val="20"/>
                <w:szCs w:val="20"/>
              </w:rPr>
            </w:pPr>
            <w:r w:rsidRPr="00EA45F3">
              <w:rPr>
                <w:rFonts w:ascii="Arial Narrow" w:hAnsi="Arial Narrow"/>
                <w:b/>
                <w:i/>
                <w:sz w:val="20"/>
                <w:szCs w:val="20"/>
              </w:rPr>
              <w:t> </w:t>
            </w:r>
          </w:p>
        </w:tc>
        <w:tc>
          <w:tcPr>
            <w:tcW w:w="709" w:type="dxa"/>
            <w:tcBorders>
              <w:top w:val="nil"/>
              <w:left w:val="nil"/>
              <w:bottom w:val="single" w:sz="4" w:space="0" w:color="auto"/>
              <w:right w:val="single" w:sz="4" w:space="0" w:color="auto"/>
            </w:tcBorders>
            <w:shd w:val="clear" w:color="auto" w:fill="D9D9D9"/>
            <w:vAlign w:val="center"/>
            <w:hideMark/>
          </w:tcPr>
          <w:p w:rsidR="005A6930" w:rsidRPr="00EA45F3" w:rsidRDefault="005A6930" w:rsidP="00846FC6">
            <w:pPr>
              <w:jc w:val="center"/>
              <w:rPr>
                <w:rFonts w:ascii="Arial Narrow" w:hAnsi="Arial Narrow"/>
                <w:b/>
                <w:i/>
                <w:sz w:val="20"/>
                <w:szCs w:val="20"/>
              </w:rPr>
            </w:pPr>
            <w:r w:rsidRPr="00EA45F3">
              <w:rPr>
                <w:rFonts w:ascii="Arial Narrow" w:hAnsi="Arial Narrow"/>
                <w:b/>
                <w:i/>
                <w:sz w:val="20"/>
                <w:szCs w:val="20"/>
              </w:rPr>
              <w:t> </w:t>
            </w:r>
          </w:p>
        </w:tc>
        <w:tc>
          <w:tcPr>
            <w:tcW w:w="709" w:type="dxa"/>
            <w:tcBorders>
              <w:top w:val="nil"/>
              <w:left w:val="nil"/>
              <w:bottom w:val="single" w:sz="4" w:space="0" w:color="auto"/>
              <w:right w:val="single" w:sz="4" w:space="0" w:color="auto"/>
            </w:tcBorders>
            <w:shd w:val="clear" w:color="auto" w:fill="D9D9D9"/>
            <w:vAlign w:val="center"/>
            <w:hideMark/>
          </w:tcPr>
          <w:p w:rsidR="005A6930" w:rsidRPr="00EA45F3" w:rsidRDefault="005A6930" w:rsidP="00846FC6">
            <w:pPr>
              <w:jc w:val="center"/>
              <w:rPr>
                <w:rFonts w:ascii="Arial Narrow" w:hAnsi="Arial Narrow"/>
                <w:b/>
                <w:i/>
                <w:sz w:val="20"/>
                <w:szCs w:val="20"/>
              </w:rPr>
            </w:pPr>
            <w:r w:rsidRPr="00EA45F3">
              <w:rPr>
                <w:rFonts w:ascii="Arial Narrow" w:hAnsi="Arial Narrow"/>
                <w:b/>
                <w:i/>
                <w:sz w:val="20"/>
                <w:szCs w:val="20"/>
              </w:rPr>
              <w:t> </w:t>
            </w:r>
          </w:p>
        </w:tc>
        <w:tc>
          <w:tcPr>
            <w:tcW w:w="708" w:type="dxa"/>
            <w:tcBorders>
              <w:top w:val="nil"/>
              <w:left w:val="nil"/>
              <w:bottom w:val="single" w:sz="4" w:space="0" w:color="auto"/>
              <w:right w:val="single" w:sz="4" w:space="0" w:color="auto"/>
            </w:tcBorders>
            <w:shd w:val="clear" w:color="auto" w:fill="D9D9D9"/>
            <w:vAlign w:val="center"/>
            <w:hideMark/>
          </w:tcPr>
          <w:p w:rsidR="005A6930" w:rsidRPr="00EA45F3" w:rsidRDefault="005A6930" w:rsidP="00846FC6">
            <w:pPr>
              <w:jc w:val="center"/>
              <w:rPr>
                <w:rFonts w:ascii="Arial Narrow" w:hAnsi="Arial Narrow"/>
                <w:b/>
                <w:i/>
                <w:sz w:val="20"/>
                <w:szCs w:val="20"/>
              </w:rPr>
            </w:pPr>
            <w:r w:rsidRPr="00EA45F3">
              <w:rPr>
                <w:rFonts w:ascii="Arial Narrow" w:hAnsi="Arial Narrow"/>
                <w:b/>
                <w:i/>
                <w:sz w:val="20"/>
                <w:szCs w:val="20"/>
              </w:rPr>
              <w:t> </w:t>
            </w:r>
          </w:p>
        </w:tc>
        <w:tc>
          <w:tcPr>
            <w:tcW w:w="710" w:type="dxa"/>
            <w:tcBorders>
              <w:top w:val="nil"/>
              <w:left w:val="nil"/>
              <w:bottom w:val="single" w:sz="4" w:space="0" w:color="auto"/>
              <w:right w:val="single" w:sz="4" w:space="0" w:color="auto"/>
            </w:tcBorders>
            <w:shd w:val="clear" w:color="auto" w:fill="D9D9D9"/>
            <w:vAlign w:val="center"/>
            <w:hideMark/>
          </w:tcPr>
          <w:p w:rsidR="005A6930" w:rsidRPr="00EA45F3" w:rsidRDefault="005A6930" w:rsidP="00846FC6">
            <w:pPr>
              <w:jc w:val="center"/>
              <w:rPr>
                <w:rFonts w:ascii="Arial Narrow" w:hAnsi="Arial Narrow"/>
                <w:b/>
                <w:i/>
                <w:sz w:val="20"/>
                <w:szCs w:val="20"/>
              </w:rPr>
            </w:pPr>
            <w:r w:rsidRPr="00EA45F3">
              <w:rPr>
                <w:rFonts w:ascii="Arial Narrow" w:hAnsi="Arial Narrow"/>
                <w:b/>
                <w:i/>
                <w:sz w:val="20"/>
                <w:szCs w:val="20"/>
              </w:rPr>
              <w:t> </w:t>
            </w:r>
          </w:p>
        </w:tc>
        <w:tc>
          <w:tcPr>
            <w:tcW w:w="709" w:type="dxa"/>
            <w:tcBorders>
              <w:top w:val="nil"/>
              <w:left w:val="nil"/>
              <w:bottom w:val="single" w:sz="4" w:space="0" w:color="auto"/>
              <w:right w:val="single" w:sz="4" w:space="0" w:color="auto"/>
            </w:tcBorders>
            <w:shd w:val="clear" w:color="auto" w:fill="D9D9D9"/>
            <w:vAlign w:val="center"/>
            <w:hideMark/>
          </w:tcPr>
          <w:p w:rsidR="005A6930" w:rsidRPr="00EA45F3" w:rsidRDefault="005A6930" w:rsidP="00846FC6">
            <w:pPr>
              <w:jc w:val="center"/>
              <w:rPr>
                <w:rFonts w:ascii="Arial Narrow" w:hAnsi="Arial Narrow"/>
                <w:b/>
                <w:i/>
                <w:sz w:val="20"/>
                <w:szCs w:val="20"/>
              </w:rPr>
            </w:pPr>
            <w:r w:rsidRPr="00EA45F3">
              <w:rPr>
                <w:rFonts w:ascii="Arial Narrow" w:hAnsi="Arial Narrow"/>
                <w:b/>
                <w:i/>
                <w:sz w:val="20"/>
                <w:szCs w:val="20"/>
              </w:rPr>
              <w:t> </w:t>
            </w:r>
          </w:p>
        </w:tc>
        <w:tc>
          <w:tcPr>
            <w:tcW w:w="709" w:type="dxa"/>
            <w:tcBorders>
              <w:top w:val="nil"/>
              <w:left w:val="nil"/>
              <w:bottom w:val="single" w:sz="4" w:space="0" w:color="auto"/>
              <w:right w:val="single" w:sz="4" w:space="0" w:color="auto"/>
            </w:tcBorders>
            <w:shd w:val="clear" w:color="auto" w:fill="D9D9D9"/>
            <w:vAlign w:val="center"/>
            <w:hideMark/>
          </w:tcPr>
          <w:p w:rsidR="005A6930" w:rsidRPr="00EA45F3" w:rsidRDefault="005A6930" w:rsidP="00846FC6">
            <w:pPr>
              <w:jc w:val="center"/>
              <w:rPr>
                <w:rFonts w:ascii="Arial Narrow" w:hAnsi="Arial Narrow"/>
                <w:b/>
                <w:i/>
                <w:sz w:val="20"/>
                <w:szCs w:val="20"/>
              </w:rPr>
            </w:pPr>
            <w:r w:rsidRPr="00EA45F3">
              <w:rPr>
                <w:rFonts w:ascii="Arial Narrow" w:hAnsi="Arial Narrow"/>
                <w:b/>
                <w:i/>
                <w:sz w:val="20"/>
                <w:szCs w:val="20"/>
              </w:rPr>
              <w:t> </w:t>
            </w:r>
          </w:p>
        </w:tc>
        <w:tc>
          <w:tcPr>
            <w:tcW w:w="706" w:type="dxa"/>
            <w:tcBorders>
              <w:top w:val="nil"/>
              <w:left w:val="nil"/>
              <w:bottom w:val="single" w:sz="4" w:space="0" w:color="auto"/>
              <w:right w:val="single" w:sz="4" w:space="0" w:color="auto"/>
            </w:tcBorders>
            <w:shd w:val="clear" w:color="auto" w:fill="D9D9D9"/>
            <w:vAlign w:val="center"/>
            <w:hideMark/>
          </w:tcPr>
          <w:p w:rsidR="005A6930" w:rsidRPr="00EA45F3" w:rsidRDefault="005A6930" w:rsidP="00846FC6">
            <w:pPr>
              <w:jc w:val="center"/>
              <w:rPr>
                <w:rFonts w:ascii="Arial Narrow" w:hAnsi="Arial Narrow"/>
                <w:b/>
                <w:i/>
                <w:sz w:val="20"/>
                <w:szCs w:val="20"/>
              </w:rPr>
            </w:pPr>
            <w:r w:rsidRPr="00EA45F3">
              <w:rPr>
                <w:rFonts w:ascii="Arial Narrow" w:hAnsi="Arial Narrow"/>
                <w:b/>
                <w:i/>
                <w:sz w:val="20"/>
                <w:szCs w:val="20"/>
              </w:rPr>
              <w:t> </w:t>
            </w:r>
          </w:p>
        </w:tc>
      </w:tr>
      <w:tr w:rsidR="005A6930" w:rsidRPr="00EA45F3" w:rsidTr="00846FC6">
        <w:tc>
          <w:tcPr>
            <w:tcW w:w="879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ВСЕГО ПО ВСЕМ РЫНКАМ</w:t>
            </w:r>
          </w:p>
        </w:tc>
        <w:tc>
          <w:tcPr>
            <w:tcW w:w="708" w:type="dxa"/>
            <w:tcBorders>
              <w:top w:val="nil"/>
              <w:left w:val="nil"/>
              <w:bottom w:val="single" w:sz="4" w:space="0" w:color="auto"/>
              <w:right w:val="single" w:sz="4" w:space="0" w:color="auto"/>
            </w:tcBorders>
            <w:shd w:val="clear" w:color="auto" w:fill="auto"/>
            <w:noWrap/>
            <w:vAlign w:val="center"/>
            <w:hideMark/>
          </w:tcPr>
          <w:p w:rsidR="005A6930" w:rsidRPr="00EA45F3" w:rsidRDefault="005A6930" w:rsidP="00846FC6">
            <w:pPr>
              <w:jc w:val="center"/>
              <w:rPr>
                <w:rFonts w:ascii="Arial Narrow" w:hAnsi="Arial Narrow"/>
                <w:b/>
                <w:bCs/>
                <w:sz w:val="20"/>
                <w:szCs w:val="20"/>
              </w:rPr>
            </w:pPr>
            <w:r w:rsidRPr="00EA45F3">
              <w:rPr>
                <w:rFonts w:ascii="Arial Narrow" w:hAnsi="Arial Narrow"/>
                <w:b/>
                <w:bCs/>
                <w:sz w:val="20"/>
                <w:szCs w:val="20"/>
              </w:rPr>
              <w:t>1700</w:t>
            </w:r>
          </w:p>
        </w:tc>
        <w:tc>
          <w:tcPr>
            <w:tcW w:w="709" w:type="dxa"/>
            <w:tcBorders>
              <w:top w:val="nil"/>
              <w:left w:val="nil"/>
              <w:bottom w:val="single" w:sz="4" w:space="0" w:color="auto"/>
              <w:right w:val="nil"/>
            </w:tcBorders>
            <w:shd w:val="clear" w:color="auto" w:fill="auto"/>
            <w:vAlign w:val="center"/>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 х</w:t>
            </w:r>
          </w:p>
        </w:tc>
        <w:tc>
          <w:tcPr>
            <w:tcW w:w="709" w:type="dxa"/>
            <w:tcBorders>
              <w:top w:val="nil"/>
              <w:left w:val="single" w:sz="4" w:space="0" w:color="auto"/>
              <w:bottom w:val="single" w:sz="4" w:space="0" w:color="auto"/>
              <w:right w:val="single" w:sz="4" w:space="0" w:color="auto"/>
            </w:tcBorders>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c>
          <w:tcPr>
            <w:tcW w:w="709" w:type="dxa"/>
            <w:tcBorders>
              <w:top w:val="nil"/>
              <w:left w:val="nil"/>
              <w:bottom w:val="single" w:sz="4" w:space="0" w:color="auto"/>
              <w:right w:val="single" w:sz="4" w:space="0" w:color="auto"/>
            </w:tcBorders>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c>
          <w:tcPr>
            <w:tcW w:w="709" w:type="dxa"/>
            <w:tcBorders>
              <w:top w:val="nil"/>
              <w:left w:val="nil"/>
              <w:bottom w:val="single" w:sz="4" w:space="0" w:color="auto"/>
              <w:right w:val="single" w:sz="4" w:space="0" w:color="auto"/>
            </w:tcBorders>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c>
          <w:tcPr>
            <w:tcW w:w="708" w:type="dxa"/>
            <w:tcBorders>
              <w:top w:val="nil"/>
              <w:left w:val="nil"/>
              <w:bottom w:val="single" w:sz="4" w:space="0" w:color="auto"/>
              <w:right w:val="single" w:sz="4" w:space="0" w:color="auto"/>
            </w:tcBorders>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c>
          <w:tcPr>
            <w:tcW w:w="710" w:type="dxa"/>
            <w:tcBorders>
              <w:top w:val="nil"/>
              <w:left w:val="nil"/>
              <w:bottom w:val="single" w:sz="4" w:space="0" w:color="auto"/>
              <w:right w:val="single" w:sz="4" w:space="0" w:color="auto"/>
            </w:tcBorders>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c>
          <w:tcPr>
            <w:tcW w:w="709" w:type="dxa"/>
            <w:tcBorders>
              <w:top w:val="nil"/>
              <w:left w:val="nil"/>
              <w:bottom w:val="single" w:sz="4" w:space="0" w:color="auto"/>
              <w:right w:val="single" w:sz="4" w:space="0" w:color="auto"/>
            </w:tcBorders>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c>
          <w:tcPr>
            <w:tcW w:w="709" w:type="dxa"/>
            <w:tcBorders>
              <w:top w:val="nil"/>
              <w:left w:val="nil"/>
              <w:bottom w:val="single" w:sz="4" w:space="0" w:color="auto"/>
              <w:right w:val="single" w:sz="4" w:space="0" w:color="auto"/>
            </w:tcBorders>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c>
          <w:tcPr>
            <w:tcW w:w="706" w:type="dxa"/>
            <w:tcBorders>
              <w:top w:val="nil"/>
              <w:left w:val="nil"/>
              <w:bottom w:val="single" w:sz="4" w:space="0" w:color="auto"/>
              <w:right w:val="single" w:sz="4" w:space="0" w:color="auto"/>
            </w:tcBorders>
            <w:shd w:val="clear" w:color="auto" w:fill="auto"/>
            <w:hideMark/>
          </w:tcPr>
          <w:p w:rsidR="005A6930" w:rsidRPr="00EA45F3" w:rsidRDefault="005A6930" w:rsidP="00846FC6">
            <w:pPr>
              <w:jc w:val="center"/>
              <w:rPr>
                <w:rFonts w:ascii="Arial Narrow" w:hAnsi="Arial Narrow"/>
                <w:b/>
                <w:sz w:val="20"/>
                <w:szCs w:val="20"/>
              </w:rPr>
            </w:pPr>
            <w:r w:rsidRPr="00EA45F3">
              <w:rPr>
                <w:rFonts w:ascii="Arial Narrow" w:hAnsi="Arial Narrow"/>
                <w:b/>
                <w:sz w:val="20"/>
                <w:szCs w:val="20"/>
              </w:rPr>
              <w:t>х</w:t>
            </w:r>
          </w:p>
        </w:tc>
      </w:tr>
    </w:tbl>
    <w:p w:rsidR="005A6930" w:rsidRPr="00EA45F3" w:rsidRDefault="005A6930" w:rsidP="005A6930"/>
    <w:p w:rsidR="005A6930" w:rsidRPr="00EA45F3" w:rsidRDefault="005A6930" w:rsidP="005A6930"/>
    <w:p w:rsidR="005A6930" w:rsidRPr="00EA45F3" w:rsidRDefault="005A6930" w:rsidP="005A6930"/>
    <w:p w:rsidR="005A6930" w:rsidRPr="00EA45F3" w:rsidRDefault="005A6930" w:rsidP="005A6930"/>
    <w:p w:rsidR="005A6930" w:rsidRPr="00EA45F3" w:rsidRDefault="005A6930" w:rsidP="005A6930"/>
    <w:p w:rsidR="005A6930" w:rsidRPr="00EA45F3" w:rsidRDefault="005A6930" w:rsidP="005A6930"/>
    <w:p w:rsidR="005A6930" w:rsidRPr="00EA45F3" w:rsidRDefault="005A6930" w:rsidP="005A6930">
      <w:pPr>
        <w:jc w:val="both"/>
        <w:rPr>
          <w:rFonts w:ascii="Arial Black" w:hAnsi="Arial Black"/>
          <w:b/>
          <w:bCs/>
          <w:color w:val="693368"/>
          <w:sz w:val="40"/>
          <w:szCs w:val="32"/>
        </w:rPr>
        <w:sectPr w:rsidR="005A6930" w:rsidRPr="00EA45F3" w:rsidSect="005A6930">
          <w:pgSz w:w="16837" w:h="11905" w:orient="landscape" w:code="9"/>
          <w:pgMar w:top="1559" w:right="851" w:bottom="851" w:left="851" w:header="1418" w:footer="488" w:gutter="0"/>
          <w:cols w:space="720"/>
          <w:noEndnote/>
          <w:titlePg/>
          <w:docGrid w:linePitch="245"/>
        </w:sectPr>
      </w:pPr>
    </w:p>
    <w:p w:rsidR="005A6930" w:rsidRPr="00EA45F3" w:rsidRDefault="005A6930" w:rsidP="005A6930">
      <w:pPr>
        <w:spacing w:line="360" w:lineRule="auto"/>
        <w:ind w:firstLine="284"/>
        <w:jc w:val="both"/>
        <w:rPr>
          <w:rFonts w:ascii="Arial Narrow" w:hAnsi="Arial Narrow"/>
          <w:b/>
          <w:sz w:val="24"/>
          <w:szCs w:val="24"/>
        </w:rPr>
      </w:pPr>
      <w:r w:rsidRPr="00EA45F3">
        <w:rPr>
          <w:rFonts w:ascii="Arial Narrow" w:hAnsi="Arial Narrow"/>
          <w:b/>
          <w:sz w:val="24"/>
          <w:szCs w:val="24"/>
        </w:rPr>
        <w:lastRenderedPageBreak/>
        <w:t>Выборка предприятий из числа социально значимых и приоритетных рынков.</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 xml:space="preserve">Генеральная совокупность предприятий социально значимых и приоритетных рынков предоставлена Заказчику и согласована в формате </w:t>
      </w:r>
      <w:r w:rsidRPr="00EA45F3">
        <w:rPr>
          <w:rFonts w:ascii="Arial Narrow" w:hAnsi="Arial Narrow"/>
          <w:sz w:val="24"/>
          <w:szCs w:val="24"/>
          <w:lang w:val="en-US"/>
        </w:rPr>
        <w:t>MS</w:t>
      </w:r>
      <w:r w:rsidRPr="00EA45F3">
        <w:rPr>
          <w:rFonts w:ascii="Arial Narrow" w:hAnsi="Arial Narrow"/>
          <w:sz w:val="24"/>
          <w:szCs w:val="24"/>
        </w:rPr>
        <w:t xml:space="preserve"> </w:t>
      </w:r>
      <w:r w:rsidRPr="00EA45F3">
        <w:rPr>
          <w:rFonts w:ascii="Arial Narrow" w:hAnsi="Arial Narrow"/>
          <w:sz w:val="24"/>
          <w:szCs w:val="24"/>
          <w:lang w:val="en-US"/>
        </w:rPr>
        <w:t>Excel</w:t>
      </w:r>
      <w:r w:rsidRPr="00EA45F3">
        <w:rPr>
          <w:rFonts w:ascii="Arial Narrow" w:hAnsi="Arial Narrow"/>
          <w:sz w:val="24"/>
          <w:szCs w:val="24"/>
        </w:rPr>
        <w:t xml:space="preserve"> (архив *.</w:t>
      </w:r>
      <w:r w:rsidRPr="00EA45F3">
        <w:rPr>
          <w:rFonts w:ascii="Arial Narrow" w:hAnsi="Arial Narrow"/>
          <w:sz w:val="24"/>
          <w:szCs w:val="24"/>
          <w:lang w:val="en-US"/>
        </w:rPr>
        <w:t>zip</w:t>
      </w:r>
      <w:r w:rsidRPr="00EA45F3">
        <w:rPr>
          <w:rFonts w:ascii="Arial Narrow" w:hAnsi="Arial Narrow"/>
          <w:sz w:val="24"/>
          <w:szCs w:val="24"/>
        </w:rPr>
        <w:t xml:space="preserve"> Перечень субъектов предпринимательской деятельности, выбранных Исполнителем для участия в опросе).</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Предприятия социально значимых и приоритетных рынков разделены на группы: микропредприятия, малые предприятия, средние предприятия, крупные предприятия. Для каждой группы по каждому рынку заложено определенное количество респондентов, пропорционально численности данных типов предприятий в рынке.</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В территориальном разрезе будет соблюдаться правило:</w:t>
      </w:r>
    </w:p>
    <w:p w:rsidR="005A6930" w:rsidRPr="00EA45F3" w:rsidRDefault="005A6930" w:rsidP="005A6930">
      <w:pPr>
        <w:pBdr>
          <w:top w:val="single" w:sz="4" w:space="1" w:color="auto"/>
          <w:left w:val="single" w:sz="4" w:space="4" w:color="auto"/>
          <w:bottom w:val="single" w:sz="4" w:space="1" w:color="auto"/>
          <w:right w:val="single" w:sz="4" w:space="4" w:color="auto"/>
        </w:pBdr>
        <w:spacing w:line="360" w:lineRule="auto"/>
        <w:ind w:firstLine="284"/>
        <w:jc w:val="both"/>
        <w:rPr>
          <w:rFonts w:ascii="Arial Narrow" w:hAnsi="Arial Narrow"/>
          <w:b/>
          <w:sz w:val="24"/>
          <w:szCs w:val="24"/>
        </w:rPr>
      </w:pPr>
      <w:r w:rsidRPr="00EA45F3">
        <w:rPr>
          <w:rFonts w:ascii="Arial Narrow" w:hAnsi="Arial Narrow"/>
          <w:b/>
          <w:sz w:val="24"/>
          <w:szCs w:val="24"/>
        </w:rPr>
        <w:t>ДЛЯ КАЖДОГО РЫНКА НЕОБХОДИМО СНАЧАЛА ОПРОСИТЬ ПО ОДНОМУ ПРЕДСТАВИТЕЛЮ ВСЕХ ТЕРРИТОРИЙ, В КОТОРЫХ ЕСТЬ ПРЕДПРИЯТИЯ ДАННОГО РЫНКА.</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Далее выполнение выборки по территориям может происходить в случайном порядке. Таким образом, данное правило обеспечит представленность территорий в массиве.</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u w:val="single"/>
        </w:rPr>
        <w:t>Механизм отбора предприятий:</w:t>
      </w:r>
      <w:r w:rsidRPr="00EA45F3">
        <w:rPr>
          <w:rFonts w:ascii="Arial Narrow" w:hAnsi="Arial Narrow"/>
          <w:sz w:val="24"/>
          <w:szCs w:val="24"/>
        </w:rPr>
        <w:t xml:space="preserve"> случайный отбор из Перечня субъектов предпринимательской деятельности, выбранных Исполнителем для участия в опросе, с учетом правила отбора в территориальном разрезе (см. выше).</w:t>
      </w:r>
    </w:p>
    <w:p w:rsidR="005A6930" w:rsidRPr="00EA45F3" w:rsidRDefault="005A6930" w:rsidP="005A6930">
      <w:pPr>
        <w:spacing w:line="360" w:lineRule="auto"/>
        <w:ind w:firstLine="284"/>
        <w:jc w:val="both"/>
        <w:rPr>
          <w:rFonts w:ascii="Arial Narrow" w:hAnsi="Arial Narrow"/>
          <w:sz w:val="24"/>
          <w:szCs w:val="24"/>
        </w:rPr>
      </w:pPr>
    </w:p>
    <w:p w:rsidR="005A6930" w:rsidRPr="00EA45F3" w:rsidRDefault="005A6930" w:rsidP="005A6930">
      <w:pPr>
        <w:spacing w:line="360" w:lineRule="auto"/>
        <w:ind w:firstLine="284"/>
        <w:jc w:val="both"/>
        <w:rPr>
          <w:rFonts w:ascii="Arial Narrow" w:hAnsi="Arial Narrow"/>
          <w:b/>
          <w:sz w:val="24"/>
          <w:szCs w:val="24"/>
        </w:rPr>
      </w:pPr>
      <w:r w:rsidRPr="00EA45F3">
        <w:rPr>
          <w:rFonts w:ascii="Arial Narrow" w:hAnsi="Arial Narrow"/>
          <w:b/>
          <w:sz w:val="24"/>
          <w:szCs w:val="24"/>
        </w:rPr>
        <w:t>Выборка предприятий из числа других рынков.</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Генеральная совокупность всех предприятий, подлежащих опросу – это предприятия, содержащиеся в Едином реестре субъектов малого и среднего предпринимательства, а также некоторые крупные предприятия, выделяемые экспертно (т.к. они отсутствуют в Реестре).</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Предприятия других рынков отбираются случайно из Единого реестра субъектов малого и среднего предпринимательства. Крупные предприятия для каждого рынка не опрашиваются ввиду их малой значимости в общем массиве.</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 xml:space="preserve">При этом также действует правило территорий: </w:t>
      </w:r>
    </w:p>
    <w:p w:rsidR="005A6930" w:rsidRPr="00EA45F3" w:rsidRDefault="005A6930" w:rsidP="005A6930">
      <w:pPr>
        <w:pBdr>
          <w:top w:val="single" w:sz="4" w:space="1" w:color="auto"/>
          <w:left w:val="single" w:sz="4" w:space="4" w:color="auto"/>
          <w:bottom w:val="single" w:sz="4" w:space="1" w:color="auto"/>
          <w:right w:val="single" w:sz="4" w:space="4" w:color="auto"/>
        </w:pBdr>
        <w:spacing w:line="360" w:lineRule="auto"/>
        <w:ind w:firstLine="284"/>
        <w:jc w:val="both"/>
        <w:rPr>
          <w:rFonts w:ascii="Arial Narrow" w:hAnsi="Arial Narrow"/>
          <w:b/>
          <w:sz w:val="24"/>
          <w:szCs w:val="24"/>
        </w:rPr>
      </w:pPr>
      <w:r w:rsidRPr="00EA45F3">
        <w:rPr>
          <w:rFonts w:ascii="Arial Narrow" w:hAnsi="Arial Narrow"/>
          <w:b/>
          <w:sz w:val="24"/>
          <w:szCs w:val="24"/>
        </w:rPr>
        <w:t>ДЛЯ КАЖДОГО РЫНКА НЕОБХОДИМО СНАЧАЛА ОПРОСИТЬ ПО ОДНОМУ ПРЕДСТАВИТЕЛЮ ВСЕХ ТЕРРИТОРИЙ, В КОТОРЫХ ЕСТЬ ПРЕДПРИЯТИЯ ДАННОГО РЫНКА.</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Отбор предприятий внутри рынков происходит случайным образом.</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В Таблицах 3 и 4 в разделе, посвященном рынкам, не относящимся к социально значимым и приоритетным, формулировки рынков составлены исходя из того, что их части – это социально значимые и приоритетные рынки. Это позволит избежать повторного отбора респондентов.</w:t>
      </w:r>
    </w:p>
    <w:p w:rsidR="005A6930" w:rsidRPr="00EA45F3" w:rsidRDefault="005A6930" w:rsidP="005A6930">
      <w:pPr>
        <w:rPr>
          <w:rFonts w:ascii="Arial Narrow" w:hAnsi="Arial Narrow"/>
          <w:sz w:val="24"/>
          <w:szCs w:val="24"/>
        </w:rPr>
      </w:pPr>
      <w:r w:rsidRPr="00EA45F3">
        <w:rPr>
          <w:rFonts w:ascii="Arial Narrow" w:hAnsi="Arial Narrow"/>
          <w:sz w:val="24"/>
          <w:szCs w:val="24"/>
        </w:rPr>
        <w:br w:type="page"/>
      </w:r>
    </w:p>
    <w:p w:rsidR="005A6930" w:rsidRPr="00EA45F3" w:rsidRDefault="005A6930" w:rsidP="005A6930">
      <w:pPr>
        <w:pStyle w:val="2"/>
        <w:jc w:val="both"/>
      </w:pPr>
      <w:bookmarkStart w:id="78" w:name="_Toc471996789"/>
      <w:r w:rsidRPr="00EA45F3">
        <w:lastRenderedPageBreak/>
        <w:t>2. Инструментарий для проведения опроса субъектов предпринимательства и потребителей товаров и услуг социально значимых и приоритетных рынков Новосибирской области</w:t>
      </w:r>
      <w:bookmarkEnd w:id="78"/>
    </w:p>
    <w:p w:rsidR="005A6930" w:rsidRPr="00EA45F3" w:rsidRDefault="005A6930" w:rsidP="005A6930">
      <w:pPr>
        <w:ind w:firstLine="567"/>
        <w:jc w:val="both"/>
        <w:rPr>
          <w:rFonts w:ascii="Arial Narrow" w:hAnsi="Arial Narrow"/>
          <w:sz w:val="24"/>
          <w:szCs w:val="24"/>
        </w:rPr>
      </w:pP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Инструментарий для субъектов предпринимательства применяется при проведении опроса представителей предпринимательства, ведущих деятельность в Новосибирской области. Метод проведения опроса – самозаполнение анкет. Самозаполнение анкет проводится посредством он-лайн способа: респондент проходит по ссылке на Интернет-сайт, где самостоятельно в электронной форме заполняет анкету. Предварительно, для рекрутинга респондента и контроля заполнения им анкеты, проводится телефонный контакт с респондентом. В случае если респондент отказывается проходить опрос посредством самозаполнения или не в состоянии сделать это самостоятельно, ему предлагается ответить на вопросы анкеты по телефону.</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 xml:space="preserve">Инструментарий для потребителей товаров, работ, услуг применяется для опроса данной группы респондентов методом телефонного опроса. </w:t>
      </w:r>
    </w:p>
    <w:p w:rsidR="005A6930" w:rsidRPr="00EA45F3" w:rsidRDefault="005A6930" w:rsidP="005A6930">
      <w:pPr>
        <w:spacing w:line="360" w:lineRule="auto"/>
        <w:ind w:firstLine="284"/>
        <w:jc w:val="both"/>
        <w:rPr>
          <w:rFonts w:ascii="Arial Narrow" w:hAnsi="Arial Narrow"/>
          <w:sz w:val="24"/>
          <w:szCs w:val="24"/>
        </w:rPr>
      </w:pPr>
      <w:r w:rsidRPr="00EA45F3">
        <w:rPr>
          <w:rFonts w:ascii="Arial Narrow" w:hAnsi="Arial Narrow"/>
          <w:sz w:val="24"/>
          <w:szCs w:val="24"/>
        </w:rPr>
        <w:t xml:space="preserve">Каждая анкета содержит вопросы для различных Мониторингов. Показатели, сформированные на основе вопросов обеих анкет представлены в Таблице 6 п.3 данного документа, и разнесены в соответствии с типом анкеты и Мониторингом, к которому они относятся. Ниже, в Таблице 5, описаны применяемые методы и используемый инструментарий для опроса субъектов предпринимательства и потребителей товаров ив услуг относительно каждого Мониторинга. </w:t>
      </w:r>
    </w:p>
    <w:p w:rsidR="005A6930" w:rsidRPr="00EA45F3" w:rsidRDefault="005A6930" w:rsidP="005A6930">
      <w:pPr>
        <w:ind w:firstLine="567"/>
        <w:rPr>
          <w:rFonts w:ascii="Arial Narrow" w:hAnsi="Arial Narrow"/>
          <w:sz w:val="24"/>
          <w:szCs w:val="24"/>
        </w:rPr>
      </w:pPr>
    </w:p>
    <w:p w:rsidR="005A6930" w:rsidRPr="00EA45F3" w:rsidRDefault="005A6930" w:rsidP="005A6930">
      <w:pPr>
        <w:rPr>
          <w:rFonts w:ascii="Arial Narrow" w:hAnsi="Arial Narrow"/>
          <w:sz w:val="24"/>
          <w:szCs w:val="24"/>
        </w:rPr>
      </w:pPr>
      <w:r w:rsidRPr="00EA45F3">
        <w:rPr>
          <w:rFonts w:ascii="Arial Narrow" w:hAnsi="Arial Narrow"/>
          <w:sz w:val="24"/>
          <w:szCs w:val="24"/>
        </w:rPr>
        <w:t xml:space="preserve">Таблица </w:t>
      </w:r>
      <w:r>
        <w:rPr>
          <w:rFonts w:ascii="Arial Narrow" w:hAnsi="Arial Narrow"/>
          <w:sz w:val="24"/>
          <w:szCs w:val="24"/>
        </w:rPr>
        <w:t>8.</w:t>
      </w:r>
      <w:r w:rsidRPr="00EA45F3">
        <w:rPr>
          <w:rFonts w:ascii="Arial Narrow" w:hAnsi="Arial Narrow"/>
          <w:sz w:val="24"/>
          <w:szCs w:val="24"/>
        </w:rPr>
        <w:t>5.</w:t>
      </w:r>
      <w:r>
        <w:rPr>
          <w:rFonts w:ascii="Arial Narrow" w:hAnsi="Arial Narrow"/>
          <w:sz w:val="24"/>
          <w:szCs w:val="24"/>
        </w:rPr>
        <w:t xml:space="preserve"> -</w:t>
      </w:r>
      <w:r w:rsidRPr="00EA45F3">
        <w:rPr>
          <w:rFonts w:ascii="Arial Narrow" w:hAnsi="Arial Narrow"/>
          <w:sz w:val="24"/>
          <w:szCs w:val="24"/>
        </w:rPr>
        <w:t xml:space="preserve"> </w:t>
      </w:r>
      <w:r w:rsidRPr="00024D45">
        <w:rPr>
          <w:rFonts w:ascii="Arial Narrow" w:hAnsi="Arial Narrow"/>
          <w:b/>
          <w:sz w:val="24"/>
          <w:szCs w:val="24"/>
        </w:rPr>
        <w:t>Описание методов и применения инструментария при опросе субъектов предпринимательства и потребителей товаров и услуг социально значимых и приоритетных рынков</w:t>
      </w:r>
    </w:p>
    <w:tbl>
      <w:tblPr>
        <w:tblStyle w:val="a6"/>
        <w:tblW w:w="9987" w:type="dxa"/>
        <w:tblLook w:val="04A0"/>
      </w:tblPr>
      <w:tblGrid>
        <w:gridCol w:w="381"/>
        <w:gridCol w:w="2704"/>
        <w:gridCol w:w="2267"/>
        <w:gridCol w:w="2368"/>
        <w:gridCol w:w="2267"/>
      </w:tblGrid>
      <w:tr w:rsidR="005A6930" w:rsidRPr="003E30FA" w:rsidTr="00846FC6">
        <w:tc>
          <w:tcPr>
            <w:tcW w:w="381" w:type="dxa"/>
          </w:tcPr>
          <w:p w:rsidR="005A6930" w:rsidRPr="003E30FA" w:rsidRDefault="005A6930" w:rsidP="00846FC6">
            <w:pPr>
              <w:jc w:val="both"/>
              <w:rPr>
                <w:rFonts w:ascii="Arial Narrow" w:hAnsi="Arial Narrow"/>
                <w:sz w:val="24"/>
                <w:szCs w:val="24"/>
              </w:rPr>
            </w:pPr>
          </w:p>
        </w:tc>
        <w:tc>
          <w:tcPr>
            <w:tcW w:w="2704" w:type="dxa"/>
          </w:tcPr>
          <w:p w:rsidR="005A6930" w:rsidRPr="003E30FA" w:rsidRDefault="005A6930" w:rsidP="00846FC6">
            <w:pPr>
              <w:jc w:val="both"/>
              <w:rPr>
                <w:rFonts w:ascii="Arial Narrow" w:hAnsi="Arial Narrow"/>
                <w:b/>
                <w:sz w:val="24"/>
                <w:szCs w:val="24"/>
              </w:rPr>
            </w:pPr>
            <w:r w:rsidRPr="003E30FA">
              <w:rPr>
                <w:rFonts w:ascii="Arial Narrow" w:hAnsi="Arial Narrow"/>
                <w:b/>
                <w:sz w:val="24"/>
                <w:szCs w:val="24"/>
              </w:rPr>
              <w:t>Наименование мониторинга</w:t>
            </w:r>
          </w:p>
        </w:tc>
        <w:tc>
          <w:tcPr>
            <w:tcW w:w="2267" w:type="dxa"/>
          </w:tcPr>
          <w:p w:rsidR="005A6930" w:rsidRPr="003E30FA" w:rsidRDefault="005A6930" w:rsidP="00846FC6">
            <w:pPr>
              <w:jc w:val="both"/>
              <w:rPr>
                <w:rFonts w:ascii="Arial Narrow" w:hAnsi="Arial Narrow"/>
                <w:b/>
                <w:sz w:val="24"/>
                <w:szCs w:val="24"/>
              </w:rPr>
            </w:pPr>
            <w:r w:rsidRPr="003E30FA">
              <w:rPr>
                <w:rFonts w:ascii="Arial Narrow" w:hAnsi="Arial Narrow"/>
                <w:b/>
                <w:sz w:val="24"/>
                <w:szCs w:val="24"/>
              </w:rPr>
              <w:t>Респонденты</w:t>
            </w:r>
          </w:p>
        </w:tc>
        <w:tc>
          <w:tcPr>
            <w:tcW w:w="2368" w:type="dxa"/>
          </w:tcPr>
          <w:p w:rsidR="005A6930" w:rsidRPr="003E30FA" w:rsidRDefault="005A6930" w:rsidP="00846FC6">
            <w:pPr>
              <w:jc w:val="both"/>
              <w:rPr>
                <w:rFonts w:ascii="Arial Narrow" w:hAnsi="Arial Narrow"/>
                <w:b/>
                <w:sz w:val="24"/>
                <w:szCs w:val="24"/>
              </w:rPr>
            </w:pPr>
            <w:r w:rsidRPr="003E30FA">
              <w:rPr>
                <w:rFonts w:ascii="Arial Narrow" w:hAnsi="Arial Narrow"/>
                <w:b/>
                <w:sz w:val="24"/>
                <w:szCs w:val="24"/>
              </w:rPr>
              <w:t>Используемые методы согласно ООЗ</w:t>
            </w:r>
          </w:p>
        </w:tc>
        <w:tc>
          <w:tcPr>
            <w:tcW w:w="2267" w:type="dxa"/>
          </w:tcPr>
          <w:p w:rsidR="005A6930" w:rsidRPr="003E30FA" w:rsidRDefault="005A6930" w:rsidP="00846FC6">
            <w:pPr>
              <w:jc w:val="both"/>
              <w:rPr>
                <w:rFonts w:ascii="Arial Narrow" w:hAnsi="Arial Narrow"/>
                <w:b/>
                <w:sz w:val="24"/>
                <w:szCs w:val="24"/>
              </w:rPr>
            </w:pPr>
            <w:r w:rsidRPr="003E30FA">
              <w:rPr>
                <w:rFonts w:ascii="Arial Narrow" w:hAnsi="Arial Narrow"/>
                <w:b/>
                <w:sz w:val="24"/>
                <w:szCs w:val="24"/>
              </w:rPr>
              <w:t>Используемая анкета</w:t>
            </w:r>
          </w:p>
        </w:tc>
      </w:tr>
      <w:tr w:rsidR="005A6930" w:rsidRPr="003E30FA" w:rsidTr="00846FC6">
        <w:trPr>
          <w:trHeight w:val="1868"/>
        </w:trPr>
        <w:tc>
          <w:tcPr>
            <w:tcW w:w="381" w:type="dxa"/>
          </w:tcPr>
          <w:p w:rsidR="005A6930" w:rsidRPr="003E30FA" w:rsidRDefault="005A6930" w:rsidP="00846FC6">
            <w:pPr>
              <w:jc w:val="both"/>
              <w:rPr>
                <w:rFonts w:ascii="Arial Narrow" w:hAnsi="Arial Narrow"/>
                <w:sz w:val="24"/>
                <w:szCs w:val="24"/>
              </w:rPr>
            </w:pPr>
            <w:r w:rsidRPr="003E30FA">
              <w:rPr>
                <w:rFonts w:ascii="Arial Narrow" w:hAnsi="Arial Narrow"/>
                <w:sz w:val="24"/>
                <w:szCs w:val="24"/>
              </w:rPr>
              <w:t>1.</w:t>
            </w:r>
          </w:p>
        </w:tc>
        <w:tc>
          <w:tcPr>
            <w:tcW w:w="2704" w:type="dxa"/>
          </w:tcPr>
          <w:p w:rsidR="005A6930" w:rsidRPr="003E30FA" w:rsidRDefault="005A6930" w:rsidP="00846FC6">
            <w:pPr>
              <w:jc w:val="both"/>
              <w:rPr>
                <w:rFonts w:ascii="Arial Narrow" w:hAnsi="Arial Narrow"/>
                <w:sz w:val="24"/>
                <w:szCs w:val="24"/>
              </w:rPr>
            </w:pPr>
            <w:r w:rsidRPr="003E30FA">
              <w:rPr>
                <w:rFonts w:ascii="Arial Narrow" w:hAnsi="Arial Narrow"/>
                <w:sz w:val="24"/>
                <w:szCs w:val="24"/>
              </w:rPr>
              <w:t>Мониторинг наличия (отсутствия) административных барьеров и оценки состояния конкурентной среды субъектами предпринимательской деятельности</w:t>
            </w:r>
          </w:p>
        </w:tc>
        <w:tc>
          <w:tcPr>
            <w:tcW w:w="2267" w:type="dxa"/>
          </w:tcPr>
          <w:p w:rsidR="005A6930" w:rsidRPr="003E30FA" w:rsidRDefault="005A6930" w:rsidP="00846FC6">
            <w:pPr>
              <w:jc w:val="both"/>
              <w:rPr>
                <w:rFonts w:ascii="Arial Narrow" w:hAnsi="Arial Narrow"/>
                <w:sz w:val="24"/>
                <w:szCs w:val="24"/>
              </w:rPr>
            </w:pPr>
            <w:r w:rsidRPr="003E30FA">
              <w:rPr>
                <w:rFonts w:ascii="Arial Narrow" w:hAnsi="Arial Narrow"/>
                <w:sz w:val="24"/>
                <w:szCs w:val="24"/>
              </w:rPr>
              <w:t>Субъекты предпринимательской деятельности</w:t>
            </w:r>
          </w:p>
        </w:tc>
        <w:tc>
          <w:tcPr>
            <w:tcW w:w="2368" w:type="dxa"/>
          </w:tcPr>
          <w:p w:rsidR="005A6930" w:rsidRPr="003E30FA" w:rsidRDefault="005A6930" w:rsidP="00846FC6">
            <w:pPr>
              <w:jc w:val="both"/>
              <w:rPr>
                <w:rFonts w:ascii="Arial Narrow" w:hAnsi="Arial Narrow"/>
                <w:sz w:val="24"/>
                <w:szCs w:val="24"/>
              </w:rPr>
            </w:pPr>
            <w:r w:rsidRPr="003E30FA">
              <w:rPr>
                <w:rFonts w:ascii="Arial Narrow" w:hAnsi="Arial Narrow"/>
                <w:sz w:val="24"/>
                <w:szCs w:val="24"/>
              </w:rPr>
              <w:t>В форме анкетирования субъектов предпринимательской деятельности методом самозаполнения анкет</w:t>
            </w:r>
          </w:p>
        </w:tc>
        <w:tc>
          <w:tcPr>
            <w:tcW w:w="2267" w:type="dxa"/>
          </w:tcPr>
          <w:p w:rsidR="005A6930" w:rsidRPr="003E30FA" w:rsidRDefault="005A6930" w:rsidP="00846FC6">
            <w:pPr>
              <w:jc w:val="both"/>
              <w:rPr>
                <w:rFonts w:ascii="Arial Narrow" w:hAnsi="Arial Narrow"/>
                <w:sz w:val="24"/>
                <w:szCs w:val="24"/>
              </w:rPr>
            </w:pPr>
            <w:r w:rsidRPr="003E30FA">
              <w:rPr>
                <w:rFonts w:ascii="Arial Narrow" w:hAnsi="Arial Narrow"/>
                <w:sz w:val="24"/>
                <w:szCs w:val="24"/>
              </w:rPr>
              <w:t>Анкета для субъектов предпринимательской деятельности</w:t>
            </w:r>
          </w:p>
        </w:tc>
      </w:tr>
      <w:tr w:rsidR="005A6930" w:rsidRPr="003E30FA" w:rsidTr="00846FC6">
        <w:tc>
          <w:tcPr>
            <w:tcW w:w="381" w:type="dxa"/>
          </w:tcPr>
          <w:p w:rsidR="005A6930" w:rsidRPr="003E30FA" w:rsidRDefault="005A6930" w:rsidP="00846FC6">
            <w:pPr>
              <w:jc w:val="both"/>
              <w:rPr>
                <w:rFonts w:ascii="Arial Narrow" w:hAnsi="Arial Narrow"/>
                <w:sz w:val="24"/>
                <w:szCs w:val="24"/>
              </w:rPr>
            </w:pPr>
            <w:r w:rsidRPr="003E30FA">
              <w:rPr>
                <w:rFonts w:ascii="Arial Narrow" w:hAnsi="Arial Narrow"/>
                <w:sz w:val="24"/>
                <w:szCs w:val="24"/>
              </w:rPr>
              <w:t>2.</w:t>
            </w:r>
          </w:p>
        </w:tc>
        <w:tc>
          <w:tcPr>
            <w:tcW w:w="2704" w:type="dxa"/>
          </w:tcPr>
          <w:p w:rsidR="005A6930" w:rsidRPr="003E30FA" w:rsidRDefault="005A6930" w:rsidP="00846FC6">
            <w:pPr>
              <w:jc w:val="both"/>
              <w:rPr>
                <w:rFonts w:ascii="Arial Narrow" w:hAnsi="Arial Narrow"/>
                <w:sz w:val="24"/>
                <w:szCs w:val="24"/>
              </w:rPr>
            </w:pPr>
            <w:r w:rsidRPr="003E30FA">
              <w:rPr>
                <w:rFonts w:ascii="Arial Narrow" w:hAnsi="Arial Narrow"/>
                <w:sz w:val="24"/>
                <w:szCs w:val="24"/>
              </w:rPr>
              <w:t>Мониторинг удовлетворенности потребителей качеством товаров, работ и услуг на товарных рынках Новосибирской области и состоянием ценовой конкуренции</w:t>
            </w:r>
          </w:p>
        </w:tc>
        <w:tc>
          <w:tcPr>
            <w:tcW w:w="2267" w:type="dxa"/>
          </w:tcPr>
          <w:p w:rsidR="005A6930" w:rsidRPr="003E30FA" w:rsidRDefault="005A6930" w:rsidP="00846FC6">
            <w:pPr>
              <w:jc w:val="both"/>
              <w:rPr>
                <w:rFonts w:ascii="Arial Narrow" w:hAnsi="Arial Narrow"/>
                <w:sz w:val="24"/>
                <w:szCs w:val="24"/>
              </w:rPr>
            </w:pPr>
            <w:r w:rsidRPr="003E30FA">
              <w:rPr>
                <w:rFonts w:ascii="Arial Narrow" w:hAnsi="Arial Narrow"/>
                <w:sz w:val="24"/>
                <w:szCs w:val="24"/>
              </w:rPr>
              <w:t>Потребители товаров, работ и услуг</w:t>
            </w:r>
          </w:p>
        </w:tc>
        <w:tc>
          <w:tcPr>
            <w:tcW w:w="2368" w:type="dxa"/>
          </w:tcPr>
          <w:p w:rsidR="005A6930" w:rsidRPr="003E30FA" w:rsidRDefault="005A6930" w:rsidP="00846FC6">
            <w:pPr>
              <w:jc w:val="both"/>
              <w:rPr>
                <w:rFonts w:ascii="Arial Narrow" w:hAnsi="Arial Narrow"/>
                <w:sz w:val="24"/>
                <w:szCs w:val="24"/>
              </w:rPr>
            </w:pPr>
            <w:r w:rsidRPr="003E30FA">
              <w:rPr>
                <w:rFonts w:ascii="Arial Narrow" w:hAnsi="Arial Narrow"/>
                <w:sz w:val="24"/>
                <w:szCs w:val="24"/>
              </w:rPr>
              <w:t>В форме анкетирования потребителей товаров, работ и услуг методом телефонного опроса</w:t>
            </w:r>
          </w:p>
        </w:tc>
        <w:tc>
          <w:tcPr>
            <w:tcW w:w="2267" w:type="dxa"/>
          </w:tcPr>
          <w:p w:rsidR="005A6930" w:rsidRPr="003E30FA" w:rsidRDefault="005A6930" w:rsidP="00846FC6">
            <w:pPr>
              <w:jc w:val="both"/>
              <w:rPr>
                <w:rFonts w:ascii="Arial Narrow" w:hAnsi="Arial Narrow"/>
                <w:sz w:val="24"/>
                <w:szCs w:val="24"/>
              </w:rPr>
            </w:pPr>
            <w:r w:rsidRPr="003E30FA">
              <w:rPr>
                <w:rFonts w:ascii="Arial Narrow" w:hAnsi="Arial Narrow"/>
                <w:sz w:val="24"/>
                <w:szCs w:val="24"/>
              </w:rPr>
              <w:t>Анкета для потребителей товаров и услуг</w:t>
            </w:r>
          </w:p>
        </w:tc>
      </w:tr>
    </w:tbl>
    <w:p w:rsidR="005A6930" w:rsidRDefault="005A6930" w:rsidP="005A6930"/>
    <w:p w:rsidR="005A6930" w:rsidRDefault="005A6930" w:rsidP="005A6930"/>
    <w:p w:rsidR="005A6930" w:rsidRDefault="005A6930" w:rsidP="005A6930"/>
    <w:p w:rsidR="005A6930" w:rsidRDefault="005A6930" w:rsidP="005A6930"/>
    <w:p w:rsidR="005A6930" w:rsidRPr="00024D45" w:rsidRDefault="005A6930" w:rsidP="005A6930">
      <w:pPr>
        <w:jc w:val="right"/>
        <w:rPr>
          <w:rFonts w:ascii="Arial Narrow" w:hAnsi="Arial Narrow"/>
          <w:sz w:val="24"/>
          <w:szCs w:val="24"/>
        </w:rPr>
      </w:pPr>
      <w:r w:rsidRPr="00024D45">
        <w:rPr>
          <w:rFonts w:ascii="Arial Narrow" w:hAnsi="Arial Narrow"/>
          <w:sz w:val="24"/>
          <w:szCs w:val="24"/>
        </w:rPr>
        <w:lastRenderedPageBreak/>
        <w:t xml:space="preserve">Продолжение Таблицы </w:t>
      </w:r>
      <w:r>
        <w:rPr>
          <w:rFonts w:ascii="Arial Narrow" w:hAnsi="Arial Narrow"/>
          <w:sz w:val="24"/>
          <w:szCs w:val="24"/>
        </w:rPr>
        <w:t>8.5</w:t>
      </w:r>
    </w:p>
    <w:tbl>
      <w:tblPr>
        <w:tblStyle w:val="a6"/>
        <w:tblW w:w="9997" w:type="dxa"/>
        <w:tblLook w:val="04A0"/>
      </w:tblPr>
      <w:tblGrid>
        <w:gridCol w:w="381"/>
        <w:gridCol w:w="2704"/>
        <w:gridCol w:w="2267"/>
        <w:gridCol w:w="2368"/>
        <w:gridCol w:w="2267"/>
        <w:gridCol w:w="10"/>
      </w:tblGrid>
      <w:tr w:rsidR="005A6930" w:rsidRPr="00EA45F3" w:rsidTr="00846FC6">
        <w:trPr>
          <w:gridAfter w:val="1"/>
          <w:wAfter w:w="10" w:type="dxa"/>
        </w:trPr>
        <w:tc>
          <w:tcPr>
            <w:tcW w:w="381" w:type="dxa"/>
          </w:tcPr>
          <w:p w:rsidR="005A6930" w:rsidRPr="00EA45F3" w:rsidRDefault="005A6930" w:rsidP="00846FC6">
            <w:pPr>
              <w:jc w:val="both"/>
              <w:rPr>
                <w:rFonts w:ascii="Arial Narrow" w:hAnsi="Arial Narrow"/>
              </w:rPr>
            </w:pPr>
            <w:r w:rsidRPr="00EA45F3">
              <w:rPr>
                <w:rFonts w:ascii="Arial Narrow" w:hAnsi="Arial Narrow"/>
              </w:rPr>
              <w:t>3.</w:t>
            </w:r>
          </w:p>
        </w:tc>
        <w:tc>
          <w:tcPr>
            <w:tcW w:w="2704" w:type="dxa"/>
          </w:tcPr>
          <w:p w:rsidR="005A6930" w:rsidRPr="00EA45F3" w:rsidRDefault="005A6930" w:rsidP="00846FC6">
            <w:pPr>
              <w:jc w:val="both"/>
              <w:rPr>
                <w:rFonts w:ascii="Arial Narrow" w:hAnsi="Arial Narrow"/>
              </w:rPr>
            </w:pPr>
            <w:r w:rsidRPr="00EA45F3">
              <w:rPr>
                <w:rFonts w:ascii="Arial Narrow" w:hAnsi="Arial Narrow"/>
              </w:rPr>
              <w:t>Мониторинг удовлетворенности субъектов предпринимательской деятельности и потребителей товаров, работ и услуг качеством (уровнем доступности, понятности и удобства получения) официальной информации о состоянии конкурентной среды на рынках товаров, работ и услуг Новосибирской области и деятельности по содействию развитию конкуренции, размещаемой уполномоченным органом и муниципальными образованиями</w:t>
            </w:r>
          </w:p>
        </w:tc>
        <w:tc>
          <w:tcPr>
            <w:tcW w:w="2267" w:type="dxa"/>
          </w:tcPr>
          <w:p w:rsidR="005A6930" w:rsidRPr="00EA45F3" w:rsidRDefault="005A6930" w:rsidP="00846FC6">
            <w:pPr>
              <w:jc w:val="both"/>
              <w:rPr>
                <w:rFonts w:ascii="Arial Narrow" w:hAnsi="Arial Narrow"/>
              </w:rPr>
            </w:pPr>
            <w:r w:rsidRPr="00EA45F3">
              <w:rPr>
                <w:rFonts w:ascii="Arial Narrow" w:hAnsi="Arial Narrow"/>
              </w:rPr>
              <w:t>Субъекты предпринимательской деятельности и потребители товаров, работ и услуг</w:t>
            </w:r>
          </w:p>
        </w:tc>
        <w:tc>
          <w:tcPr>
            <w:tcW w:w="2368" w:type="dxa"/>
          </w:tcPr>
          <w:p w:rsidR="005A6930" w:rsidRPr="00EA45F3" w:rsidRDefault="005A6930" w:rsidP="00846FC6">
            <w:pPr>
              <w:jc w:val="both"/>
              <w:rPr>
                <w:rFonts w:ascii="Arial Narrow" w:hAnsi="Arial Narrow"/>
              </w:rPr>
            </w:pPr>
            <w:r w:rsidRPr="00EA45F3">
              <w:rPr>
                <w:rFonts w:ascii="Arial Narrow" w:hAnsi="Arial Narrow"/>
              </w:rPr>
              <w:t>В форме анкетирования субъектов предпринимательской деятельности методом самозаполнения анкет и потребителей товаров, работ и услуг методом телефонного опроса</w:t>
            </w:r>
          </w:p>
        </w:tc>
        <w:tc>
          <w:tcPr>
            <w:tcW w:w="2267" w:type="dxa"/>
          </w:tcPr>
          <w:p w:rsidR="005A6930" w:rsidRPr="00EA45F3" w:rsidRDefault="005A6930" w:rsidP="00846FC6">
            <w:pPr>
              <w:jc w:val="both"/>
              <w:rPr>
                <w:rFonts w:ascii="Arial Narrow" w:hAnsi="Arial Narrow"/>
              </w:rPr>
            </w:pPr>
            <w:r w:rsidRPr="00EA45F3">
              <w:rPr>
                <w:rFonts w:ascii="Arial Narrow" w:hAnsi="Arial Narrow"/>
              </w:rPr>
              <w:t xml:space="preserve">Анкета для субъектов предпринимательской деятельности, </w:t>
            </w:r>
          </w:p>
          <w:p w:rsidR="005A6930" w:rsidRPr="00EA45F3" w:rsidRDefault="005A6930" w:rsidP="00846FC6">
            <w:pPr>
              <w:jc w:val="both"/>
              <w:rPr>
                <w:rFonts w:ascii="Arial Narrow" w:hAnsi="Arial Narrow"/>
              </w:rPr>
            </w:pPr>
            <w:r w:rsidRPr="00EA45F3">
              <w:rPr>
                <w:rFonts w:ascii="Arial Narrow" w:hAnsi="Arial Narrow"/>
              </w:rPr>
              <w:t>Анкета для потребителей товаров и услуг</w:t>
            </w:r>
          </w:p>
        </w:tc>
      </w:tr>
      <w:tr w:rsidR="005A6930" w:rsidRPr="00EA45F3" w:rsidTr="00846FC6">
        <w:trPr>
          <w:gridAfter w:val="1"/>
          <w:wAfter w:w="10" w:type="dxa"/>
        </w:trPr>
        <w:tc>
          <w:tcPr>
            <w:tcW w:w="381" w:type="dxa"/>
          </w:tcPr>
          <w:p w:rsidR="005A6930" w:rsidRPr="00EA45F3" w:rsidRDefault="005A6930" w:rsidP="00846FC6">
            <w:pPr>
              <w:jc w:val="both"/>
              <w:rPr>
                <w:rFonts w:ascii="Arial Narrow" w:hAnsi="Arial Narrow"/>
              </w:rPr>
            </w:pPr>
            <w:r w:rsidRPr="00EA45F3">
              <w:rPr>
                <w:rFonts w:ascii="Arial Narrow" w:hAnsi="Arial Narrow"/>
              </w:rPr>
              <w:t xml:space="preserve">4. </w:t>
            </w:r>
          </w:p>
        </w:tc>
        <w:tc>
          <w:tcPr>
            <w:tcW w:w="2704" w:type="dxa"/>
          </w:tcPr>
          <w:p w:rsidR="005A6930" w:rsidRPr="00EA45F3" w:rsidRDefault="005A6930" w:rsidP="00846FC6">
            <w:pPr>
              <w:jc w:val="both"/>
              <w:rPr>
                <w:rFonts w:ascii="Arial Narrow" w:hAnsi="Arial Narrow"/>
              </w:rPr>
            </w:pPr>
            <w:r w:rsidRPr="00EA45F3">
              <w:rPr>
                <w:rFonts w:ascii="Arial Narrow" w:hAnsi="Arial Narrow"/>
              </w:rPr>
              <w:t>Мониторинг деятельности субъектов естественных монополий на территории Новосибирской области</w:t>
            </w:r>
          </w:p>
        </w:tc>
        <w:tc>
          <w:tcPr>
            <w:tcW w:w="2267" w:type="dxa"/>
          </w:tcPr>
          <w:p w:rsidR="005A6930" w:rsidRPr="00EA45F3" w:rsidRDefault="005A6930" w:rsidP="00846FC6">
            <w:pPr>
              <w:jc w:val="both"/>
              <w:rPr>
                <w:rFonts w:ascii="Arial Narrow" w:hAnsi="Arial Narrow"/>
              </w:rPr>
            </w:pPr>
            <w:r w:rsidRPr="00EA45F3">
              <w:rPr>
                <w:rFonts w:ascii="Arial Narrow" w:hAnsi="Arial Narrow"/>
              </w:rPr>
              <w:t>Субъекты предпринимательской деятельности и потребители товаров, работ и услуг</w:t>
            </w:r>
          </w:p>
        </w:tc>
        <w:tc>
          <w:tcPr>
            <w:tcW w:w="2368" w:type="dxa"/>
          </w:tcPr>
          <w:p w:rsidR="005A6930" w:rsidRPr="00EA45F3" w:rsidRDefault="005A6930" w:rsidP="00846FC6">
            <w:pPr>
              <w:jc w:val="both"/>
              <w:rPr>
                <w:rFonts w:ascii="Arial Narrow" w:hAnsi="Arial Narrow"/>
              </w:rPr>
            </w:pPr>
            <w:r w:rsidRPr="00EA45F3">
              <w:rPr>
                <w:rFonts w:ascii="Arial Narrow" w:hAnsi="Arial Narrow"/>
              </w:rPr>
              <w:t>В форме анкетирования субъектов предпринимательской деятельности методом самозаполнения анкет и потребителей товаров, работ и услуг методом телефонного опроса</w:t>
            </w:r>
          </w:p>
        </w:tc>
        <w:tc>
          <w:tcPr>
            <w:tcW w:w="2267" w:type="dxa"/>
          </w:tcPr>
          <w:p w:rsidR="005A6930" w:rsidRPr="00EA45F3" w:rsidRDefault="005A6930" w:rsidP="00846FC6">
            <w:pPr>
              <w:jc w:val="both"/>
              <w:rPr>
                <w:rFonts w:ascii="Arial Narrow" w:hAnsi="Arial Narrow"/>
              </w:rPr>
            </w:pPr>
            <w:r w:rsidRPr="00EA45F3">
              <w:rPr>
                <w:rFonts w:ascii="Arial Narrow" w:hAnsi="Arial Narrow"/>
              </w:rPr>
              <w:t xml:space="preserve">Анкета для субъектов предпринимательской деятельности, </w:t>
            </w:r>
          </w:p>
          <w:p w:rsidR="005A6930" w:rsidRPr="00EA45F3" w:rsidRDefault="005A6930" w:rsidP="00846FC6">
            <w:pPr>
              <w:jc w:val="both"/>
              <w:rPr>
                <w:rFonts w:ascii="Arial Narrow" w:hAnsi="Arial Narrow"/>
              </w:rPr>
            </w:pPr>
            <w:r w:rsidRPr="00EA45F3">
              <w:rPr>
                <w:rFonts w:ascii="Arial Narrow" w:hAnsi="Arial Narrow"/>
              </w:rPr>
              <w:t>Анкета для потребителей товаров и услуг</w:t>
            </w:r>
          </w:p>
        </w:tc>
      </w:tr>
      <w:tr w:rsidR="005A6930" w:rsidRPr="00EA45F3" w:rsidTr="00846FC6">
        <w:tc>
          <w:tcPr>
            <w:tcW w:w="381" w:type="dxa"/>
          </w:tcPr>
          <w:p w:rsidR="005A6930" w:rsidRPr="00EA45F3" w:rsidRDefault="005A6930" w:rsidP="00846FC6">
            <w:pPr>
              <w:jc w:val="both"/>
              <w:rPr>
                <w:rFonts w:ascii="Arial Narrow" w:hAnsi="Arial Narrow"/>
              </w:rPr>
            </w:pPr>
            <w:r w:rsidRPr="00EA45F3">
              <w:rPr>
                <w:rFonts w:ascii="Arial Narrow" w:hAnsi="Arial Narrow"/>
              </w:rPr>
              <w:t xml:space="preserve">5. </w:t>
            </w:r>
          </w:p>
        </w:tc>
        <w:tc>
          <w:tcPr>
            <w:tcW w:w="2704" w:type="dxa"/>
          </w:tcPr>
          <w:p w:rsidR="005A6930" w:rsidRPr="00EA45F3" w:rsidRDefault="005A6930" w:rsidP="00846FC6">
            <w:pPr>
              <w:jc w:val="both"/>
              <w:rPr>
                <w:rFonts w:ascii="Arial Narrow" w:hAnsi="Arial Narrow"/>
              </w:rPr>
            </w:pPr>
            <w:r w:rsidRPr="00EA45F3">
              <w:rPr>
                <w:rFonts w:ascii="Arial Narrow" w:hAnsi="Arial Narrow"/>
              </w:rPr>
              <w:t>Мониторинг деятельности хозяйствующих субъектов, доля участия субъекта Российской Федерации или муниципального образования в которых составляет 50 и более процентов (за исключением предприятий, осуществляющих деятельность в сферах, связанных с обеспечением обороны и безопасности государства, а также включенных в перечень стратегических предприятий) по перечню предприятий, предоставленному Заказчиком.</w:t>
            </w:r>
          </w:p>
          <w:p w:rsidR="005A6930" w:rsidRPr="00EA45F3" w:rsidRDefault="005A6930" w:rsidP="00846FC6">
            <w:pPr>
              <w:jc w:val="both"/>
              <w:rPr>
                <w:rFonts w:ascii="Arial Narrow" w:hAnsi="Arial Narrow"/>
              </w:rPr>
            </w:pPr>
          </w:p>
        </w:tc>
        <w:tc>
          <w:tcPr>
            <w:tcW w:w="6912" w:type="dxa"/>
            <w:gridSpan w:val="4"/>
          </w:tcPr>
          <w:p w:rsidR="005A6930" w:rsidRPr="00EA45F3" w:rsidRDefault="005A6930" w:rsidP="00846FC6">
            <w:pPr>
              <w:jc w:val="both"/>
              <w:rPr>
                <w:rFonts w:ascii="Arial Narrow" w:hAnsi="Arial Narrow"/>
              </w:rPr>
            </w:pPr>
            <w:r w:rsidRPr="00EA45F3">
              <w:rPr>
                <w:rFonts w:ascii="Arial Narrow" w:hAnsi="Arial Narrow"/>
              </w:rPr>
              <w:t xml:space="preserve">Опрос респондентов не проводится. </w:t>
            </w:r>
          </w:p>
          <w:p w:rsidR="005A6930" w:rsidRPr="00EA45F3" w:rsidRDefault="005A6930" w:rsidP="00846FC6">
            <w:pPr>
              <w:jc w:val="both"/>
              <w:rPr>
                <w:rFonts w:ascii="Arial Narrow" w:hAnsi="Arial Narrow"/>
              </w:rPr>
            </w:pPr>
          </w:p>
        </w:tc>
      </w:tr>
    </w:tbl>
    <w:p w:rsidR="005A6930" w:rsidRPr="00EA45F3" w:rsidRDefault="005A6930" w:rsidP="005A6930">
      <w:pPr>
        <w:rPr>
          <w:rFonts w:ascii="Arial Narrow" w:hAnsi="Arial Narrow"/>
          <w:sz w:val="24"/>
          <w:szCs w:val="24"/>
        </w:rPr>
      </w:pPr>
      <w:r w:rsidRPr="00EA45F3">
        <w:rPr>
          <w:rFonts w:ascii="Arial Narrow" w:hAnsi="Arial Narrow"/>
          <w:sz w:val="24"/>
          <w:szCs w:val="24"/>
        </w:rPr>
        <w:br w:type="page"/>
      </w:r>
    </w:p>
    <w:p w:rsidR="005A6930" w:rsidRPr="00EA45F3" w:rsidRDefault="005A6930" w:rsidP="005A6930">
      <w:pPr>
        <w:jc w:val="center"/>
        <w:rPr>
          <w:rFonts w:ascii="Arial Narrow" w:hAnsi="Arial Narrow"/>
          <w:b/>
          <w:caps/>
          <w:sz w:val="24"/>
          <w:szCs w:val="24"/>
          <w:u w:val="single"/>
        </w:rPr>
      </w:pPr>
      <w:r w:rsidRPr="00EA45F3">
        <w:rPr>
          <w:rFonts w:ascii="Arial Narrow" w:hAnsi="Arial Narrow"/>
          <w:b/>
          <w:caps/>
          <w:sz w:val="24"/>
          <w:szCs w:val="24"/>
          <w:u w:val="single"/>
        </w:rPr>
        <w:lastRenderedPageBreak/>
        <w:t xml:space="preserve">Анкета для субъектов предпринимательской деятельности </w:t>
      </w:r>
    </w:p>
    <w:p w:rsidR="005A6930" w:rsidRPr="00EA45F3" w:rsidRDefault="005A6930" w:rsidP="005A6930">
      <w:pPr>
        <w:jc w:val="center"/>
        <w:rPr>
          <w:rFonts w:ascii="Arial Narrow" w:hAnsi="Arial Narrow"/>
          <w:b/>
          <w:sz w:val="24"/>
          <w:szCs w:val="24"/>
        </w:rPr>
      </w:pPr>
    </w:p>
    <w:p w:rsidR="005A6930" w:rsidRPr="00EA45F3" w:rsidRDefault="005A6930" w:rsidP="005A6930">
      <w:pPr>
        <w:jc w:val="center"/>
        <w:rPr>
          <w:rFonts w:ascii="Arial Narrow" w:hAnsi="Arial Narrow"/>
          <w:b/>
          <w:sz w:val="24"/>
          <w:szCs w:val="24"/>
        </w:rPr>
      </w:pPr>
      <w:r w:rsidRPr="00EA45F3">
        <w:rPr>
          <w:rFonts w:ascii="Arial Narrow" w:hAnsi="Arial Narrow"/>
          <w:b/>
          <w:sz w:val="24"/>
          <w:szCs w:val="24"/>
        </w:rPr>
        <w:t>ОЦЕНКА СОСТОЯНИЯ И РАЗВИТИЯ КОНКУРЕНТНОЙ СРЕДЫ</w:t>
      </w:r>
    </w:p>
    <w:p w:rsidR="005A6930" w:rsidRPr="00EA45F3" w:rsidRDefault="005A6930" w:rsidP="005A6930">
      <w:pPr>
        <w:jc w:val="center"/>
        <w:rPr>
          <w:rFonts w:ascii="Arial Narrow" w:hAnsi="Arial Narrow"/>
          <w:b/>
          <w:sz w:val="24"/>
          <w:szCs w:val="24"/>
        </w:rPr>
      </w:pPr>
      <w:r w:rsidRPr="00EA45F3">
        <w:rPr>
          <w:rFonts w:ascii="Arial Narrow" w:hAnsi="Arial Narrow"/>
          <w:b/>
          <w:sz w:val="24"/>
          <w:szCs w:val="24"/>
        </w:rPr>
        <w:t>НА РЫНКАХ ТОВАРОВ И УСЛУГ НОВОСИБИРСКОЙ ОБЛАСТИ</w:t>
      </w:r>
    </w:p>
    <w:p w:rsidR="005A6930" w:rsidRPr="00EA45F3" w:rsidRDefault="005A6930" w:rsidP="005A6930">
      <w:pPr>
        <w:ind w:firstLine="709"/>
        <w:jc w:val="center"/>
        <w:rPr>
          <w:rFonts w:ascii="Arial Narrow" w:hAnsi="Arial Narrow"/>
          <w:sz w:val="24"/>
          <w:szCs w:val="24"/>
        </w:rPr>
      </w:pPr>
    </w:p>
    <w:p w:rsidR="005A6930" w:rsidRPr="00EA45F3" w:rsidRDefault="005A6930" w:rsidP="005A6930">
      <w:pPr>
        <w:ind w:firstLine="709"/>
        <w:jc w:val="center"/>
        <w:rPr>
          <w:rFonts w:ascii="Arial Narrow" w:hAnsi="Arial Narrow"/>
          <w:sz w:val="24"/>
          <w:szCs w:val="24"/>
        </w:rPr>
      </w:pPr>
      <w:r w:rsidRPr="00EA45F3">
        <w:rPr>
          <w:rFonts w:ascii="Arial Narrow" w:hAnsi="Arial Narrow"/>
          <w:sz w:val="24"/>
          <w:szCs w:val="24"/>
        </w:rPr>
        <w:t>Добрый день!</w:t>
      </w:r>
    </w:p>
    <w:p w:rsidR="005A6930" w:rsidRPr="00EA45F3" w:rsidRDefault="005A6930" w:rsidP="005A6930">
      <w:pPr>
        <w:spacing w:line="360" w:lineRule="auto"/>
        <w:ind w:firstLine="284"/>
        <w:jc w:val="both"/>
        <w:rPr>
          <w:rFonts w:ascii="Arial Narrow" w:hAnsi="Arial Narrow"/>
          <w:spacing w:val="-6"/>
          <w:sz w:val="24"/>
          <w:szCs w:val="24"/>
        </w:rPr>
      </w:pPr>
      <w:r w:rsidRPr="00EA45F3">
        <w:rPr>
          <w:rFonts w:ascii="Arial Narrow" w:hAnsi="Arial Narrow"/>
          <w:spacing w:val="-6"/>
          <w:sz w:val="24"/>
          <w:szCs w:val="24"/>
        </w:rPr>
        <w:t xml:space="preserve">В рамках проведения ежегодного мониторинга состояния развития конкурентной среды на рынках товаров и услуг Новосибирской области </w:t>
      </w:r>
      <w:r w:rsidRPr="00EA45F3">
        <w:rPr>
          <w:rFonts w:ascii="Arial Narrow" w:hAnsi="Arial Narrow"/>
          <w:b/>
          <w:spacing w:val="-6"/>
          <w:sz w:val="24"/>
          <w:szCs w:val="24"/>
        </w:rPr>
        <w:t>Министерство экономического развития Новосибирской области</w:t>
      </w:r>
      <w:r w:rsidRPr="00EA45F3">
        <w:rPr>
          <w:rFonts w:ascii="Arial Narrow" w:hAnsi="Arial Narrow"/>
          <w:spacing w:val="-6"/>
          <w:sz w:val="24"/>
          <w:szCs w:val="24"/>
        </w:rPr>
        <w:t xml:space="preserve"> проводит опрос мнения предпринимателей нашего региона о состоянии и развитии конкурентной среды в Новосибирской области.</w:t>
      </w:r>
    </w:p>
    <w:p w:rsidR="005A6930" w:rsidRPr="00EA45F3" w:rsidRDefault="005A6930" w:rsidP="005A6930">
      <w:pPr>
        <w:spacing w:line="360" w:lineRule="auto"/>
        <w:ind w:firstLine="284"/>
        <w:jc w:val="both"/>
        <w:rPr>
          <w:rFonts w:ascii="Arial Narrow" w:hAnsi="Arial Narrow"/>
          <w:spacing w:val="-6"/>
          <w:sz w:val="24"/>
          <w:szCs w:val="24"/>
        </w:rPr>
      </w:pPr>
      <w:r w:rsidRPr="00EA45F3">
        <w:rPr>
          <w:rFonts w:ascii="Arial Narrow" w:hAnsi="Arial Narrow"/>
          <w:spacing w:val="-6"/>
          <w:sz w:val="24"/>
          <w:szCs w:val="24"/>
        </w:rPr>
        <w:t>Пожалуйста, ответьте на ряд вопросов, посвященных оценке состояния и развития конкурентной среды в Новосибирской области. Заполнение анкеты займет у Вас  около 15-20 минут. Опрос является анонимным и строго конфиденциальным, все полученные результаты будут использоваться только  в обобщенном виде. По итогам данного исследования будет разработан перечень мероприятий для содействия развитию конкуренции в Новосибирской области.</w:t>
      </w:r>
    </w:p>
    <w:p w:rsidR="005A6930" w:rsidRPr="00EA45F3" w:rsidRDefault="005A6930" w:rsidP="005A6930">
      <w:pPr>
        <w:spacing w:line="360" w:lineRule="auto"/>
        <w:ind w:firstLine="284"/>
        <w:jc w:val="both"/>
        <w:rPr>
          <w:rFonts w:ascii="Arial Narrow" w:hAnsi="Arial Narrow"/>
          <w:spacing w:val="-6"/>
          <w:sz w:val="24"/>
          <w:szCs w:val="24"/>
        </w:rPr>
      </w:pPr>
      <w:r w:rsidRPr="00EA45F3">
        <w:rPr>
          <w:rFonts w:ascii="Arial Narrow" w:hAnsi="Arial Narrow"/>
          <w:spacing w:val="-6"/>
          <w:sz w:val="24"/>
          <w:szCs w:val="24"/>
        </w:rPr>
        <w:t>Заранее благодарим  за участие в исследовании! Ваши ответы очень важны для дальнейшей работы по развитию конкуренции в Новосибирской области.</w:t>
      </w:r>
    </w:p>
    <w:p w:rsidR="005A6930" w:rsidRPr="00EA45F3" w:rsidRDefault="005A6930" w:rsidP="005A6930">
      <w:pPr>
        <w:ind w:firstLine="709"/>
        <w:jc w:val="both"/>
        <w:rPr>
          <w:rFonts w:ascii="Arial Narrow" w:hAnsi="Arial Narrow"/>
          <w:sz w:val="24"/>
          <w:szCs w:val="24"/>
        </w:rPr>
      </w:pPr>
    </w:p>
    <w:p w:rsidR="005A6930" w:rsidRPr="00EA45F3" w:rsidRDefault="005A6930" w:rsidP="005A6930">
      <w:pPr>
        <w:ind w:firstLine="709"/>
        <w:jc w:val="center"/>
        <w:rPr>
          <w:rFonts w:ascii="Arial Narrow" w:hAnsi="Arial Narrow"/>
          <w:b/>
          <w:sz w:val="24"/>
          <w:szCs w:val="24"/>
          <w:u w:val="single"/>
        </w:rPr>
      </w:pPr>
      <w:r w:rsidRPr="00EA45F3">
        <w:rPr>
          <w:rFonts w:ascii="Arial Narrow" w:hAnsi="Arial Narrow"/>
          <w:b/>
          <w:sz w:val="24"/>
          <w:szCs w:val="24"/>
          <w:u w:val="single"/>
        </w:rPr>
        <w:t>1 РАЗДЕЛ. ХАРАКТЕРИСТИКА БИЗНЕСА</w:t>
      </w:r>
    </w:p>
    <w:p w:rsidR="005A6930" w:rsidRPr="00EA45F3" w:rsidRDefault="005A6930" w:rsidP="005A6930">
      <w:pPr>
        <w:ind w:firstLine="709"/>
        <w:jc w:val="center"/>
        <w:rPr>
          <w:rFonts w:ascii="Arial Narrow" w:hAnsi="Arial Narrow"/>
          <w:b/>
          <w:sz w:val="24"/>
          <w:szCs w:val="24"/>
          <w:u w:val="single"/>
        </w:rPr>
      </w:pPr>
    </w:p>
    <w:p w:rsidR="005A6930" w:rsidRPr="00EA45F3" w:rsidRDefault="005A6930" w:rsidP="005A6930">
      <w:pPr>
        <w:jc w:val="both"/>
        <w:rPr>
          <w:rFonts w:ascii="Arial Narrow" w:hAnsi="Arial Narrow"/>
          <w:b/>
          <w:sz w:val="24"/>
          <w:szCs w:val="24"/>
        </w:rPr>
      </w:pPr>
      <w:r w:rsidRPr="00EA45F3">
        <w:rPr>
          <w:rFonts w:ascii="Arial Narrow" w:hAnsi="Arial Narrow"/>
          <w:b/>
          <w:sz w:val="24"/>
          <w:szCs w:val="24"/>
        </w:rPr>
        <w:t xml:space="preserve">1. В ТЕЧЕНИЕ КАКОГО ПЕРИОДА ВРЕМЕНИ ВАШ БИЗНЕС ОСУЩЕСТВЛЯЕТ СВОЮ ДЕЯТЕЛЬНОСТЬ? </w:t>
      </w:r>
    </w:p>
    <w:tbl>
      <w:tblPr>
        <w:tblStyle w:val="4111"/>
        <w:tblW w:w="0" w:type="auto"/>
        <w:tblLook w:val="04A0"/>
      </w:tblPr>
      <w:tblGrid>
        <w:gridCol w:w="9065"/>
        <w:gridCol w:w="646"/>
      </w:tblGrid>
      <w:tr w:rsidR="005A6930" w:rsidRPr="00024D45" w:rsidTr="00846FC6">
        <w:tc>
          <w:tcPr>
            <w:tcW w:w="974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менее 1 года</w:t>
            </w:r>
          </w:p>
        </w:tc>
        <w:tc>
          <w:tcPr>
            <w:tcW w:w="67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r>
      <w:tr w:rsidR="005A6930" w:rsidRPr="00024D45" w:rsidTr="00846FC6">
        <w:trPr>
          <w:trHeight w:val="278"/>
        </w:trPr>
        <w:tc>
          <w:tcPr>
            <w:tcW w:w="974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от 1 года до 5 лет</w:t>
            </w:r>
          </w:p>
        </w:tc>
        <w:tc>
          <w:tcPr>
            <w:tcW w:w="67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r>
      <w:tr w:rsidR="005A6930" w:rsidRPr="00024D45" w:rsidTr="00846FC6">
        <w:tc>
          <w:tcPr>
            <w:tcW w:w="974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более 5 лет</w:t>
            </w:r>
          </w:p>
        </w:tc>
        <w:tc>
          <w:tcPr>
            <w:tcW w:w="67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r>
    </w:tbl>
    <w:p w:rsidR="005A6930" w:rsidRPr="00EA45F3" w:rsidRDefault="005A6930" w:rsidP="005A6930">
      <w:pPr>
        <w:ind w:firstLine="709"/>
        <w:jc w:val="both"/>
        <w:rPr>
          <w:rFonts w:ascii="Arial Narrow" w:hAnsi="Arial Narrow"/>
          <w:b/>
          <w:sz w:val="24"/>
          <w:szCs w:val="24"/>
        </w:rPr>
      </w:pPr>
    </w:p>
    <w:p w:rsidR="005A6930" w:rsidRPr="00EA45F3" w:rsidRDefault="005A6930" w:rsidP="005A6930">
      <w:pPr>
        <w:jc w:val="both"/>
        <w:rPr>
          <w:rFonts w:ascii="Arial Narrow" w:hAnsi="Arial Narrow"/>
          <w:b/>
          <w:sz w:val="24"/>
          <w:szCs w:val="24"/>
        </w:rPr>
      </w:pPr>
      <w:r w:rsidRPr="00EA45F3">
        <w:rPr>
          <w:rFonts w:ascii="Arial Narrow" w:hAnsi="Arial Narrow"/>
          <w:b/>
          <w:sz w:val="24"/>
          <w:szCs w:val="24"/>
        </w:rPr>
        <w:t>2. КАКУЮ ДОЛЖНОСТЬ ВЫ ЗАНИМАЕТЕ В ОРГАНИЗАЦИИ, КОТОРУЮ ПРЕДСТАВЛЯЕТЕ?</w:t>
      </w:r>
    </w:p>
    <w:tbl>
      <w:tblPr>
        <w:tblStyle w:val="4111"/>
        <w:tblW w:w="0" w:type="auto"/>
        <w:tblLook w:val="04A0"/>
      </w:tblPr>
      <w:tblGrid>
        <w:gridCol w:w="9044"/>
        <w:gridCol w:w="667"/>
      </w:tblGrid>
      <w:tr w:rsidR="005A6930" w:rsidRPr="00024D45" w:rsidTr="00846FC6">
        <w:tc>
          <w:tcPr>
            <w:tcW w:w="971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Собственник бизнеса (совладелец)</w:t>
            </w:r>
          </w:p>
        </w:tc>
        <w:tc>
          <w:tcPr>
            <w:tcW w:w="70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r>
      <w:tr w:rsidR="005A6930" w:rsidRPr="00024D45" w:rsidTr="00846FC6">
        <w:tc>
          <w:tcPr>
            <w:tcW w:w="971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pacing w:val="-6"/>
                <w:sz w:val="20"/>
                <w:szCs w:val="20"/>
              </w:rPr>
            </w:pPr>
            <w:r w:rsidRPr="00024D45">
              <w:rPr>
                <w:rFonts w:ascii="Arial Narrow" w:hAnsi="Arial Narrow"/>
                <w:spacing w:val="-6"/>
                <w:sz w:val="20"/>
                <w:szCs w:val="20"/>
              </w:rPr>
              <w:t>Руководитель высшего звена (например, генеральный директор, зам. генерального директора)</w:t>
            </w:r>
          </w:p>
        </w:tc>
        <w:tc>
          <w:tcPr>
            <w:tcW w:w="70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r>
      <w:tr w:rsidR="005A6930" w:rsidRPr="00024D45" w:rsidTr="00846FC6">
        <w:tc>
          <w:tcPr>
            <w:tcW w:w="971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Руководитель среднего звена (руководитель управления/подразделения/отдела)</w:t>
            </w:r>
          </w:p>
        </w:tc>
        <w:tc>
          <w:tcPr>
            <w:tcW w:w="70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r>
      <w:tr w:rsidR="005A6930" w:rsidRPr="00024D45" w:rsidTr="00846FC6">
        <w:tc>
          <w:tcPr>
            <w:tcW w:w="971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Сотрудник</w:t>
            </w:r>
          </w:p>
        </w:tc>
        <w:tc>
          <w:tcPr>
            <w:tcW w:w="70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4</w:t>
            </w:r>
          </w:p>
        </w:tc>
      </w:tr>
    </w:tbl>
    <w:p w:rsidR="005A6930" w:rsidRPr="00EA45F3" w:rsidRDefault="005A6930" w:rsidP="005A6930">
      <w:pPr>
        <w:ind w:firstLine="709"/>
        <w:jc w:val="both"/>
        <w:rPr>
          <w:rFonts w:ascii="Arial Narrow" w:hAnsi="Arial Narrow"/>
          <w:sz w:val="24"/>
          <w:szCs w:val="24"/>
        </w:rPr>
      </w:pPr>
    </w:p>
    <w:p w:rsidR="005A6930" w:rsidRPr="00EA45F3" w:rsidRDefault="005A6930" w:rsidP="005A6930">
      <w:pPr>
        <w:jc w:val="both"/>
        <w:rPr>
          <w:rFonts w:ascii="Arial Narrow" w:hAnsi="Arial Narrow"/>
          <w:b/>
          <w:sz w:val="24"/>
          <w:szCs w:val="24"/>
        </w:rPr>
      </w:pPr>
      <w:r w:rsidRPr="00EA45F3">
        <w:rPr>
          <w:rFonts w:ascii="Arial Narrow" w:hAnsi="Arial Narrow"/>
          <w:b/>
          <w:sz w:val="24"/>
          <w:szCs w:val="24"/>
        </w:rPr>
        <w:t>3. РАЗМЕР БИЗНЕСА ВАШЕЙ ОРГАНИЗАЦИИ</w:t>
      </w:r>
    </w:p>
    <w:tbl>
      <w:tblPr>
        <w:tblStyle w:val="4111"/>
        <w:tblW w:w="0" w:type="auto"/>
        <w:tblLook w:val="04A0"/>
      </w:tblPr>
      <w:tblGrid>
        <w:gridCol w:w="4153"/>
        <w:gridCol w:w="681"/>
        <w:gridCol w:w="4065"/>
        <w:gridCol w:w="812"/>
      </w:tblGrid>
      <w:tr w:rsidR="005A6930" w:rsidRPr="00EA45F3" w:rsidTr="00846FC6">
        <w:trPr>
          <w:trHeight w:val="749"/>
        </w:trPr>
        <w:tc>
          <w:tcPr>
            <w:tcW w:w="4948" w:type="dxa"/>
            <w:gridSpan w:val="2"/>
            <w:tcBorders>
              <w:top w:val="single" w:sz="4" w:space="0" w:color="auto"/>
              <w:left w:val="single" w:sz="4" w:space="0" w:color="auto"/>
              <w:bottom w:val="single" w:sz="4" w:space="0" w:color="auto"/>
              <w:right w:val="single" w:sz="4" w:space="0" w:color="auto"/>
            </w:tcBorders>
            <w:hideMark/>
          </w:tcPr>
          <w:p w:rsidR="005A6930" w:rsidRPr="00EA45F3" w:rsidRDefault="005A6930" w:rsidP="00846FC6">
            <w:pPr>
              <w:rPr>
                <w:rFonts w:ascii="Arial Narrow" w:hAnsi="Arial Narrow"/>
                <w:sz w:val="24"/>
                <w:szCs w:val="24"/>
              </w:rPr>
            </w:pPr>
            <w:r w:rsidRPr="00EA45F3">
              <w:rPr>
                <w:rFonts w:ascii="Arial Narrow" w:hAnsi="Arial Narrow"/>
                <w:b/>
                <w:sz w:val="24"/>
                <w:szCs w:val="24"/>
              </w:rPr>
              <w:t>3.1. КАКАЯ ЧИСЛЕННОСТЬ СОТРУДНИКОВ ВАШЕЙ ОРГАНИЗАЦИИ?</w:t>
            </w:r>
          </w:p>
        </w:tc>
        <w:tc>
          <w:tcPr>
            <w:tcW w:w="4984" w:type="dxa"/>
            <w:gridSpan w:val="2"/>
            <w:tcBorders>
              <w:top w:val="single" w:sz="4" w:space="0" w:color="auto"/>
              <w:left w:val="single" w:sz="4" w:space="0" w:color="auto"/>
              <w:bottom w:val="single" w:sz="4" w:space="0" w:color="auto"/>
              <w:right w:val="single" w:sz="4" w:space="0" w:color="auto"/>
            </w:tcBorders>
            <w:hideMark/>
          </w:tcPr>
          <w:p w:rsidR="005A6930" w:rsidRPr="00EA45F3" w:rsidRDefault="005A6930" w:rsidP="00846FC6">
            <w:pPr>
              <w:jc w:val="both"/>
              <w:rPr>
                <w:rFonts w:ascii="Arial Narrow" w:hAnsi="Arial Narrow"/>
                <w:sz w:val="24"/>
                <w:szCs w:val="24"/>
              </w:rPr>
            </w:pPr>
            <w:r w:rsidRPr="00EA45F3">
              <w:rPr>
                <w:rFonts w:ascii="Arial Narrow" w:hAnsi="Arial Narrow"/>
                <w:b/>
                <w:sz w:val="24"/>
                <w:szCs w:val="24"/>
              </w:rPr>
              <w:t>3.2. КАКАЯ ПРИМЕРНАЯ ВЕЛИЧИНА ГОДОВОЙ ВЫРУЧКИ ОРГАНИЗАЦИИ, КОТОРУЮ ВЫ ПРЕДСТАВЛЯЕТЕ?</w:t>
            </w:r>
          </w:p>
        </w:tc>
      </w:tr>
      <w:tr w:rsidR="005A6930" w:rsidRPr="00EA45F3" w:rsidTr="00846FC6">
        <w:trPr>
          <w:trHeight w:val="239"/>
        </w:trPr>
        <w:tc>
          <w:tcPr>
            <w:tcW w:w="425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до 15 человек</w:t>
            </w:r>
          </w:p>
        </w:tc>
        <w:tc>
          <w:tcPr>
            <w:tcW w:w="69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415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до 120 млн.</w:t>
            </w:r>
            <w:r w:rsidRPr="00024D45">
              <w:rPr>
                <w:rFonts w:ascii="Arial Narrow" w:hAnsi="Arial Narrow"/>
                <w:sz w:val="20"/>
                <w:szCs w:val="20"/>
                <w:lang w:eastAsia="ar-SA"/>
              </w:rPr>
              <w:t xml:space="preserve"> </w:t>
            </w:r>
            <w:r w:rsidRPr="00024D45">
              <w:rPr>
                <w:rFonts w:ascii="Arial Narrow" w:hAnsi="Arial Narrow"/>
                <w:sz w:val="20"/>
                <w:szCs w:val="20"/>
              </w:rPr>
              <w:t>рублей включительно (микропредприятие)</w:t>
            </w:r>
          </w:p>
        </w:tc>
        <w:tc>
          <w:tcPr>
            <w:tcW w:w="831" w:type="dxa"/>
            <w:tcBorders>
              <w:top w:val="single" w:sz="4" w:space="0" w:color="auto"/>
              <w:left w:val="single" w:sz="4" w:space="0" w:color="auto"/>
              <w:bottom w:val="single" w:sz="4" w:space="0" w:color="auto"/>
              <w:right w:val="single" w:sz="4" w:space="0" w:color="auto"/>
            </w:tcBorders>
            <w:hideMark/>
          </w:tcPr>
          <w:p w:rsidR="005A6930" w:rsidRPr="00EA45F3" w:rsidRDefault="005A6930" w:rsidP="00846FC6">
            <w:pPr>
              <w:jc w:val="center"/>
              <w:rPr>
                <w:rFonts w:ascii="Arial Narrow" w:hAnsi="Arial Narrow"/>
                <w:sz w:val="24"/>
                <w:szCs w:val="24"/>
              </w:rPr>
            </w:pPr>
            <w:r w:rsidRPr="00EA45F3">
              <w:rPr>
                <w:rFonts w:ascii="Arial Narrow" w:hAnsi="Arial Narrow"/>
                <w:sz w:val="24"/>
                <w:szCs w:val="24"/>
              </w:rPr>
              <w:t>1</w:t>
            </w:r>
          </w:p>
        </w:tc>
      </w:tr>
      <w:tr w:rsidR="005A6930" w:rsidRPr="00EA45F3" w:rsidTr="00846FC6">
        <w:trPr>
          <w:trHeight w:val="494"/>
        </w:trPr>
        <w:tc>
          <w:tcPr>
            <w:tcW w:w="425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от 15 до 99 человек</w:t>
            </w:r>
          </w:p>
        </w:tc>
        <w:tc>
          <w:tcPr>
            <w:tcW w:w="69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415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свыше 120 до 800 млн. рублей включительно (малое предприятие)</w:t>
            </w:r>
          </w:p>
        </w:tc>
        <w:tc>
          <w:tcPr>
            <w:tcW w:w="831" w:type="dxa"/>
            <w:tcBorders>
              <w:top w:val="single" w:sz="4" w:space="0" w:color="auto"/>
              <w:left w:val="single" w:sz="4" w:space="0" w:color="auto"/>
              <w:bottom w:val="single" w:sz="4" w:space="0" w:color="auto"/>
              <w:right w:val="single" w:sz="4" w:space="0" w:color="auto"/>
            </w:tcBorders>
            <w:hideMark/>
          </w:tcPr>
          <w:p w:rsidR="005A6930" w:rsidRPr="00EA45F3" w:rsidRDefault="005A6930" w:rsidP="00846FC6">
            <w:pPr>
              <w:jc w:val="center"/>
              <w:rPr>
                <w:rFonts w:ascii="Arial Narrow" w:hAnsi="Arial Narrow"/>
                <w:sz w:val="24"/>
                <w:szCs w:val="24"/>
              </w:rPr>
            </w:pPr>
            <w:r w:rsidRPr="00EA45F3">
              <w:rPr>
                <w:rFonts w:ascii="Arial Narrow" w:hAnsi="Arial Narrow"/>
                <w:sz w:val="24"/>
                <w:szCs w:val="24"/>
              </w:rPr>
              <w:t>2</w:t>
            </w:r>
          </w:p>
        </w:tc>
      </w:tr>
      <w:tr w:rsidR="005A6930" w:rsidRPr="00EA45F3" w:rsidTr="00846FC6">
        <w:trPr>
          <w:trHeight w:val="511"/>
        </w:trPr>
        <w:tc>
          <w:tcPr>
            <w:tcW w:w="425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от 100 до 249 человек</w:t>
            </w:r>
          </w:p>
        </w:tc>
        <w:tc>
          <w:tcPr>
            <w:tcW w:w="69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c>
          <w:tcPr>
            <w:tcW w:w="415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свыше 800 до 2000 млн. рублей включительно (среднее предприятие)</w:t>
            </w:r>
          </w:p>
        </w:tc>
        <w:tc>
          <w:tcPr>
            <w:tcW w:w="831" w:type="dxa"/>
            <w:tcBorders>
              <w:top w:val="single" w:sz="4" w:space="0" w:color="auto"/>
              <w:left w:val="single" w:sz="4" w:space="0" w:color="auto"/>
              <w:bottom w:val="single" w:sz="4" w:space="0" w:color="auto"/>
              <w:right w:val="single" w:sz="4" w:space="0" w:color="auto"/>
            </w:tcBorders>
            <w:hideMark/>
          </w:tcPr>
          <w:p w:rsidR="005A6930" w:rsidRPr="00EA45F3" w:rsidRDefault="005A6930" w:rsidP="00846FC6">
            <w:pPr>
              <w:jc w:val="center"/>
              <w:rPr>
                <w:rFonts w:ascii="Arial Narrow" w:hAnsi="Arial Narrow"/>
                <w:sz w:val="24"/>
                <w:szCs w:val="24"/>
              </w:rPr>
            </w:pPr>
            <w:r w:rsidRPr="00EA45F3">
              <w:rPr>
                <w:rFonts w:ascii="Arial Narrow" w:hAnsi="Arial Narrow"/>
                <w:sz w:val="24"/>
                <w:szCs w:val="24"/>
              </w:rPr>
              <w:t>3</w:t>
            </w:r>
          </w:p>
        </w:tc>
      </w:tr>
      <w:tr w:rsidR="005A6930" w:rsidRPr="00EA45F3" w:rsidTr="00846FC6">
        <w:trPr>
          <w:trHeight w:val="494"/>
        </w:trPr>
        <w:tc>
          <w:tcPr>
            <w:tcW w:w="425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от 250 до 1000 человек</w:t>
            </w:r>
          </w:p>
        </w:tc>
        <w:tc>
          <w:tcPr>
            <w:tcW w:w="69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4</w:t>
            </w:r>
          </w:p>
        </w:tc>
        <w:tc>
          <w:tcPr>
            <w:tcW w:w="415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Затрудняюсь ответить</w:t>
            </w:r>
          </w:p>
        </w:tc>
        <w:tc>
          <w:tcPr>
            <w:tcW w:w="831" w:type="dxa"/>
            <w:tcBorders>
              <w:top w:val="single" w:sz="4" w:space="0" w:color="auto"/>
              <w:left w:val="single" w:sz="4" w:space="0" w:color="auto"/>
              <w:bottom w:val="single" w:sz="4" w:space="0" w:color="auto"/>
              <w:right w:val="single" w:sz="4" w:space="0" w:color="auto"/>
            </w:tcBorders>
            <w:hideMark/>
          </w:tcPr>
          <w:p w:rsidR="005A6930" w:rsidRPr="00EA45F3" w:rsidRDefault="005A6930" w:rsidP="00846FC6">
            <w:pPr>
              <w:jc w:val="center"/>
              <w:rPr>
                <w:rFonts w:ascii="Arial Narrow" w:hAnsi="Arial Narrow"/>
                <w:sz w:val="24"/>
                <w:szCs w:val="24"/>
              </w:rPr>
            </w:pPr>
            <w:r w:rsidRPr="00EA45F3">
              <w:rPr>
                <w:rFonts w:ascii="Arial Narrow" w:hAnsi="Arial Narrow"/>
                <w:sz w:val="24"/>
                <w:szCs w:val="24"/>
              </w:rPr>
              <w:t>4</w:t>
            </w:r>
          </w:p>
        </w:tc>
      </w:tr>
      <w:tr w:rsidR="005A6930" w:rsidRPr="00EA45F3" w:rsidTr="00846FC6">
        <w:trPr>
          <w:gridAfter w:val="2"/>
          <w:wAfter w:w="4984" w:type="dxa"/>
          <w:trHeight w:val="255"/>
        </w:trPr>
        <w:tc>
          <w:tcPr>
            <w:tcW w:w="425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свыше 1000 человек</w:t>
            </w:r>
          </w:p>
        </w:tc>
        <w:tc>
          <w:tcPr>
            <w:tcW w:w="69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5</w:t>
            </w:r>
          </w:p>
        </w:tc>
      </w:tr>
    </w:tbl>
    <w:p w:rsidR="005A6930" w:rsidRPr="00EA45F3" w:rsidRDefault="005A6930" w:rsidP="005A6930">
      <w:pPr>
        <w:ind w:firstLine="709"/>
        <w:jc w:val="both"/>
        <w:rPr>
          <w:rFonts w:ascii="Arial Narrow" w:hAnsi="Arial Narrow"/>
          <w:sz w:val="24"/>
          <w:szCs w:val="24"/>
        </w:rPr>
      </w:pPr>
    </w:p>
    <w:p w:rsidR="005A6930" w:rsidRDefault="005A6930" w:rsidP="005A6930">
      <w:pPr>
        <w:rPr>
          <w:rFonts w:ascii="Arial Narrow" w:hAnsi="Arial Narrow"/>
          <w:b/>
          <w:sz w:val="24"/>
          <w:szCs w:val="24"/>
        </w:rPr>
      </w:pPr>
      <w:r>
        <w:rPr>
          <w:rFonts w:ascii="Arial Narrow" w:hAnsi="Arial Narrow"/>
          <w:b/>
          <w:sz w:val="24"/>
          <w:szCs w:val="24"/>
        </w:rPr>
        <w:br w:type="page"/>
      </w:r>
    </w:p>
    <w:p w:rsidR="005A6930" w:rsidRPr="00EA45F3" w:rsidRDefault="005A6930" w:rsidP="005A6930">
      <w:pPr>
        <w:jc w:val="both"/>
        <w:rPr>
          <w:rFonts w:ascii="Arial Narrow" w:hAnsi="Arial Narrow"/>
          <w:b/>
          <w:i/>
          <w:sz w:val="24"/>
          <w:szCs w:val="24"/>
        </w:rPr>
      </w:pPr>
      <w:r w:rsidRPr="00EA45F3">
        <w:rPr>
          <w:rFonts w:ascii="Arial Narrow" w:hAnsi="Arial Narrow"/>
          <w:b/>
          <w:sz w:val="24"/>
          <w:szCs w:val="24"/>
        </w:rPr>
        <w:lastRenderedPageBreak/>
        <w:t>4. ОРГАНИЗАЦИОННО-ПРАВОВАЯ ФОРМА ВАШЕГО ПРЕДПРИЯТИЯ (один ответ)</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9"/>
        <w:gridCol w:w="7686"/>
        <w:gridCol w:w="1370"/>
      </w:tblGrid>
      <w:tr w:rsidR="005A6930" w:rsidRPr="00EA45F3" w:rsidTr="00846FC6">
        <w:trPr>
          <w:trHeight w:val="351"/>
        </w:trPr>
        <w:tc>
          <w:tcPr>
            <w:tcW w:w="38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rPr>
                <w:rFonts w:ascii="Arial Narrow" w:hAnsi="Arial Narrow"/>
                <w:sz w:val="20"/>
                <w:szCs w:val="20"/>
              </w:rPr>
            </w:pPr>
            <w:r w:rsidRPr="00024D45">
              <w:rPr>
                <w:rFonts w:ascii="Arial Narrow" w:hAnsi="Arial Narrow"/>
                <w:sz w:val="20"/>
                <w:szCs w:val="20"/>
              </w:rPr>
              <w:t>1</w:t>
            </w:r>
          </w:p>
        </w:tc>
        <w:tc>
          <w:tcPr>
            <w:tcW w:w="768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rPr>
                <w:rFonts w:ascii="Arial Narrow" w:hAnsi="Arial Narrow"/>
                <w:sz w:val="20"/>
                <w:szCs w:val="20"/>
              </w:rPr>
            </w:pPr>
            <w:r w:rsidRPr="00024D45">
              <w:rPr>
                <w:rFonts w:ascii="Arial Narrow" w:hAnsi="Arial Narrow"/>
                <w:sz w:val="20"/>
                <w:szCs w:val="20"/>
              </w:rPr>
              <w:t>Открытое акционерное общество</w:t>
            </w:r>
          </w:p>
        </w:tc>
        <w:tc>
          <w:tcPr>
            <w:tcW w:w="1370" w:type="dxa"/>
            <w:tcBorders>
              <w:top w:val="single" w:sz="4" w:space="0" w:color="auto"/>
              <w:left w:val="single" w:sz="4" w:space="0" w:color="auto"/>
              <w:bottom w:val="single" w:sz="4" w:space="0" w:color="auto"/>
              <w:right w:val="single" w:sz="4" w:space="0" w:color="auto"/>
            </w:tcBorders>
          </w:tcPr>
          <w:p w:rsidR="005A6930" w:rsidRPr="00EA45F3" w:rsidRDefault="005A6930" w:rsidP="00846FC6">
            <w:pPr>
              <w:spacing w:before="40" w:after="40"/>
              <w:jc w:val="center"/>
              <w:rPr>
                <w:rFonts w:ascii="Arial Narrow" w:hAnsi="Arial Narrow"/>
                <w:bCs/>
                <w:sz w:val="24"/>
                <w:szCs w:val="24"/>
              </w:rPr>
            </w:pPr>
          </w:p>
        </w:tc>
      </w:tr>
      <w:tr w:rsidR="005A6930" w:rsidRPr="00EA45F3" w:rsidTr="00846FC6">
        <w:trPr>
          <w:trHeight w:val="334"/>
        </w:trPr>
        <w:tc>
          <w:tcPr>
            <w:tcW w:w="38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rPr>
                <w:rFonts w:ascii="Arial Narrow" w:hAnsi="Arial Narrow"/>
                <w:sz w:val="20"/>
                <w:szCs w:val="20"/>
              </w:rPr>
            </w:pPr>
            <w:r w:rsidRPr="00024D45">
              <w:rPr>
                <w:rFonts w:ascii="Arial Narrow" w:hAnsi="Arial Narrow"/>
                <w:sz w:val="20"/>
                <w:szCs w:val="20"/>
              </w:rPr>
              <w:t>2</w:t>
            </w:r>
          </w:p>
        </w:tc>
        <w:tc>
          <w:tcPr>
            <w:tcW w:w="768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rPr>
                <w:rFonts w:ascii="Arial Narrow" w:hAnsi="Arial Narrow"/>
                <w:sz w:val="20"/>
                <w:szCs w:val="20"/>
              </w:rPr>
            </w:pPr>
            <w:r w:rsidRPr="00024D45">
              <w:rPr>
                <w:rFonts w:ascii="Arial Narrow" w:hAnsi="Arial Narrow"/>
                <w:sz w:val="20"/>
                <w:szCs w:val="20"/>
              </w:rPr>
              <w:t>Закрытое акционерное общество</w:t>
            </w:r>
          </w:p>
        </w:tc>
        <w:tc>
          <w:tcPr>
            <w:tcW w:w="1370" w:type="dxa"/>
            <w:tcBorders>
              <w:top w:val="single" w:sz="4" w:space="0" w:color="auto"/>
              <w:left w:val="single" w:sz="4" w:space="0" w:color="auto"/>
              <w:bottom w:val="single" w:sz="4" w:space="0" w:color="auto"/>
              <w:right w:val="single" w:sz="4" w:space="0" w:color="auto"/>
            </w:tcBorders>
          </w:tcPr>
          <w:p w:rsidR="005A6930" w:rsidRPr="00EA45F3" w:rsidRDefault="005A6930" w:rsidP="00846FC6">
            <w:pPr>
              <w:spacing w:before="40" w:after="40"/>
              <w:jc w:val="center"/>
              <w:rPr>
                <w:rFonts w:ascii="Arial Narrow" w:hAnsi="Arial Narrow"/>
                <w:bCs/>
                <w:sz w:val="24"/>
                <w:szCs w:val="24"/>
              </w:rPr>
            </w:pPr>
          </w:p>
        </w:tc>
      </w:tr>
      <w:tr w:rsidR="005A6930" w:rsidRPr="00EA45F3" w:rsidTr="00846FC6">
        <w:trPr>
          <w:trHeight w:val="351"/>
        </w:trPr>
        <w:tc>
          <w:tcPr>
            <w:tcW w:w="38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rPr>
                <w:rFonts w:ascii="Arial Narrow" w:hAnsi="Arial Narrow"/>
                <w:sz w:val="20"/>
                <w:szCs w:val="20"/>
              </w:rPr>
            </w:pPr>
            <w:r w:rsidRPr="00024D45">
              <w:rPr>
                <w:rFonts w:ascii="Arial Narrow" w:hAnsi="Arial Narrow"/>
                <w:sz w:val="20"/>
                <w:szCs w:val="20"/>
              </w:rPr>
              <w:t>3</w:t>
            </w:r>
          </w:p>
        </w:tc>
        <w:tc>
          <w:tcPr>
            <w:tcW w:w="768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rPr>
                <w:rFonts w:ascii="Arial Narrow" w:hAnsi="Arial Narrow"/>
                <w:sz w:val="20"/>
                <w:szCs w:val="20"/>
              </w:rPr>
            </w:pPr>
            <w:r w:rsidRPr="00024D45">
              <w:rPr>
                <w:rFonts w:ascii="Arial Narrow" w:hAnsi="Arial Narrow"/>
                <w:sz w:val="20"/>
                <w:szCs w:val="20"/>
              </w:rPr>
              <w:t>Общество с ограниченной ответственностью</w:t>
            </w:r>
          </w:p>
        </w:tc>
        <w:tc>
          <w:tcPr>
            <w:tcW w:w="1370" w:type="dxa"/>
            <w:tcBorders>
              <w:top w:val="single" w:sz="4" w:space="0" w:color="auto"/>
              <w:left w:val="single" w:sz="4" w:space="0" w:color="auto"/>
              <w:bottom w:val="single" w:sz="4" w:space="0" w:color="auto"/>
              <w:right w:val="single" w:sz="4" w:space="0" w:color="auto"/>
            </w:tcBorders>
          </w:tcPr>
          <w:p w:rsidR="005A6930" w:rsidRPr="00EA45F3" w:rsidRDefault="005A6930" w:rsidP="00846FC6">
            <w:pPr>
              <w:spacing w:before="40" w:after="40"/>
              <w:jc w:val="center"/>
              <w:rPr>
                <w:rFonts w:ascii="Arial Narrow" w:hAnsi="Arial Narrow"/>
                <w:bCs/>
                <w:sz w:val="24"/>
                <w:szCs w:val="24"/>
              </w:rPr>
            </w:pPr>
          </w:p>
        </w:tc>
      </w:tr>
      <w:tr w:rsidR="005A6930" w:rsidRPr="00EA45F3" w:rsidTr="00846FC6">
        <w:trPr>
          <w:trHeight w:val="334"/>
        </w:trPr>
        <w:tc>
          <w:tcPr>
            <w:tcW w:w="38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rPr>
                <w:rFonts w:ascii="Arial Narrow" w:hAnsi="Arial Narrow"/>
                <w:sz w:val="20"/>
                <w:szCs w:val="20"/>
              </w:rPr>
            </w:pPr>
            <w:r w:rsidRPr="00024D45">
              <w:rPr>
                <w:rFonts w:ascii="Arial Narrow" w:hAnsi="Arial Narrow"/>
                <w:sz w:val="20"/>
                <w:szCs w:val="20"/>
              </w:rPr>
              <w:t>4</w:t>
            </w:r>
          </w:p>
        </w:tc>
        <w:tc>
          <w:tcPr>
            <w:tcW w:w="768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rPr>
                <w:rFonts w:ascii="Arial Narrow" w:hAnsi="Arial Narrow"/>
                <w:sz w:val="20"/>
                <w:szCs w:val="20"/>
              </w:rPr>
            </w:pPr>
            <w:r w:rsidRPr="00024D45">
              <w:rPr>
                <w:rFonts w:ascii="Arial Narrow" w:hAnsi="Arial Narrow"/>
                <w:sz w:val="20"/>
                <w:szCs w:val="20"/>
              </w:rPr>
              <w:t>Индивидуальный предприниматель</w:t>
            </w:r>
          </w:p>
        </w:tc>
        <w:tc>
          <w:tcPr>
            <w:tcW w:w="1370" w:type="dxa"/>
            <w:tcBorders>
              <w:top w:val="single" w:sz="4" w:space="0" w:color="auto"/>
              <w:left w:val="single" w:sz="4" w:space="0" w:color="auto"/>
              <w:bottom w:val="single" w:sz="4" w:space="0" w:color="auto"/>
              <w:right w:val="single" w:sz="4" w:space="0" w:color="auto"/>
            </w:tcBorders>
          </w:tcPr>
          <w:p w:rsidR="005A6930" w:rsidRPr="00EA45F3" w:rsidRDefault="005A6930" w:rsidP="00846FC6">
            <w:pPr>
              <w:spacing w:before="40" w:after="40"/>
              <w:jc w:val="center"/>
              <w:rPr>
                <w:rFonts w:ascii="Arial Narrow" w:hAnsi="Arial Narrow"/>
                <w:bCs/>
                <w:sz w:val="24"/>
                <w:szCs w:val="24"/>
              </w:rPr>
            </w:pPr>
          </w:p>
        </w:tc>
      </w:tr>
      <w:tr w:rsidR="005A6930" w:rsidRPr="00EA45F3" w:rsidTr="00846FC6">
        <w:trPr>
          <w:trHeight w:val="351"/>
        </w:trPr>
        <w:tc>
          <w:tcPr>
            <w:tcW w:w="38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rPr>
                <w:rFonts w:ascii="Arial Narrow" w:hAnsi="Arial Narrow"/>
                <w:sz w:val="20"/>
                <w:szCs w:val="20"/>
              </w:rPr>
            </w:pPr>
            <w:r w:rsidRPr="00024D45">
              <w:rPr>
                <w:rFonts w:ascii="Arial Narrow" w:hAnsi="Arial Narrow"/>
                <w:sz w:val="20"/>
                <w:szCs w:val="20"/>
              </w:rPr>
              <w:t>5</w:t>
            </w:r>
          </w:p>
        </w:tc>
        <w:tc>
          <w:tcPr>
            <w:tcW w:w="768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rPr>
                <w:rFonts w:ascii="Arial Narrow" w:hAnsi="Arial Narrow"/>
                <w:sz w:val="20"/>
                <w:szCs w:val="20"/>
              </w:rPr>
            </w:pPr>
            <w:r w:rsidRPr="00024D45">
              <w:rPr>
                <w:rFonts w:ascii="Arial Narrow" w:hAnsi="Arial Narrow"/>
                <w:sz w:val="20"/>
                <w:szCs w:val="20"/>
              </w:rPr>
              <w:t>Коммандитное товарищество</w:t>
            </w:r>
          </w:p>
        </w:tc>
        <w:tc>
          <w:tcPr>
            <w:tcW w:w="1370" w:type="dxa"/>
            <w:tcBorders>
              <w:top w:val="single" w:sz="4" w:space="0" w:color="auto"/>
              <w:left w:val="single" w:sz="4" w:space="0" w:color="auto"/>
              <w:bottom w:val="single" w:sz="4" w:space="0" w:color="auto"/>
              <w:right w:val="single" w:sz="4" w:space="0" w:color="auto"/>
            </w:tcBorders>
          </w:tcPr>
          <w:p w:rsidR="005A6930" w:rsidRPr="00EA45F3" w:rsidRDefault="005A6930" w:rsidP="00846FC6">
            <w:pPr>
              <w:spacing w:before="40" w:after="40"/>
              <w:jc w:val="center"/>
              <w:rPr>
                <w:rFonts w:ascii="Arial Narrow" w:hAnsi="Arial Narrow"/>
                <w:bCs/>
                <w:sz w:val="24"/>
                <w:szCs w:val="24"/>
              </w:rPr>
            </w:pPr>
          </w:p>
        </w:tc>
      </w:tr>
      <w:tr w:rsidR="005A6930" w:rsidRPr="00EA45F3" w:rsidTr="00846FC6">
        <w:trPr>
          <w:trHeight w:val="334"/>
        </w:trPr>
        <w:tc>
          <w:tcPr>
            <w:tcW w:w="38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rPr>
                <w:rFonts w:ascii="Arial Narrow" w:hAnsi="Arial Narrow"/>
                <w:sz w:val="20"/>
                <w:szCs w:val="20"/>
              </w:rPr>
            </w:pPr>
            <w:r w:rsidRPr="00024D45">
              <w:rPr>
                <w:rFonts w:ascii="Arial Narrow" w:hAnsi="Arial Narrow"/>
                <w:sz w:val="20"/>
                <w:szCs w:val="20"/>
              </w:rPr>
              <w:t>6</w:t>
            </w:r>
          </w:p>
        </w:tc>
        <w:tc>
          <w:tcPr>
            <w:tcW w:w="768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rPr>
                <w:rFonts w:ascii="Arial Narrow" w:hAnsi="Arial Narrow"/>
                <w:sz w:val="20"/>
                <w:szCs w:val="20"/>
              </w:rPr>
            </w:pPr>
            <w:r w:rsidRPr="00024D45">
              <w:rPr>
                <w:rFonts w:ascii="Arial Narrow" w:hAnsi="Arial Narrow"/>
                <w:sz w:val="20"/>
                <w:szCs w:val="20"/>
              </w:rPr>
              <w:t>Полное товарищество</w:t>
            </w:r>
          </w:p>
        </w:tc>
        <w:tc>
          <w:tcPr>
            <w:tcW w:w="1370" w:type="dxa"/>
            <w:tcBorders>
              <w:top w:val="single" w:sz="4" w:space="0" w:color="auto"/>
              <w:left w:val="single" w:sz="4" w:space="0" w:color="auto"/>
              <w:bottom w:val="single" w:sz="4" w:space="0" w:color="auto"/>
              <w:right w:val="single" w:sz="4" w:space="0" w:color="auto"/>
            </w:tcBorders>
          </w:tcPr>
          <w:p w:rsidR="005A6930" w:rsidRPr="00EA45F3" w:rsidRDefault="005A6930" w:rsidP="00846FC6">
            <w:pPr>
              <w:spacing w:before="40" w:after="40"/>
              <w:jc w:val="center"/>
              <w:rPr>
                <w:rFonts w:ascii="Arial Narrow" w:hAnsi="Arial Narrow"/>
                <w:bCs/>
                <w:sz w:val="24"/>
                <w:szCs w:val="24"/>
              </w:rPr>
            </w:pPr>
          </w:p>
        </w:tc>
      </w:tr>
      <w:tr w:rsidR="005A6930" w:rsidRPr="00EA45F3" w:rsidTr="00846FC6">
        <w:trPr>
          <w:trHeight w:val="334"/>
        </w:trPr>
        <w:tc>
          <w:tcPr>
            <w:tcW w:w="38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rPr>
                <w:rFonts w:ascii="Arial Narrow" w:hAnsi="Arial Narrow"/>
                <w:sz w:val="20"/>
                <w:szCs w:val="20"/>
              </w:rPr>
            </w:pPr>
            <w:r w:rsidRPr="00024D45">
              <w:rPr>
                <w:rFonts w:ascii="Arial Narrow" w:hAnsi="Arial Narrow"/>
                <w:sz w:val="20"/>
                <w:szCs w:val="20"/>
              </w:rPr>
              <w:t>7</w:t>
            </w:r>
          </w:p>
        </w:tc>
        <w:tc>
          <w:tcPr>
            <w:tcW w:w="768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rPr>
                <w:rFonts w:ascii="Arial Narrow" w:hAnsi="Arial Narrow"/>
                <w:sz w:val="20"/>
                <w:szCs w:val="20"/>
              </w:rPr>
            </w:pPr>
            <w:r w:rsidRPr="00024D45">
              <w:rPr>
                <w:rFonts w:ascii="Arial Narrow" w:hAnsi="Arial Narrow"/>
                <w:sz w:val="20"/>
                <w:szCs w:val="20"/>
              </w:rPr>
              <w:t>Затрудняюсь ответить, отказ</w:t>
            </w:r>
          </w:p>
        </w:tc>
        <w:tc>
          <w:tcPr>
            <w:tcW w:w="1370" w:type="dxa"/>
            <w:tcBorders>
              <w:top w:val="single" w:sz="4" w:space="0" w:color="auto"/>
              <w:left w:val="single" w:sz="4" w:space="0" w:color="auto"/>
              <w:bottom w:val="single" w:sz="4" w:space="0" w:color="auto"/>
              <w:right w:val="single" w:sz="4" w:space="0" w:color="auto"/>
            </w:tcBorders>
          </w:tcPr>
          <w:p w:rsidR="005A6930" w:rsidRPr="00EA45F3" w:rsidRDefault="005A6930" w:rsidP="00846FC6">
            <w:pPr>
              <w:spacing w:before="40" w:after="40"/>
              <w:jc w:val="center"/>
              <w:rPr>
                <w:rFonts w:ascii="Arial Narrow" w:hAnsi="Arial Narrow"/>
                <w:bCs/>
                <w:sz w:val="24"/>
                <w:szCs w:val="24"/>
              </w:rPr>
            </w:pPr>
          </w:p>
        </w:tc>
      </w:tr>
      <w:tr w:rsidR="005A6930" w:rsidRPr="00EA45F3" w:rsidTr="00846FC6">
        <w:trPr>
          <w:trHeight w:val="351"/>
        </w:trPr>
        <w:tc>
          <w:tcPr>
            <w:tcW w:w="38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rPr>
                <w:rFonts w:ascii="Arial Narrow" w:hAnsi="Arial Narrow"/>
                <w:sz w:val="20"/>
                <w:szCs w:val="20"/>
              </w:rPr>
            </w:pPr>
            <w:r w:rsidRPr="00024D45">
              <w:rPr>
                <w:rFonts w:ascii="Arial Narrow" w:hAnsi="Arial Narrow"/>
                <w:sz w:val="20"/>
                <w:szCs w:val="20"/>
              </w:rPr>
              <w:t>8</w:t>
            </w:r>
          </w:p>
        </w:tc>
        <w:tc>
          <w:tcPr>
            <w:tcW w:w="7686" w:type="dxa"/>
            <w:tcBorders>
              <w:top w:val="single" w:sz="4" w:space="0" w:color="auto"/>
              <w:left w:val="single" w:sz="4" w:space="0" w:color="auto"/>
              <w:bottom w:val="single" w:sz="4" w:space="0" w:color="auto"/>
              <w:right w:val="single" w:sz="4" w:space="0" w:color="auto"/>
            </w:tcBorders>
          </w:tcPr>
          <w:p w:rsidR="005A6930" w:rsidRPr="00024D45" w:rsidRDefault="005A6930" w:rsidP="00846FC6">
            <w:pPr>
              <w:spacing w:before="40" w:after="40"/>
              <w:rPr>
                <w:rFonts w:ascii="Arial Narrow" w:hAnsi="Arial Narrow"/>
                <w:sz w:val="20"/>
                <w:szCs w:val="20"/>
              </w:rPr>
            </w:pPr>
            <w:r w:rsidRPr="00024D45">
              <w:rPr>
                <w:rFonts w:ascii="Arial Narrow" w:hAnsi="Arial Narrow"/>
                <w:sz w:val="20"/>
                <w:szCs w:val="20"/>
              </w:rPr>
              <w:t>Другое (</w:t>
            </w:r>
            <w:r w:rsidRPr="00024D45">
              <w:rPr>
                <w:rFonts w:ascii="Arial Narrow" w:hAnsi="Arial Narrow"/>
                <w:i/>
                <w:sz w:val="20"/>
                <w:szCs w:val="20"/>
              </w:rPr>
              <w:t>пожалуйста, укажите</w:t>
            </w:r>
            <w:r w:rsidRPr="00024D45">
              <w:rPr>
                <w:rFonts w:ascii="Arial Narrow" w:hAnsi="Arial Narrow"/>
                <w:sz w:val="20"/>
                <w:szCs w:val="20"/>
              </w:rPr>
              <w:t>)</w:t>
            </w:r>
          </w:p>
          <w:p w:rsidR="005A6930" w:rsidRPr="00024D45" w:rsidRDefault="005A6930" w:rsidP="00846FC6">
            <w:pPr>
              <w:spacing w:before="40" w:after="40"/>
              <w:rPr>
                <w:rFonts w:ascii="Arial Narrow" w:hAnsi="Arial Narrow"/>
                <w:sz w:val="20"/>
                <w:szCs w:val="20"/>
              </w:rPr>
            </w:pPr>
          </w:p>
        </w:tc>
        <w:tc>
          <w:tcPr>
            <w:tcW w:w="1370" w:type="dxa"/>
            <w:tcBorders>
              <w:top w:val="single" w:sz="4" w:space="0" w:color="auto"/>
              <w:left w:val="single" w:sz="4" w:space="0" w:color="auto"/>
              <w:bottom w:val="single" w:sz="4" w:space="0" w:color="auto"/>
              <w:right w:val="single" w:sz="4" w:space="0" w:color="auto"/>
            </w:tcBorders>
          </w:tcPr>
          <w:p w:rsidR="005A6930" w:rsidRPr="00EA45F3" w:rsidRDefault="005A6930" w:rsidP="00846FC6">
            <w:pPr>
              <w:spacing w:before="40" w:after="40"/>
              <w:jc w:val="center"/>
              <w:rPr>
                <w:rFonts w:ascii="Arial Narrow" w:hAnsi="Arial Narrow"/>
                <w:bCs/>
                <w:sz w:val="24"/>
                <w:szCs w:val="24"/>
              </w:rPr>
            </w:pPr>
          </w:p>
        </w:tc>
      </w:tr>
    </w:tbl>
    <w:p w:rsidR="005A6930" w:rsidRPr="00EA45F3" w:rsidRDefault="005A6930" w:rsidP="005A6930">
      <w:pPr>
        <w:ind w:firstLine="709"/>
        <w:jc w:val="both"/>
        <w:rPr>
          <w:rFonts w:ascii="Arial Narrow" w:hAnsi="Arial Narrow"/>
          <w:sz w:val="24"/>
          <w:szCs w:val="24"/>
        </w:rPr>
      </w:pPr>
    </w:p>
    <w:p w:rsidR="005A6930" w:rsidRPr="00EA45F3" w:rsidRDefault="005A6930" w:rsidP="005A6930">
      <w:pPr>
        <w:jc w:val="both"/>
        <w:rPr>
          <w:rFonts w:ascii="Arial Narrow" w:hAnsi="Arial Narrow"/>
          <w:b/>
          <w:sz w:val="24"/>
          <w:szCs w:val="24"/>
        </w:rPr>
      </w:pPr>
      <w:r w:rsidRPr="00EA45F3">
        <w:rPr>
          <w:rFonts w:ascii="Arial Narrow" w:hAnsi="Arial Narrow"/>
          <w:b/>
          <w:sz w:val="24"/>
          <w:szCs w:val="24"/>
        </w:rPr>
        <w:t xml:space="preserve">5. К КАКОЙ СФЕРЕ ЭКОНОМИЧЕСКОЙ ДЕЯТЕЛЬНОСТИ ОТНОСИТСЯ ДЕЯТЕЛЬНОСТЬ БИЗНЕСА, КОТОРЫЙ ВЫ ПРЕДСТАВЛЯЕТЕ? </w:t>
      </w:r>
    </w:p>
    <w:p w:rsidR="005A6930" w:rsidRPr="00EA45F3" w:rsidRDefault="005A6930" w:rsidP="005A6930">
      <w:pPr>
        <w:jc w:val="both"/>
        <w:rPr>
          <w:rFonts w:ascii="Arial Narrow" w:hAnsi="Arial Narrow"/>
          <w:b/>
          <w:i/>
          <w:sz w:val="24"/>
          <w:szCs w:val="24"/>
        </w:rPr>
      </w:pPr>
      <w:r w:rsidRPr="00EA45F3">
        <w:rPr>
          <w:rFonts w:ascii="Arial Narrow" w:hAnsi="Arial Narrow"/>
          <w:b/>
          <w:sz w:val="24"/>
          <w:szCs w:val="24"/>
        </w:rPr>
        <w:t>(</w:t>
      </w:r>
      <w:r w:rsidRPr="00EA45F3">
        <w:rPr>
          <w:rFonts w:ascii="Arial Narrow" w:hAnsi="Arial Narrow"/>
          <w:i/>
          <w:sz w:val="24"/>
          <w:szCs w:val="24"/>
        </w:rPr>
        <w:t>пожалуйста, отметьте основной вид деятельности бизнеса, который Вы представляете</w:t>
      </w:r>
      <w:r w:rsidRPr="00EA45F3">
        <w:rPr>
          <w:rFonts w:ascii="Arial Narrow" w:hAnsi="Arial Narrow"/>
          <w:b/>
          <w:i/>
          <w:sz w:val="24"/>
          <w:szCs w:val="24"/>
        </w:rPr>
        <w:t>)</w:t>
      </w:r>
    </w:p>
    <w:tbl>
      <w:tblPr>
        <w:tblW w:w="1006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8"/>
        <w:gridCol w:w="9497"/>
      </w:tblGrid>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 </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b/>
                <w:bCs/>
                <w:sz w:val="20"/>
                <w:szCs w:val="20"/>
              </w:rPr>
            </w:pPr>
            <w:r w:rsidRPr="00024D45">
              <w:rPr>
                <w:rFonts w:ascii="Arial Narrow" w:hAnsi="Arial Narrow"/>
                <w:b/>
                <w:bCs/>
                <w:sz w:val="20"/>
                <w:szCs w:val="20"/>
              </w:rPr>
              <w:t>Социально значимые рынки</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1</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Рынок услуг дошкольного образования (коммерческие детские сады и учреждения пребывания неполного дня)</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2</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Рынок услуг детского отдыха и оздоровления</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3</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Рынок услуг дополнительного образования детей</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4</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Рынок медицинских услуг</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5</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Рынок услуг психолого-педагогического сопровождения детей с ограниченными возможностями здоровья</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6</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Рынок услуг в сфере культуры</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7</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Рынок услуг жилищно-коммунального хозяйства (управляющие компании)</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8</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Розничная торговля (продажа продуктов питания и непродовольственных товаров)</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9</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Рынок услуг перевозок пассажиров наземным транспортом (автобусные перевозки и такси)</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10</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Рынок услуг связи</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11</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Рынок услуг социального обслуживания населения</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 </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b/>
                <w:bCs/>
                <w:sz w:val="20"/>
                <w:szCs w:val="20"/>
              </w:rPr>
            </w:pPr>
            <w:r w:rsidRPr="00024D45">
              <w:rPr>
                <w:rFonts w:ascii="Arial Narrow" w:hAnsi="Arial Narrow"/>
                <w:b/>
                <w:bCs/>
                <w:sz w:val="20"/>
                <w:szCs w:val="20"/>
              </w:rPr>
              <w:t>Приоритетные рынки</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12</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Рынок развития, производства, переработки и хранения сельскохозяйственной продукции</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13</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Рынок услуг по сбору, сортировке и переработке твердых коммунальных (бытовых) отходов</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 </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b/>
                <w:bCs/>
                <w:sz w:val="20"/>
                <w:szCs w:val="20"/>
              </w:rPr>
            </w:pPr>
            <w:r w:rsidRPr="00024D45">
              <w:rPr>
                <w:rFonts w:ascii="Arial Narrow" w:hAnsi="Arial Narrow"/>
                <w:b/>
                <w:bCs/>
                <w:sz w:val="20"/>
                <w:szCs w:val="20"/>
              </w:rPr>
              <w:t>Другие рынки (укрупненные ОКВЭД первого уровня)</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w:t>
            </w:r>
          </w:p>
        </w:tc>
        <w:tc>
          <w:tcPr>
            <w:tcW w:w="949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Сельское хозяйство, охота, лесное хозяйство, рыболовство, рыбоводство - отметить в п.12</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14</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Добыча полезных ископаемых</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15</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Обрабатывающие производства (кроме пищевых продуктов)</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16</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Производство, распределение электроэнергии, газа, воды</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17</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Строительство</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18</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Оптовая и розничная торговля, ремонт автотранспортных средств, мотоциклов, бытовых изделий и предметов личного пользования (розничная торговля входит в п. 8) - Оптовая торговля</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19</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Гостиницы и рестораны</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20</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Транспорт и связь - кроме пп. 9, 10. Грузоперевозки, логистика</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21</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Финансовая деятельность (банки, финансовые организации, страховые компании)</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22</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Операции с недвижимым имуществом, аренда и предоставление услуг (агентства недвижимости, бухгалтерские, консалтинговые, клининговые услуги, услуги в сфере IT, охранные предприятия, рекламные агентства, прокат)</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w:t>
            </w:r>
          </w:p>
        </w:tc>
        <w:tc>
          <w:tcPr>
            <w:tcW w:w="949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 xml:space="preserve">Государственное управление и обеспечение военной безопасности, социальное страхование – </w:t>
            </w:r>
            <w:r w:rsidRPr="00024D45">
              <w:rPr>
                <w:rFonts w:ascii="Arial Narrow" w:hAnsi="Arial Narrow"/>
                <w:b/>
                <w:sz w:val="20"/>
                <w:szCs w:val="20"/>
              </w:rPr>
              <w:t>завершить интервью</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w:t>
            </w:r>
          </w:p>
        </w:tc>
        <w:tc>
          <w:tcPr>
            <w:tcW w:w="949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 xml:space="preserve">Образование – </w:t>
            </w:r>
            <w:r w:rsidRPr="00024D45">
              <w:rPr>
                <w:rFonts w:ascii="Arial Narrow" w:hAnsi="Arial Narrow"/>
                <w:b/>
                <w:sz w:val="20"/>
                <w:szCs w:val="20"/>
              </w:rPr>
              <w:t>отметить в п 1 либо 3</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w:t>
            </w:r>
          </w:p>
        </w:tc>
        <w:tc>
          <w:tcPr>
            <w:tcW w:w="949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 xml:space="preserve">Здравоохранение и предоставление социальных услуг - </w:t>
            </w:r>
            <w:r w:rsidRPr="00024D45">
              <w:rPr>
                <w:rFonts w:ascii="Arial Narrow" w:hAnsi="Arial Narrow"/>
                <w:b/>
                <w:sz w:val="20"/>
                <w:szCs w:val="20"/>
              </w:rPr>
              <w:t>отметить в п. 4</w:t>
            </w:r>
          </w:p>
        </w:tc>
      </w:tr>
      <w:tr w:rsidR="005A6930" w:rsidRPr="00EA45F3" w:rsidTr="00846FC6">
        <w:tc>
          <w:tcPr>
            <w:tcW w:w="568"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713" w:firstLine="714"/>
              <w:rPr>
                <w:rFonts w:ascii="Arial Narrow" w:hAnsi="Arial Narrow"/>
                <w:sz w:val="20"/>
                <w:szCs w:val="20"/>
              </w:rPr>
            </w:pPr>
            <w:r w:rsidRPr="00024D45">
              <w:rPr>
                <w:rFonts w:ascii="Arial Narrow" w:hAnsi="Arial Narrow"/>
                <w:sz w:val="20"/>
                <w:szCs w:val="20"/>
              </w:rPr>
              <w:t>23</w:t>
            </w:r>
          </w:p>
        </w:tc>
        <w:tc>
          <w:tcPr>
            <w:tcW w:w="9497" w:type="dxa"/>
            <w:tcBorders>
              <w:top w:val="single" w:sz="4" w:space="0" w:color="auto"/>
              <w:left w:val="single" w:sz="4" w:space="0" w:color="auto"/>
              <w:bottom w:val="single" w:sz="4" w:space="0" w:color="auto"/>
              <w:right w:val="single" w:sz="4" w:space="0" w:color="auto"/>
            </w:tcBorders>
            <w:noWrap/>
            <w:vAlign w:val="center"/>
            <w:hideMark/>
          </w:tcPr>
          <w:p w:rsidR="005A6930" w:rsidRPr="00024D45" w:rsidRDefault="005A6930" w:rsidP="00846FC6">
            <w:pPr>
              <w:spacing w:before="40"/>
              <w:ind w:left="147"/>
              <w:rPr>
                <w:rFonts w:ascii="Arial Narrow" w:hAnsi="Arial Narrow"/>
                <w:sz w:val="20"/>
                <w:szCs w:val="20"/>
              </w:rPr>
            </w:pPr>
            <w:r w:rsidRPr="00024D45">
              <w:rPr>
                <w:rFonts w:ascii="Arial Narrow" w:hAnsi="Arial Narrow"/>
                <w:sz w:val="20"/>
                <w:szCs w:val="20"/>
              </w:rPr>
              <w:t>Предоставление прочих коммунальных, социальных и персональных услуг (кроме пп. 2, 6, 5, 7) - парикмахерские, салоны красоты, ателье, ремонт (в т.ч. обуви, техники и т.д.), фотография</w:t>
            </w:r>
          </w:p>
        </w:tc>
      </w:tr>
    </w:tbl>
    <w:p w:rsidR="005A6930" w:rsidRPr="00EA45F3" w:rsidRDefault="005A6930" w:rsidP="005A6930">
      <w:pPr>
        <w:spacing w:before="40"/>
        <w:ind w:firstLine="714"/>
        <w:rPr>
          <w:rFonts w:ascii="Arial Narrow" w:hAnsi="Arial Narrow"/>
          <w:b/>
          <w:sz w:val="24"/>
          <w:szCs w:val="24"/>
        </w:rPr>
      </w:pPr>
    </w:p>
    <w:p w:rsidR="005A6930" w:rsidRDefault="005A6930" w:rsidP="005A6930">
      <w:pPr>
        <w:rPr>
          <w:rFonts w:ascii="Arial Narrow" w:hAnsi="Arial Narrow" w:cs="Arial"/>
          <w:b/>
          <w:sz w:val="28"/>
          <w:szCs w:val="28"/>
          <w:u w:val="single"/>
        </w:rPr>
      </w:pPr>
      <w:r>
        <w:rPr>
          <w:rFonts w:ascii="Arial Narrow" w:hAnsi="Arial Narrow" w:cs="Arial"/>
          <w:b/>
          <w:sz w:val="28"/>
          <w:szCs w:val="28"/>
          <w:u w:val="single"/>
        </w:rPr>
        <w:br w:type="page"/>
      </w:r>
    </w:p>
    <w:p w:rsidR="005A6930" w:rsidRPr="00EA45F3" w:rsidRDefault="005A6930" w:rsidP="005A6930">
      <w:pPr>
        <w:jc w:val="center"/>
        <w:rPr>
          <w:rFonts w:ascii="Arial Narrow" w:hAnsi="Arial Narrow" w:cs="Arial"/>
          <w:b/>
          <w:sz w:val="28"/>
          <w:szCs w:val="28"/>
          <w:u w:val="single"/>
        </w:rPr>
      </w:pPr>
      <w:r w:rsidRPr="00EA45F3">
        <w:rPr>
          <w:rFonts w:ascii="Arial Narrow" w:hAnsi="Arial Narrow" w:cs="Arial"/>
          <w:b/>
          <w:sz w:val="28"/>
          <w:szCs w:val="28"/>
          <w:u w:val="single"/>
        </w:rPr>
        <w:lastRenderedPageBreak/>
        <w:t>2. РАЗДЕЛ, часть 1. Вопросы для Мониторинга наличия (отсутствия) административных барьеров и оценки состояния конкурентной среды субъектами предпринимательской деятельности</w:t>
      </w:r>
    </w:p>
    <w:p w:rsidR="005A6930" w:rsidRPr="00EA45F3" w:rsidRDefault="005A6930" w:rsidP="005A6930">
      <w:pPr>
        <w:spacing w:before="40"/>
        <w:ind w:firstLine="714"/>
        <w:rPr>
          <w:rFonts w:ascii="Arial Narrow" w:hAnsi="Arial Narrow"/>
          <w:b/>
          <w:sz w:val="24"/>
          <w:szCs w:val="24"/>
        </w:rPr>
      </w:pPr>
    </w:p>
    <w:p w:rsidR="005A6930" w:rsidRPr="00EA45F3" w:rsidRDefault="005A6930" w:rsidP="005A6930">
      <w:pPr>
        <w:spacing w:before="40"/>
        <w:ind w:firstLine="714"/>
        <w:rPr>
          <w:rFonts w:ascii="Arial Narrow" w:hAnsi="Arial Narrow"/>
          <w:b/>
          <w:sz w:val="24"/>
          <w:szCs w:val="24"/>
        </w:rPr>
      </w:pPr>
    </w:p>
    <w:p w:rsidR="005A6930" w:rsidRPr="00EA45F3" w:rsidRDefault="005A6930" w:rsidP="005A6930">
      <w:pPr>
        <w:spacing w:before="40"/>
        <w:jc w:val="both"/>
        <w:rPr>
          <w:rFonts w:ascii="Arial Narrow" w:hAnsi="Arial Narrow"/>
          <w:b/>
          <w:sz w:val="24"/>
          <w:szCs w:val="24"/>
        </w:rPr>
      </w:pPr>
      <w:r w:rsidRPr="00EA45F3">
        <w:rPr>
          <w:rFonts w:ascii="Arial Narrow" w:hAnsi="Arial Narrow"/>
          <w:b/>
          <w:sz w:val="24"/>
          <w:szCs w:val="24"/>
        </w:rPr>
        <w:t>6. ОЦЕНИТЕ, ПОЖАЛУЙСТА, НАСКОЛЬКО УСПЕШНО РАЗВИВАЕТСЯ ВАШ БИЗНЕС В НАСТОЯЩЕЕ ВРЕМЯ? (</w:t>
      </w:r>
      <w:r w:rsidRPr="00EA45F3">
        <w:rPr>
          <w:rFonts w:ascii="Arial Narrow" w:hAnsi="Arial Narrow"/>
          <w:i/>
          <w:sz w:val="24"/>
          <w:szCs w:val="24"/>
        </w:rPr>
        <w:t>пожалуйста, укажите один вариант ответа</w:t>
      </w:r>
      <w:r w:rsidRPr="00EA45F3">
        <w:rPr>
          <w:rFonts w:ascii="Arial Narrow" w:hAnsi="Arial Narrow"/>
          <w:b/>
          <w:sz w:val="24"/>
          <w:szCs w:val="24"/>
        </w:rPr>
        <w:t xml:space="preserve">) </w:t>
      </w:r>
    </w:p>
    <w:tbl>
      <w:tblPr>
        <w:tblW w:w="9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59"/>
        <w:gridCol w:w="844"/>
      </w:tblGrid>
      <w:tr w:rsidR="005A6930" w:rsidRPr="00EA45F3" w:rsidTr="00846FC6">
        <w:trPr>
          <w:trHeight w:val="212"/>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rPr>
                <w:rFonts w:ascii="Arial Narrow" w:hAnsi="Arial Narrow"/>
                <w:b/>
                <w:sz w:val="20"/>
                <w:szCs w:val="20"/>
              </w:rPr>
            </w:pPr>
            <w:r w:rsidRPr="00024D45">
              <w:rPr>
                <w:rFonts w:ascii="Arial Narrow" w:hAnsi="Arial Narrow"/>
                <w:sz w:val="20"/>
                <w:szCs w:val="20"/>
              </w:rPr>
              <w:t>Успешно, скорее успешно</w:t>
            </w:r>
          </w:p>
        </w:tc>
        <w:tc>
          <w:tcPr>
            <w:tcW w:w="84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bCs/>
                <w:sz w:val="20"/>
                <w:szCs w:val="20"/>
              </w:rPr>
            </w:pPr>
            <w:r w:rsidRPr="00024D45">
              <w:rPr>
                <w:rFonts w:ascii="Arial Narrow" w:hAnsi="Arial Narrow"/>
                <w:bCs/>
                <w:sz w:val="20"/>
                <w:szCs w:val="20"/>
              </w:rPr>
              <w:t>1</w:t>
            </w:r>
          </w:p>
        </w:tc>
      </w:tr>
      <w:tr w:rsidR="005A6930" w:rsidRPr="00EA45F3" w:rsidTr="00846FC6">
        <w:trPr>
          <w:trHeight w:val="354"/>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rPr>
                <w:rFonts w:ascii="Arial Narrow" w:hAnsi="Arial Narrow"/>
                <w:b/>
                <w:sz w:val="20"/>
                <w:szCs w:val="20"/>
              </w:rPr>
            </w:pPr>
            <w:r w:rsidRPr="00024D45">
              <w:rPr>
                <w:rFonts w:ascii="Arial Narrow" w:hAnsi="Arial Narrow"/>
                <w:sz w:val="20"/>
                <w:szCs w:val="20"/>
              </w:rPr>
              <w:t>Не успешно, скорее не успешно</w:t>
            </w:r>
          </w:p>
        </w:tc>
        <w:tc>
          <w:tcPr>
            <w:tcW w:w="84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bCs/>
                <w:sz w:val="20"/>
                <w:szCs w:val="20"/>
              </w:rPr>
            </w:pPr>
            <w:r w:rsidRPr="00024D45">
              <w:rPr>
                <w:rFonts w:ascii="Arial Narrow" w:hAnsi="Arial Narrow"/>
                <w:bCs/>
                <w:sz w:val="20"/>
                <w:szCs w:val="20"/>
              </w:rPr>
              <w:t>2</w:t>
            </w:r>
          </w:p>
        </w:tc>
      </w:tr>
      <w:tr w:rsidR="005A6930" w:rsidRPr="00EA45F3" w:rsidTr="00846FC6">
        <w:trPr>
          <w:trHeight w:val="354"/>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rPr>
                <w:rFonts w:ascii="Arial Narrow" w:hAnsi="Arial Narrow"/>
                <w:b/>
                <w:sz w:val="20"/>
                <w:szCs w:val="20"/>
              </w:rPr>
            </w:pPr>
            <w:r w:rsidRPr="00024D45">
              <w:rPr>
                <w:rFonts w:ascii="Arial Narrow" w:hAnsi="Arial Narrow"/>
                <w:sz w:val="20"/>
                <w:szCs w:val="20"/>
              </w:rPr>
              <w:t>И успешно, и неуспешно: по-разному</w:t>
            </w:r>
          </w:p>
        </w:tc>
        <w:tc>
          <w:tcPr>
            <w:tcW w:w="84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bCs/>
                <w:sz w:val="20"/>
                <w:szCs w:val="20"/>
              </w:rPr>
            </w:pPr>
            <w:r w:rsidRPr="00024D45">
              <w:rPr>
                <w:rFonts w:ascii="Arial Narrow" w:hAnsi="Arial Narrow"/>
                <w:bCs/>
                <w:sz w:val="20"/>
                <w:szCs w:val="20"/>
              </w:rPr>
              <w:t>3</w:t>
            </w:r>
          </w:p>
        </w:tc>
      </w:tr>
      <w:tr w:rsidR="005A6930" w:rsidRPr="00EA45F3" w:rsidTr="00846FC6">
        <w:trPr>
          <w:trHeight w:val="92"/>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rPr>
                <w:rFonts w:ascii="Arial Narrow" w:hAnsi="Arial Narrow"/>
                <w:sz w:val="20"/>
                <w:szCs w:val="20"/>
              </w:rPr>
            </w:pPr>
            <w:r w:rsidRPr="00024D45">
              <w:rPr>
                <w:rFonts w:ascii="Arial Narrow" w:hAnsi="Arial Narrow"/>
                <w:sz w:val="20"/>
                <w:szCs w:val="20"/>
              </w:rPr>
              <w:t>Затрудняюсь ответить</w:t>
            </w:r>
          </w:p>
        </w:tc>
        <w:tc>
          <w:tcPr>
            <w:tcW w:w="844" w:type="dxa"/>
            <w:tcBorders>
              <w:top w:val="single" w:sz="4" w:space="0" w:color="auto"/>
              <w:left w:val="single" w:sz="4" w:space="0" w:color="auto"/>
              <w:bottom w:val="single" w:sz="4" w:space="0" w:color="auto"/>
              <w:right w:val="single" w:sz="4" w:space="0" w:color="auto"/>
            </w:tcBorders>
          </w:tcPr>
          <w:p w:rsidR="005A6930" w:rsidRPr="00024D45" w:rsidRDefault="005A6930" w:rsidP="00846FC6">
            <w:pPr>
              <w:spacing w:before="30" w:after="30"/>
              <w:jc w:val="center"/>
              <w:rPr>
                <w:rFonts w:ascii="Arial Narrow" w:hAnsi="Arial Narrow"/>
                <w:bCs/>
                <w:sz w:val="20"/>
                <w:szCs w:val="20"/>
              </w:rPr>
            </w:pPr>
          </w:p>
        </w:tc>
      </w:tr>
    </w:tbl>
    <w:p w:rsidR="005A6930" w:rsidRPr="00EA45F3" w:rsidRDefault="005A6930" w:rsidP="005A6930">
      <w:pPr>
        <w:ind w:firstLine="709"/>
        <w:jc w:val="both"/>
        <w:rPr>
          <w:rFonts w:ascii="Arial Narrow" w:hAnsi="Arial Narrow"/>
          <w:sz w:val="24"/>
          <w:szCs w:val="24"/>
        </w:rPr>
      </w:pPr>
    </w:p>
    <w:p w:rsidR="005A6930" w:rsidRPr="00EA45F3" w:rsidRDefault="005A6930" w:rsidP="005A6930">
      <w:pPr>
        <w:spacing w:before="40"/>
        <w:contextualSpacing/>
        <w:jc w:val="both"/>
        <w:rPr>
          <w:rFonts w:ascii="Arial Narrow" w:hAnsi="Arial Narrow"/>
          <w:b/>
          <w:sz w:val="24"/>
          <w:szCs w:val="24"/>
        </w:rPr>
      </w:pPr>
      <w:r w:rsidRPr="00EA45F3">
        <w:rPr>
          <w:rFonts w:ascii="Arial Narrow" w:hAnsi="Arial Narrow"/>
          <w:b/>
          <w:sz w:val="24"/>
          <w:szCs w:val="24"/>
        </w:rPr>
        <w:t>7. ОЦЕНИТЕ, ПОЖАЛУЙСТА, ОБЩИЕ УСЛОВИЯ ВЕДЕНИЯ ПРЕДПРИНИМАТЕЛЬСКОЙ ДЕЯТЕЛЬНОСТИ В НОВОСИБИРСКОЙ ОБЛАСТИ</w:t>
      </w:r>
    </w:p>
    <w:p w:rsidR="005A6930" w:rsidRPr="00EA45F3" w:rsidRDefault="005A6930" w:rsidP="005A6930">
      <w:pPr>
        <w:spacing w:before="40"/>
        <w:contextualSpacing/>
        <w:rPr>
          <w:rFonts w:ascii="Arial Narrow" w:hAnsi="Arial Narrow"/>
          <w:b/>
          <w:sz w:val="24"/>
          <w:szCs w:val="24"/>
        </w:rPr>
      </w:pPr>
      <w:r w:rsidRPr="00EA45F3">
        <w:rPr>
          <w:rFonts w:ascii="Arial Narrow" w:hAnsi="Arial Narrow"/>
          <w:b/>
          <w:sz w:val="24"/>
          <w:szCs w:val="24"/>
        </w:rPr>
        <w:t>(</w:t>
      </w:r>
      <w:r w:rsidRPr="00EA45F3">
        <w:rPr>
          <w:rFonts w:ascii="Arial Narrow" w:hAnsi="Arial Narrow"/>
          <w:sz w:val="24"/>
          <w:szCs w:val="24"/>
        </w:rPr>
        <w:t>пожалуйста, укажите один вариант ответа</w:t>
      </w:r>
      <w:r w:rsidRPr="00EA45F3">
        <w:rPr>
          <w:rFonts w:ascii="Arial Narrow" w:hAnsi="Arial Narrow"/>
          <w:b/>
          <w:sz w:val="24"/>
          <w:szCs w:val="24"/>
        </w:rPr>
        <w:t>)</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73"/>
        <w:gridCol w:w="1062"/>
      </w:tblGrid>
      <w:tr w:rsidR="005A6930" w:rsidRPr="00EA45F3" w:rsidTr="00846FC6">
        <w:trPr>
          <w:trHeight w:val="304"/>
        </w:trPr>
        <w:tc>
          <w:tcPr>
            <w:tcW w:w="807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both"/>
              <w:rPr>
                <w:rFonts w:ascii="Arial Narrow" w:hAnsi="Arial Narrow"/>
                <w:sz w:val="20"/>
                <w:szCs w:val="20"/>
              </w:rPr>
            </w:pPr>
            <w:r w:rsidRPr="00024D45">
              <w:rPr>
                <w:rFonts w:ascii="Arial Narrow" w:hAnsi="Arial Narrow"/>
                <w:sz w:val="20"/>
                <w:szCs w:val="20"/>
              </w:rPr>
              <w:t>Хорошие</w:t>
            </w:r>
          </w:p>
        </w:tc>
        <w:tc>
          <w:tcPr>
            <w:tcW w:w="106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sz w:val="20"/>
                <w:szCs w:val="20"/>
              </w:rPr>
            </w:pPr>
            <w:r w:rsidRPr="00024D45">
              <w:rPr>
                <w:rFonts w:ascii="Arial Narrow" w:hAnsi="Arial Narrow"/>
                <w:sz w:val="20"/>
                <w:szCs w:val="20"/>
              </w:rPr>
              <w:t>1</w:t>
            </w:r>
          </w:p>
        </w:tc>
      </w:tr>
      <w:tr w:rsidR="005A6930" w:rsidRPr="00EA45F3" w:rsidTr="00846FC6">
        <w:trPr>
          <w:trHeight w:val="304"/>
        </w:trPr>
        <w:tc>
          <w:tcPr>
            <w:tcW w:w="807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both"/>
              <w:rPr>
                <w:rFonts w:ascii="Arial Narrow" w:hAnsi="Arial Narrow"/>
                <w:sz w:val="20"/>
                <w:szCs w:val="20"/>
              </w:rPr>
            </w:pPr>
            <w:r w:rsidRPr="00024D45">
              <w:rPr>
                <w:rFonts w:ascii="Arial Narrow" w:hAnsi="Arial Narrow"/>
                <w:sz w:val="20"/>
                <w:szCs w:val="20"/>
              </w:rPr>
              <w:t>Удовлетворительные</w:t>
            </w:r>
          </w:p>
        </w:tc>
        <w:tc>
          <w:tcPr>
            <w:tcW w:w="106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sz w:val="20"/>
                <w:szCs w:val="20"/>
              </w:rPr>
            </w:pPr>
            <w:r w:rsidRPr="00024D45">
              <w:rPr>
                <w:rFonts w:ascii="Arial Narrow" w:hAnsi="Arial Narrow"/>
                <w:sz w:val="20"/>
                <w:szCs w:val="20"/>
              </w:rPr>
              <w:t>2</w:t>
            </w:r>
          </w:p>
        </w:tc>
      </w:tr>
      <w:tr w:rsidR="005A6930" w:rsidRPr="00EA45F3" w:rsidTr="00846FC6">
        <w:trPr>
          <w:trHeight w:val="304"/>
        </w:trPr>
        <w:tc>
          <w:tcPr>
            <w:tcW w:w="807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both"/>
              <w:rPr>
                <w:rFonts w:ascii="Arial Narrow" w:hAnsi="Arial Narrow"/>
                <w:sz w:val="20"/>
                <w:szCs w:val="20"/>
              </w:rPr>
            </w:pPr>
            <w:r w:rsidRPr="00024D45">
              <w:rPr>
                <w:rFonts w:ascii="Arial Narrow" w:hAnsi="Arial Narrow"/>
                <w:sz w:val="20"/>
                <w:szCs w:val="20"/>
              </w:rPr>
              <w:t>Неудовлетворительные</w:t>
            </w:r>
          </w:p>
        </w:tc>
        <w:tc>
          <w:tcPr>
            <w:tcW w:w="106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sz w:val="20"/>
                <w:szCs w:val="20"/>
              </w:rPr>
            </w:pPr>
            <w:r w:rsidRPr="00024D45">
              <w:rPr>
                <w:rFonts w:ascii="Arial Narrow" w:hAnsi="Arial Narrow"/>
                <w:sz w:val="20"/>
                <w:szCs w:val="20"/>
              </w:rPr>
              <w:t>3</w:t>
            </w:r>
          </w:p>
        </w:tc>
      </w:tr>
      <w:tr w:rsidR="005A6930" w:rsidRPr="00EA45F3" w:rsidTr="00846FC6">
        <w:trPr>
          <w:trHeight w:val="324"/>
        </w:trPr>
        <w:tc>
          <w:tcPr>
            <w:tcW w:w="807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both"/>
              <w:rPr>
                <w:rFonts w:ascii="Arial Narrow" w:hAnsi="Arial Narrow"/>
                <w:sz w:val="20"/>
                <w:szCs w:val="20"/>
              </w:rPr>
            </w:pPr>
            <w:r w:rsidRPr="00024D45">
              <w:rPr>
                <w:rFonts w:ascii="Arial Narrow" w:hAnsi="Arial Narrow"/>
                <w:sz w:val="20"/>
                <w:szCs w:val="20"/>
              </w:rPr>
              <w:t>Затрудняюсь ответить</w:t>
            </w:r>
          </w:p>
        </w:tc>
        <w:tc>
          <w:tcPr>
            <w:tcW w:w="106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sz w:val="20"/>
                <w:szCs w:val="20"/>
              </w:rPr>
            </w:pPr>
            <w:r w:rsidRPr="00024D45">
              <w:rPr>
                <w:rFonts w:ascii="Arial Narrow" w:hAnsi="Arial Narrow"/>
                <w:sz w:val="20"/>
                <w:szCs w:val="20"/>
              </w:rPr>
              <w:t>4</w:t>
            </w:r>
          </w:p>
        </w:tc>
      </w:tr>
    </w:tbl>
    <w:p w:rsidR="005A6930" w:rsidRPr="00EA45F3" w:rsidRDefault="005A6930" w:rsidP="005A6930">
      <w:pPr>
        <w:ind w:firstLine="709"/>
        <w:jc w:val="both"/>
        <w:rPr>
          <w:rFonts w:ascii="Arial Narrow" w:hAnsi="Arial Narrow"/>
          <w:sz w:val="24"/>
          <w:szCs w:val="24"/>
        </w:rPr>
      </w:pPr>
    </w:p>
    <w:p w:rsidR="005A6930" w:rsidRPr="00EA45F3" w:rsidRDefault="005A6930" w:rsidP="005A6930">
      <w:pPr>
        <w:spacing w:before="40" w:after="40"/>
        <w:jc w:val="both"/>
        <w:rPr>
          <w:rFonts w:ascii="Arial Narrow" w:hAnsi="Arial Narrow"/>
          <w:b/>
          <w:sz w:val="24"/>
          <w:szCs w:val="24"/>
        </w:rPr>
      </w:pPr>
      <w:r w:rsidRPr="00EA45F3">
        <w:rPr>
          <w:rFonts w:ascii="Arial Narrow" w:hAnsi="Arial Narrow"/>
          <w:b/>
          <w:sz w:val="24"/>
          <w:szCs w:val="24"/>
        </w:rPr>
        <w:t>8. НАСКОЛЬКО ЛЕГКО ИЛИ СЛОЖНО НАЧАТЬ С НУЛЯ НОВЫЙ БИЗНЕС НА ВАШЕМ РЫНКЕ В НОВОСИБИРСКОЙ ОБЛАСТИ? (</w:t>
      </w:r>
      <w:r w:rsidRPr="00EA45F3">
        <w:rPr>
          <w:rFonts w:ascii="Arial Narrow" w:hAnsi="Arial Narrow"/>
          <w:i/>
          <w:sz w:val="24"/>
          <w:szCs w:val="24"/>
        </w:rPr>
        <w:t>пожалуйста, укажите один вариант ответа</w:t>
      </w:r>
      <w:r w:rsidRPr="00EA45F3">
        <w:rPr>
          <w:rFonts w:ascii="Arial Narrow" w:hAnsi="Arial Narrow"/>
          <w:b/>
          <w:sz w:val="24"/>
          <w:szCs w:val="24"/>
        </w:rPr>
        <w:t>)</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17"/>
        <w:gridCol w:w="1072"/>
      </w:tblGrid>
      <w:tr w:rsidR="005A6930" w:rsidRPr="00EA45F3" w:rsidTr="00846FC6">
        <w:trPr>
          <w:trHeight w:val="361"/>
        </w:trPr>
        <w:tc>
          <w:tcPr>
            <w:tcW w:w="821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Сложно</w:t>
            </w:r>
          </w:p>
        </w:tc>
        <w:tc>
          <w:tcPr>
            <w:tcW w:w="107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r>
      <w:tr w:rsidR="005A6930" w:rsidRPr="00EA45F3" w:rsidTr="00846FC6">
        <w:trPr>
          <w:trHeight w:val="384"/>
        </w:trPr>
        <w:tc>
          <w:tcPr>
            <w:tcW w:w="821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Легко</w:t>
            </w:r>
          </w:p>
        </w:tc>
        <w:tc>
          <w:tcPr>
            <w:tcW w:w="107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r>
      <w:tr w:rsidR="005A6930" w:rsidRPr="00EA45F3" w:rsidTr="00846FC6">
        <w:trPr>
          <w:trHeight w:val="361"/>
        </w:trPr>
        <w:tc>
          <w:tcPr>
            <w:tcW w:w="821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Другое: (запишите):</w:t>
            </w:r>
          </w:p>
        </w:tc>
        <w:tc>
          <w:tcPr>
            <w:tcW w:w="107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r>
    </w:tbl>
    <w:p w:rsidR="005A6930" w:rsidRDefault="005A6930" w:rsidP="005A6930">
      <w:pPr>
        <w:spacing w:before="40"/>
        <w:jc w:val="both"/>
        <w:rPr>
          <w:rFonts w:ascii="Arial Narrow" w:hAnsi="Arial Narrow"/>
          <w:b/>
          <w:spacing w:val="-6"/>
          <w:sz w:val="24"/>
          <w:szCs w:val="24"/>
        </w:rPr>
      </w:pPr>
    </w:p>
    <w:p w:rsidR="005A6930" w:rsidRPr="00EA45F3" w:rsidRDefault="005A6930" w:rsidP="005A6930">
      <w:pPr>
        <w:spacing w:before="40"/>
        <w:jc w:val="both"/>
        <w:rPr>
          <w:rFonts w:ascii="Arial Narrow" w:hAnsi="Arial Narrow"/>
          <w:b/>
          <w:spacing w:val="-6"/>
          <w:sz w:val="24"/>
          <w:szCs w:val="24"/>
        </w:rPr>
      </w:pPr>
      <w:r w:rsidRPr="00EA45F3">
        <w:rPr>
          <w:rFonts w:ascii="Arial Narrow" w:hAnsi="Arial Narrow"/>
          <w:b/>
          <w:spacing w:val="-6"/>
          <w:sz w:val="24"/>
          <w:szCs w:val="24"/>
        </w:rPr>
        <w:t>9. КАК ВЫ СЧИТАЕТЕ, КАКИЕ ПРЕПЯТСТВИЯ ЯВЛЯЮТСЯ СУЩЕСТВЕННЫМИ ПРИ ВХОДЕ НА ВАШ РЫНОК? (</w:t>
      </w:r>
      <w:r w:rsidRPr="00EA45F3">
        <w:rPr>
          <w:rFonts w:ascii="Arial Narrow" w:hAnsi="Arial Narrow"/>
          <w:i/>
          <w:spacing w:val="-6"/>
          <w:sz w:val="24"/>
          <w:szCs w:val="24"/>
        </w:rPr>
        <w:t>пожалуйста, укажите один или несколько вариантов ответа</w:t>
      </w:r>
      <w:r w:rsidRPr="00EA45F3">
        <w:rPr>
          <w:rFonts w:ascii="Arial Narrow" w:hAnsi="Arial Narrow"/>
          <w:b/>
          <w:spacing w:val="-6"/>
          <w:sz w:val="24"/>
          <w:szCs w:val="24"/>
        </w:rPr>
        <w:t>)</w:t>
      </w:r>
    </w:p>
    <w:tbl>
      <w:tblPr>
        <w:tblW w:w="9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17"/>
        <w:gridCol w:w="1094"/>
      </w:tblGrid>
      <w:tr w:rsidR="005A6930" w:rsidRPr="00EA45F3" w:rsidTr="00846FC6">
        <w:trPr>
          <w:trHeight w:val="332"/>
        </w:trPr>
        <w:tc>
          <w:tcPr>
            <w:tcW w:w="821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Высокие начальные издержки</w:t>
            </w:r>
          </w:p>
        </w:tc>
        <w:tc>
          <w:tcPr>
            <w:tcW w:w="109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r>
      <w:tr w:rsidR="005A6930" w:rsidRPr="00EA45F3" w:rsidTr="00846FC6">
        <w:trPr>
          <w:trHeight w:val="312"/>
        </w:trPr>
        <w:tc>
          <w:tcPr>
            <w:tcW w:w="821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Жёсткое противодействие традиционных участников рынка</w:t>
            </w:r>
          </w:p>
        </w:tc>
        <w:tc>
          <w:tcPr>
            <w:tcW w:w="109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r>
      <w:tr w:rsidR="005A6930" w:rsidRPr="00EA45F3" w:rsidTr="00846FC6">
        <w:trPr>
          <w:trHeight w:val="312"/>
        </w:trPr>
        <w:tc>
          <w:tcPr>
            <w:tcW w:w="821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Насыщенность новых рынков сбыта</w:t>
            </w:r>
          </w:p>
        </w:tc>
        <w:tc>
          <w:tcPr>
            <w:tcW w:w="109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r>
      <w:tr w:rsidR="005A6930" w:rsidRPr="00EA45F3" w:rsidTr="00846FC6">
        <w:trPr>
          <w:trHeight w:val="312"/>
        </w:trPr>
        <w:tc>
          <w:tcPr>
            <w:tcW w:w="821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Нет информации о ситуации на новых рынках</w:t>
            </w:r>
          </w:p>
        </w:tc>
        <w:tc>
          <w:tcPr>
            <w:tcW w:w="109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4</w:t>
            </w:r>
          </w:p>
        </w:tc>
      </w:tr>
      <w:tr w:rsidR="005A6930" w:rsidRPr="00EA45F3" w:rsidTr="00846FC6">
        <w:trPr>
          <w:trHeight w:val="312"/>
        </w:trPr>
        <w:tc>
          <w:tcPr>
            <w:tcW w:w="821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Поддержка местными властями традиционных участников рынка</w:t>
            </w:r>
          </w:p>
        </w:tc>
        <w:tc>
          <w:tcPr>
            <w:tcW w:w="109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5</w:t>
            </w:r>
          </w:p>
        </w:tc>
      </w:tr>
      <w:tr w:rsidR="005A6930" w:rsidRPr="00EA45F3" w:rsidTr="00846FC6">
        <w:trPr>
          <w:trHeight w:val="312"/>
        </w:trPr>
        <w:tc>
          <w:tcPr>
            <w:tcW w:w="821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Привязанность поставщиков и  потребителей к традиционным участникам рынка</w:t>
            </w:r>
          </w:p>
        </w:tc>
        <w:tc>
          <w:tcPr>
            <w:tcW w:w="109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6</w:t>
            </w:r>
          </w:p>
        </w:tc>
      </w:tr>
      <w:tr w:rsidR="005A6930" w:rsidRPr="00EA45F3" w:rsidTr="00846FC6">
        <w:trPr>
          <w:trHeight w:val="332"/>
        </w:trPr>
        <w:tc>
          <w:tcPr>
            <w:tcW w:w="821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Никакие</w:t>
            </w:r>
          </w:p>
        </w:tc>
        <w:tc>
          <w:tcPr>
            <w:tcW w:w="109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7</w:t>
            </w:r>
          </w:p>
        </w:tc>
      </w:tr>
      <w:tr w:rsidR="005A6930" w:rsidRPr="00EA45F3" w:rsidTr="00846FC6">
        <w:trPr>
          <w:trHeight w:val="332"/>
        </w:trPr>
        <w:tc>
          <w:tcPr>
            <w:tcW w:w="821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Другие (</w:t>
            </w:r>
            <w:r w:rsidRPr="00024D45">
              <w:rPr>
                <w:rFonts w:ascii="Arial Narrow" w:hAnsi="Arial Narrow"/>
                <w:i/>
                <w:sz w:val="20"/>
                <w:szCs w:val="20"/>
              </w:rPr>
              <w:t>пожалуйста, укажите</w:t>
            </w:r>
            <w:r w:rsidRPr="00024D45">
              <w:rPr>
                <w:rFonts w:ascii="Arial Narrow" w:hAnsi="Arial Narrow"/>
                <w:sz w:val="20"/>
                <w:szCs w:val="20"/>
              </w:rPr>
              <w:t>)</w:t>
            </w:r>
          </w:p>
        </w:tc>
        <w:tc>
          <w:tcPr>
            <w:tcW w:w="1094" w:type="dxa"/>
            <w:tcBorders>
              <w:top w:val="single" w:sz="4" w:space="0" w:color="auto"/>
              <w:left w:val="single" w:sz="4" w:space="0" w:color="auto"/>
              <w:bottom w:val="single" w:sz="4" w:space="0" w:color="auto"/>
              <w:right w:val="single" w:sz="4" w:space="0" w:color="auto"/>
            </w:tcBorders>
          </w:tcPr>
          <w:p w:rsidR="005A6930" w:rsidRPr="00024D45" w:rsidRDefault="005A6930" w:rsidP="00846FC6">
            <w:pPr>
              <w:spacing w:before="40" w:after="40"/>
              <w:jc w:val="center"/>
              <w:rPr>
                <w:rFonts w:ascii="Arial Narrow" w:hAnsi="Arial Narrow"/>
                <w:sz w:val="20"/>
                <w:szCs w:val="20"/>
              </w:rPr>
            </w:pPr>
          </w:p>
        </w:tc>
      </w:tr>
    </w:tbl>
    <w:p w:rsidR="005A6930" w:rsidRPr="00EA45F3" w:rsidRDefault="005A6930" w:rsidP="005A6930">
      <w:pPr>
        <w:jc w:val="both"/>
        <w:rPr>
          <w:rFonts w:ascii="Arial Narrow" w:hAnsi="Arial Narrow"/>
          <w:sz w:val="24"/>
          <w:szCs w:val="24"/>
        </w:rPr>
      </w:pPr>
    </w:p>
    <w:p w:rsidR="005A6930" w:rsidRPr="00EA45F3" w:rsidRDefault="005A6930" w:rsidP="005A6930">
      <w:pPr>
        <w:spacing w:before="40"/>
        <w:jc w:val="both"/>
        <w:rPr>
          <w:rFonts w:ascii="Arial Narrow" w:hAnsi="Arial Narrow"/>
          <w:i/>
          <w:sz w:val="24"/>
          <w:szCs w:val="24"/>
        </w:rPr>
      </w:pPr>
      <w:r w:rsidRPr="00EA45F3">
        <w:rPr>
          <w:rFonts w:ascii="Arial Narrow" w:hAnsi="Arial Narrow"/>
          <w:b/>
          <w:sz w:val="24"/>
          <w:szCs w:val="24"/>
        </w:rPr>
        <w:t>10. НАСКОЛЬКО ЛЕГКО КОМПАНИИ ИЗ ДРУГОГО РЕГИОНА ОБОСНОВАТЬСЯ НА РЫНКЕ В НОВОСИБИРСКОЙ ОБЛАСТИ? (</w:t>
      </w:r>
      <w:r w:rsidRPr="00EA45F3">
        <w:rPr>
          <w:rFonts w:ascii="Arial Narrow" w:hAnsi="Arial Narrow"/>
          <w:i/>
          <w:sz w:val="24"/>
          <w:szCs w:val="24"/>
        </w:rPr>
        <w:t>пожалуйста, укажите один вариант ответа</w:t>
      </w:r>
      <w:r w:rsidRPr="00EA45F3">
        <w:rPr>
          <w:rFonts w:ascii="Arial Narrow" w:hAnsi="Arial Narrow"/>
          <w:b/>
          <w:sz w:val="24"/>
          <w:szCs w:val="24"/>
        </w:rPr>
        <w:t>)</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00"/>
        <w:gridCol w:w="1062"/>
      </w:tblGrid>
      <w:tr w:rsidR="005A6930" w:rsidRPr="00EA45F3" w:rsidTr="00846FC6">
        <w:trPr>
          <w:trHeight w:val="322"/>
        </w:trPr>
        <w:tc>
          <w:tcPr>
            <w:tcW w:w="8500"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Сложно</w:t>
            </w:r>
          </w:p>
        </w:tc>
        <w:tc>
          <w:tcPr>
            <w:tcW w:w="106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r>
      <w:tr w:rsidR="005A6930" w:rsidRPr="00EA45F3" w:rsidTr="00846FC6">
        <w:trPr>
          <w:trHeight w:val="322"/>
        </w:trPr>
        <w:tc>
          <w:tcPr>
            <w:tcW w:w="8500"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Легко</w:t>
            </w:r>
          </w:p>
        </w:tc>
        <w:tc>
          <w:tcPr>
            <w:tcW w:w="106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r>
      <w:tr w:rsidR="005A6930" w:rsidRPr="00EA45F3" w:rsidTr="00846FC6">
        <w:trPr>
          <w:trHeight w:val="342"/>
        </w:trPr>
        <w:tc>
          <w:tcPr>
            <w:tcW w:w="8500"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Ваш вариант ответа</w:t>
            </w:r>
          </w:p>
        </w:tc>
        <w:tc>
          <w:tcPr>
            <w:tcW w:w="106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r>
    </w:tbl>
    <w:p w:rsidR="005A6930" w:rsidRPr="00EA45F3" w:rsidRDefault="005A6930" w:rsidP="005A6930">
      <w:pPr>
        <w:spacing w:before="40"/>
        <w:ind w:firstLine="567"/>
        <w:jc w:val="center"/>
        <w:rPr>
          <w:rFonts w:ascii="Arial Narrow" w:hAnsi="Arial Narrow"/>
          <w:b/>
          <w:sz w:val="24"/>
          <w:szCs w:val="24"/>
          <w:u w:val="single"/>
        </w:rPr>
      </w:pPr>
    </w:p>
    <w:p w:rsidR="005A6930" w:rsidRDefault="005A6930" w:rsidP="005A6930">
      <w:pPr>
        <w:rPr>
          <w:rFonts w:ascii="Arial Narrow" w:hAnsi="Arial Narrow"/>
          <w:b/>
          <w:sz w:val="24"/>
          <w:szCs w:val="24"/>
        </w:rPr>
      </w:pPr>
      <w:r>
        <w:rPr>
          <w:rFonts w:ascii="Arial Narrow" w:hAnsi="Arial Narrow"/>
          <w:b/>
          <w:sz w:val="24"/>
          <w:szCs w:val="24"/>
        </w:rPr>
        <w:br w:type="page"/>
      </w:r>
    </w:p>
    <w:p w:rsidR="005A6930" w:rsidRPr="00EA45F3" w:rsidRDefault="005A6930" w:rsidP="005A6930">
      <w:pPr>
        <w:jc w:val="both"/>
        <w:rPr>
          <w:rFonts w:ascii="Arial Narrow" w:hAnsi="Arial Narrow"/>
          <w:b/>
          <w:sz w:val="24"/>
          <w:szCs w:val="24"/>
        </w:rPr>
      </w:pPr>
      <w:r w:rsidRPr="00EA45F3">
        <w:rPr>
          <w:rFonts w:ascii="Arial Narrow" w:hAnsi="Arial Narrow"/>
          <w:b/>
          <w:sz w:val="24"/>
          <w:szCs w:val="24"/>
        </w:rPr>
        <w:lastRenderedPageBreak/>
        <w:t xml:space="preserve">11.НАЗОВИТЕ, ПОЖАЛУЙСТА, САМОЕ БОЛЬШОЕ ПРЕПЯТСТВИЕ, С КОТОРЫМ СТАЛКИВАЕТСЯ ВАШЕ ПРЕДПРИЯТИЕ В СВОЕЙ ТЕКУЩЕЙ ДЕЯТЕЛЬНОСТИ? </w:t>
      </w:r>
      <w:r w:rsidRPr="00EA45F3">
        <w:rPr>
          <w:rFonts w:ascii="Arial Narrow" w:hAnsi="Arial Narrow"/>
          <w:i/>
          <w:sz w:val="24"/>
          <w:szCs w:val="24"/>
        </w:rPr>
        <w:t xml:space="preserve">(один ответ) </w:t>
      </w:r>
    </w:p>
    <w:tbl>
      <w:tblPr>
        <w:tblW w:w="9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3"/>
        <w:gridCol w:w="1335"/>
      </w:tblGrid>
      <w:tr w:rsidR="005A6930" w:rsidRPr="00EA45F3" w:rsidTr="00846FC6">
        <w:trPr>
          <w:trHeight w:val="333"/>
        </w:trPr>
        <w:tc>
          <w:tcPr>
            <w:tcW w:w="793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rPr>
                <w:rFonts w:ascii="Arial Narrow" w:hAnsi="Arial Narrow"/>
                <w:sz w:val="20"/>
                <w:szCs w:val="20"/>
              </w:rPr>
            </w:pPr>
            <w:r w:rsidRPr="00024D45">
              <w:rPr>
                <w:rFonts w:ascii="Arial Narrow" w:hAnsi="Arial Narrow"/>
                <w:sz w:val="20"/>
                <w:szCs w:val="20"/>
              </w:rPr>
              <w:t>Сложность получения доступа к земельным участкам</w:t>
            </w:r>
          </w:p>
        </w:tc>
        <w:tc>
          <w:tcPr>
            <w:tcW w:w="133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bCs/>
                <w:sz w:val="20"/>
                <w:szCs w:val="20"/>
              </w:rPr>
            </w:pPr>
            <w:r w:rsidRPr="00024D45">
              <w:rPr>
                <w:rFonts w:ascii="Arial Narrow" w:hAnsi="Arial Narrow"/>
                <w:bCs/>
                <w:sz w:val="20"/>
                <w:szCs w:val="20"/>
              </w:rPr>
              <w:t>1</w:t>
            </w:r>
          </w:p>
        </w:tc>
      </w:tr>
      <w:tr w:rsidR="005A6930" w:rsidRPr="00EA45F3" w:rsidTr="00846FC6">
        <w:trPr>
          <w:trHeight w:val="333"/>
        </w:trPr>
        <w:tc>
          <w:tcPr>
            <w:tcW w:w="793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rPr>
                <w:rFonts w:ascii="Arial Narrow" w:hAnsi="Arial Narrow"/>
                <w:sz w:val="20"/>
                <w:szCs w:val="20"/>
              </w:rPr>
            </w:pPr>
            <w:r w:rsidRPr="00024D45">
              <w:rPr>
                <w:rFonts w:ascii="Arial Narrow" w:hAnsi="Arial Narrow"/>
                <w:sz w:val="20"/>
                <w:szCs w:val="20"/>
              </w:rPr>
              <w:t>Доступ к финансированию</w:t>
            </w:r>
          </w:p>
        </w:tc>
        <w:tc>
          <w:tcPr>
            <w:tcW w:w="133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bCs/>
                <w:sz w:val="20"/>
                <w:szCs w:val="20"/>
              </w:rPr>
            </w:pPr>
            <w:r w:rsidRPr="00024D45">
              <w:rPr>
                <w:rFonts w:ascii="Arial Narrow" w:hAnsi="Arial Narrow"/>
                <w:bCs/>
                <w:sz w:val="20"/>
                <w:szCs w:val="20"/>
              </w:rPr>
              <w:t>2</w:t>
            </w:r>
          </w:p>
        </w:tc>
      </w:tr>
      <w:tr w:rsidR="005A6930" w:rsidRPr="00EA45F3" w:rsidTr="00846FC6">
        <w:trPr>
          <w:trHeight w:val="333"/>
        </w:trPr>
        <w:tc>
          <w:tcPr>
            <w:tcW w:w="793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rPr>
                <w:rFonts w:ascii="Arial Narrow" w:hAnsi="Arial Narrow"/>
                <w:sz w:val="20"/>
                <w:szCs w:val="20"/>
              </w:rPr>
            </w:pPr>
            <w:r w:rsidRPr="00024D45">
              <w:rPr>
                <w:rFonts w:ascii="Arial Narrow" w:hAnsi="Arial Narrow"/>
                <w:sz w:val="20"/>
                <w:szCs w:val="20"/>
              </w:rPr>
              <w:t>Конкуренция, теневой сектор</w:t>
            </w:r>
          </w:p>
        </w:tc>
        <w:tc>
          <w:tcPr>
            <w:tcW w:w="133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bCs/>
                <w:sz w:val="20"/>
                <w:szCs w:val="20"/>
              </w:rPr>
            </w:pPr>
            <w:r w:rsidRPr="00024D45">
              <w:rPr>
                <w:rFonts w:ascii="Arial Narrow" w:hAnsi="Arial Narrow"/>
                <w:bCs/>
                <w:sz w:val="20"/>
                <w:szCs w:val="20"/>
              </w:rPr>
              <w:t>3</w:t>
            </w:r>
          </w:p>
        </w:tc>
      </w:tr>
      <w:tr w:rsidR="005A6930" w:rsidRPr="00EA45F3" w:rsidTr="00846FC6">
        <w:trPr>
          <w:trHeight w:val="350"/>
        </w:trPr>
        <w:tc>
          <w:tcPr>
            <w:tcW w:w="793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rPr>
                <w:rFonts w:ascii="Arial Narrow" w:hAnsi="Arial Narrow"/>
                <w:sz w:val="20"/>
                <w:szCs w:val="20"/>
              </w:rPr>
            </w:pPr>
            <w:r w:rsidRPr="00024D45">
              <w:rPr>
                <w:rFonts w:ascii="Arial Narrow" w:hAnsi="Arial Narrow"/>
                <w:sz w:val="20"/>
                <w:szCs w:val="20"/>
              </w:rPr>
              <w:t>Коррупция (включая взятки, дискриминацию и предоставление преференций отдельным участникам на заведомо неравных условиях)</w:t>
            </w:r>
          </w:p>
        </w:tc>
        <w:tc>
          <w:tcPr>
            <w:tcW w:w="133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bCs/>
                <w:sz w:val="20"/>
                <w:szCs w:val="20"/>
              </w:rPr>
            </w:pPr>
            <w:r w:rsidRPr="00024D45">
              <w:rPr>
                <w:rFonts w:ascii="Arial Narrow" w:hAnsi="Arial Narrow"/>
                <w:bCs/>
                <w:sz w:val="20"/>
                <w:szCs w:val="20"/>
              </w:rPr>
              <w:t>4</w:t>
            </w:r>
          </w:p>
        </w:tc>
      </w:tr>
      <w:tr w:rsidR="005A6930" w:rsidRPr="00EA45F3" w:rsidTr="00846FC6">
        <w:trPr>
          <w:trHeight w:val="333"/>
        </w:trPr>
        <w:tc>
          <w:tcPr>
            <w:tcW w:w="793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rPr>
                <w:rFonts w:ascii="Arial Narrow" w:hAnsi="Arial Narrow"/>
                <w:sz w:val="20"/>
                <w:szCs w:val="20"/>
              </w:rPr>
            </w:pPr>
            <w:r w:rsidRPr="00024D45">
              <w:rPr>
                <w:rFonts w:ascii="Arial Narrow" w:hAnsi="Arial Narrow"/>
                <w:sz w:val="20"/>
                <w:szCs w:val="20"/>
              </w:rPr>
              <w:t>Нестабильность российского законодательства, регулирующего предпринимательскую деятельность</w:t>
            </w:r>
          </w:p>
        </w:tc>
        <w:tc>
          <w:tcPr>
            <w:tcW w:w="133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bCs/>
                <w:sz w:val="20"/>
                <w:szCs w:val="20"/>
              </w:rPr>
            </w:pPr>
            <w:r w:rsidRPr="00024D45">
              <w:rPr>
                <w:rFonts w:ascii="Arial Narrow" w:hAnsi="Arial Narrow"/>
                <w:bCs/>
                <w:sz w:val="20"/>
                <w:szCs w:val="20"/>
              </w:rPr>
              <w:t>5</w:t>
            </w:r>
          </w:p>
        </w:tc>
      </w:tr>
      <w:tr w:rsidR="005A6930" w:rsidRPr="00EA45F3" w:rsidTr="00846FC6">
        <w:trPr>
          <w:trHeight w:val="333"/>
        </w:trPr>
        <w:tc>
          <w:tcPr>
            <w:tcW w:w="793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rPr>
                <w:rFonts w:ascii="Arial Narrow" w:hAnsi="Arial Narrow"/>
                <w:sz w:val="20"/>
                <w:szCs w:val="20"/>
              </w:rPr>
            </w:pPr>
            <w:r w:rsidRPr="00024D45">
              <w:rPr>
                <w:rFonts w:ascii="Arial Narrow" w:hAnsi="Arial Narrow"/>
                <w:sz w:val="20"/>
                <w:szCs w:val="20"/>
              </w:rPr>
              <w:t>Недостаточная подготовка сотрудников</w:t>
            </w:r>
          </w:p>
        </w:tc>
        <w:tc>
          <w:tcPr>
            <w:tcW w:w="133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bCs/>
                <w:sz w:val="20"/>
                <w:szCs w:val="20"/>
              </w:rPr>
            </w:pPr>
            <w:r w:rsidRPr="00024D45">
              <w:rPr>
                <w:rFonts w:ascii="Arial Narrow" w:hAnsi="Arial Narrow"/>
                <w:bCs/>
                <w:sz w:val="20"/>
                <w:szCs w:val="20"/>
              </w:rPr>
              <w:t>6</w:t>
            </w:r>
          </w:p>
        </w:tc>
      </w:tr>
      <w:tr w:rsidR="005A6930" w:rsidRPr="00EA45F3" w:rsidTr="00846FC6">
        <w:trPr>
          <w:trHeight w:val="333"/>
        </w:trPr>
        <w:tc>
          <w:tcPr>
            <w:tcW w:w="793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rPr>
                <w:rFonts w:ascii="Arial Narrow" w:hAnsi="Arial Narrow"/>
                <w:sz w:val="20"/>
                <w:szCs w:val="20"/>
              </w:rPr>
            </w:pPr>
            <w:r w:rsidRPr="00024D45">
              <w:rPr>
                <w:rFonts w:ascii="Arial Narrow" w:hAnsi="Arial Narrow"/>
                <w:sz w:val="20"/>
                <w:szCs w:val="20"/>
              </w:rPr>
              <w:t>Политическая нестабильность</w:t>
            </w:r>
          </w:p>
        </w:tc>
        <w:tc>
          <w:tcPr>
            <w:tcW w:w="133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bCs/>
                <w:sz w:val="20"/>
                <w:szCs w:val="20"/>
              </w:rPr>
            </w:pPr>
            <w:r w:rsidRPr="00024D45">
              <w:rPr>
                <w:rFonts w:ascii="Arial Narrow" w:hAnsi="Arial Narrow"/>
                <w:bCs/>
                <w:sz w:val="20"/>
                <w:szCs w:val="20"/>
              </w:rPr>
              <w:t>7</w:t>
            </w:r>
          </w:p>
        </w:tc>
      </w:tr>
      <w:tr w:rsidR="005A6930" w:rsidRPr="00EA45F3" w:rsidTr="00846FC6">
        <w:trPr>
          <w:trHeight w:val="333"/>
        </w:trPr>
        <w:tc>
          <w:tcPr>
            <w:tcW w:w="793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rPr>
                <w:rFonts w:ascii="Arial Narrow" w:hAnsi="Arial Narrow"/>
                <w:sz w:val="20"/>
                <w:szCs w:val="20"/>
              </w:rPr>
            </w:pPr>
            <w:r w:rsidRPr="00024D45">
              <w:rPr>
                <w:rFonts w:ascii="Arial Narrow" w:hAnsi="Arial Narrow"/>
                <w:sz w:val="20"/>
                <w:szCs w:val="20"/>
              </w:rPr>
              <w:t>Сложность/затянутость процедуры получения лицензий</w:t>
            </w:r>
          </w:p>
        </w:tc>
        <w:tc>
          <w:tcPr>
            <w:tcW w:w="133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bCs/>
                <w:sz w:val="20"/>
                <w:szCs w:val="20"/>
              </w:rPr>
            </w:pPr>
            <w:r w:rsidRPr="00024D45">
              <w:rPr>
                <w:rFonts w:ascii="Arial Narrow" w:hAnsi="Arial Narrow"/>
                <w:bCs/>
                <w:sz w:val="20"/>
                <w:szCs w:val="20"/>
              </w:rPr>
              <w:t>8</w:t>
            </w:r>
          </w:p>
        </w:tc>
      </w:tr>
      <w:tr w:rsidR="005A6930" w:rsidRPr="00EA45F3" w:rsidTr="00846FC6">
        <w:trPr>
          <w:trHeight w:val="350"/>
        </w:trPr>
        <w:tc>
          <w:tcPr>
            <w:tcW w:w="793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rPr>
                <w:rFonts w:ascii="Arial Narrow" w:hAnsi="Arial Narrow"/>
                <w:sz w:val="20"/>
                <w:szCs w:val="20"/>
              </w:rPr>
            </w:pPr>
            <w:r w:rsidRPr="00024D45">
              <w:rPr>
                <w:rFonts w:ascii="Arial Narrow" w:hAnsi="Arial Narrow"/>
                <w:sz w:val="20"/>
                <w:szCs w:val="20"/>
              </w:rPr>
              <w:t>Преступность</w:t>
            </w:r>
          </w:p>
        </w:tc>
        <w:tc>
          <w:tcPr>
            <w:tcW w:w="133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bCs/>
                <w:sz w:val="20"/>
                <w:szCs w:val="20"/>
              </w:rPr>
            </w:pPr>
            <w:r w:rsidRPr="00024D45">
              <w:rPr>
                <w:rFonts w:ascii="Arial Narrow" w:hAnsi="Arial Narrow"/>
                <w:bCs/>
                <w:sz w:val="20"/>
                <w:szCs w:val="20"/>
              </w:rPr>
              <w:t>9</w:t>
            </w:r>
          </w:p>
        </w:tc>
      </w:tr>
      <w:tr w:rsidR="005A6930" w:rsidRPr="00EA45F3" w:rsidTr="00846FC6">
        <w:trPr>
          <w:trHeight w:val="333"/>
        </w:trPr>
        <w:tc>
          <w:tcPr>
            <w:tcW w:w="793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rPr>
                <w:rFonts w:ascii="Arial Narrow" w:hAnsi="Arial Narrow"/>
                <w:sz w:val="20"/>
                <w:szCs w:val="20"/>
              </w:rPr>
            </w:pPr>
            <w:r w:rsidRPr="00024D45">
              <w:rPr>
                <w:rFonts w:ascii="Arial Narrow" w:hAnsi="Arial Narrow"/>
                <w:sz w:val="20"/>
                <w:szCs w:val="20"/>
              </w:rPr>
              <w:t>Высокие налоги</w:t>
            </w:r>
          </w:p>
        </w:tc>
        <w:tc>
          <w:tcPr>
            <w:tcW w:w="133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bCs/>
                <w:sz w:val="20"/>
                <w:szCs w:val="20"/>
              </w:rPr>
            </w:pPr>
            <w:r w:rsidRPr="00024D45">
              <w:rPr>
                <w:rFonts w:ascii="Arial Narrow" w:hAnsi="Arial Narrow"/>
                <w:bCs/>
                <w:sz w:val="20"/>
                <w:szCs w:val="20"/>
              </w:rPr>
              <w:t>10</w:t>
            </w:r>
          </w:p>
        </w:tc>
      </w:tr>
      <w:tr w:rsidR="005A6930" w:rsidRPr="00EA45F3" w:rsidTr="00846FC6">
        <w:trPr>
          <w:trHeight w:val="333"/>
        </w:trPr>
        <w:tc>
          <w:tcPr>
            <w:tcW w:w="793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rPr>
                <w:rFonts w:ascii="Arial Narrow" w:hAnsi="Arial Narrow"/>
                <w:sz w:val="20"/>
                <w:szCs w:val="20"/>
              </w:rPr>
            </w:pPr>
            <w:r w:rsidRPr="00024D45">
              <w:rPr>
                <w:rFonts w:ascii="Arial Narrow" w:hAnsi="Arial Narrow"/>
                <w:sz w:val="20"/>
                <w:szCs w:val="20"/>
              </w:rPr>
              <w:t>Судебная система</w:t>
            </w:r>
          </w:p>
        </w:tc>
        <w:tc>
          <w:tcPr>
            <w:tcW w:w="133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bCs/>
                <w:sz w:val="20"/>
                <w:szCs w:val="20"/>
              </w:rPr>
            </w:pPr>
            <w:r w:rsidRPr="00024D45">
              <w:rPr>
                <w:rFonts w:ascii="Arial Narrow" w:hAnsi="Arial Narrow"/>
                <w:bCs/>
                <w:sz w:val="20"/>
                <w:szCs w:val="20"/>
              </w:rPr>
              <w:t>11</w:t>
            </w:r>
          </w:p>
        </w:tc>
      </w:tr>
      <w:tr w:rsidR="005A6930" w:rsidRPr="00EA45F3" w:rsidTr="00846FC6">
        <w:trPr>
          <w:trHeight w:val="333"/>
        </w:trPr>
        <w:tc>
          <w:tcPr>
            <w:tcW w:w="793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rPr>
                <w:rFonts w:ascii="Arial Narrow" w:hAnsi="Arial Narrow"/>
                <w:sz w:val="20"/>
                <w:szCs w:val="20"/>
              </w:rPr>
            </w:pPr>
            <w:r w:rsidRPr="00024D45">
              <w:rPr>
                <w:rFonts w:ascii="Arial Narrow" w:hAnsi="Arial Narrow"/>
                <w:sz w:val="20"/>
                <w:szCs w:val="20"/>
              </w:rPr>
              <w:t>Таможенные правила</w:t>
            </w:r>
          </w:p>
        </w:tc>
        <w:tc>
          <w:tcPr>
            <w:tcW w:w="133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bCs/>
                <w:sz w:val="20"/>
                <w:szCs w:val="20"/>
              </w:rPr>
            </w:pPr>
            <w:r w:rsidRPr="00024D45">
              <w:rPr>
                <w:rFonts w:ascii="Arial Narrow" w:hAnsi="Arial Narrow"/>
                <w:bCs/>
                <w:sz w:val="20"/>
                <w:szCs w:val="20"/>
              </w:rPr>
              <w:t>12</w:t>
            </w:r>
          </w:p>
        </w:tc>
      </w:tr>
      <w:tr w:rsidR="005A6930" w:rsidRPr="00EA45F3" w:rsidTr="00846FC6">
        <w:trPr>
          <w:trHeight w:val="333"/>
        </w:trPr>
        <w:tc>
          <w:tcPr>
            <w:tcW w:w="793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rPr>
                <w:rFonts w:ascii="Arial Narrow" w:hAnsi="Arial Narrow"/>
                <w:sz w:val="20"/>
                <w:szCs w:val="20"/>
              </w:rPr>
            </w:pPr>
            <w:r w:rsidRPr="00024D45">
              <w:rPr>
                <w:rFonts w:ascii="Arial Narrow" w:hAnsi="Arial Narrow"/>
                <w:sz w:val="20"/>
                <w:szCs w:val="20"/>
              </w:rPr>
              <w:t>Транспорт</w:t>
            </w:r>
          </w:p>
        </w:tc>
        <w:tc>
          <w:tcPr>
            <w:tcW w:w="133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bCs/>
                <w:sz w:val="20"/>
                <w:szCs w:val="20"/>
              </w:rPr>
            </w:pPr>
            <w:r w:rsidRPr="00024D45">
              <w:rPr>
                <w:rFonts w:ascii="Arial Narrow" w:hAnsi="Arial Narrow"/>
                <w:bCs/>
                <w:sz w:val="20"/>
                <w:szCs w:val="20"/>
              </w:rPr>
              <w:t>13</w:t>
            </w:r>
          </w:p>
        </w:tc>
      </w:tr>
      <w:tr w:rsidR="005A6930" w:rsidRPr="00EA45F3" w:rsidTr="00846FC6">
        <w:trPr>
          <w:trHeight w:val="333"/>
        </w:trPr>
        <w:tc>
          <w:tcPr>
            <w:tcW w:w="793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rPr>
                <w:rFonts w:ascii="Arial Narrow" w:hAnsi="Arial Narrow"/>
                <w:sz w:val="20"/>
                <w:szCs w:val="20"/>
              </w:rPr>
            </w:pPr>
            <w:r w:rsidRPr="00024D45">
              <w:rPr>
                <w:rFonts w:ascii="Arial Narrow" w:hAnsi="Arial Narrow"/>
                <w:sz w:val="20"/>
                <w:szCs w:val="20"/>
              </w:rPr>
              <w:t>Не сталкивается с препятствиями</w:t>
            </w:r>
          </w:p>
        </w:tc>
        <w:tc>
          <w:tcPr>
            <w:tcW w:w="133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bCs/>
                <w:sz w:val="20"/>
                <w:szCs w:val="20"/>
              </w:rPr>
            </w:pPr>
            <w:r w:rsidRPr="00024D45">
              <w:rPr>
                <w:rFonts w:ascii="Arial Narrow" w:hAnsi="Arial Narrow"/>
                <w:bCs/>
                <w:sz w:val="20"/>
                <w:szCs w:val="20"/>
              </w:rPr>
              <w:t>14</w:t>
            </w:r>
          </w:p>
        </w:tc>
      </w:tr>
      <w:tr w:rsidR="005A6930" w:rsidRPr="00EA45F3" w:rsidTr="00846FC6">
        <w:trPr>
          <w:trHeight w:val="333"/>
        </w:trPr>
        <w:tc>
          <w:tcPr>
            <w:tcW w:w="793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rPr>
                <w:rFonts w:ascii="Arial Narrow" w:hAnsi="Arial Narrow"/>
                <w:sz w:val="20"/>
                <w:szCs w:val="20"/>
              </w:rPr>
            </w:pPr>
            <w:r w:rsidRPr="00024D45">
              <w:rPr>
                <w:rFonts w:ascii="Arial Narrow" w:hAnsi="Arial Narrow"/>
                <w:sz w:val="20"/>
                <w:szCs w:val="20"/>
              </w:rPr>
              <w:t>Другое (</w:t>
            </w:r>
            <w:r w:rsidRPr="00024D45">
              <w:rPr>
                <w:rFonts w:ascii="Arial Narrow" w:hAnsi="Arial Narrow"/>
                <w:i/>
                <w:sz w:val="20"/>
                <w:szCs w:val="20"/>
              </w:rPr>
              <w:t>пожалуйста, укажите</w:t>
            </w:r>
            <w:r w:rsidRPr="00024D45">
              <w:rPr>
                <w:rFonts w:ascii="Arial Narrow" w:hAnsi="Arial Narrow"/>
                <w:sz w:val="20"/>
                <w:szCs w:val="20"/>
              </w:rPr>
              <w:t>)</w:t>
            </w:r>
          </w:p>
        </w:tc>
        <w:tc>
          <w:tcPr>
            <w:tcW w:w="133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bCs/>
                <w:sz w:val="20"/>
                <w:szCs w:val="20"/>
              </w:rPr>
            </w:pPr>
            <w:r w:rsidRPr="00024D45">
              <w:rPr>
                <w:rFonts w:ascii="Arial Narrow" w:hAnsi="Arial Narrow"/>
                <w:bCs/>
                <w:sz w:val="20"/>
                <w:szCs w:val="20"/>
              </w:rPr>
              <w:t>15</w:t>
            </w:r>
          </w:p>
        </w:tc>
      </w:tr>
    </w:tbl>
    <w:p w:rsidR="005A6930" w:rsidRPr="00EA45F3" w:rsidRDefault="005A6930" w:rsidP="005A6930">
      <w:pPr>
        <w:spacing w:before="40"/>
        <w:ind w:firstLine="567"/>
        <w:jc w:val="center"/>
        <w:rPr>
          <w:rFonts w:ascii="Arial Narrow" w:hAnsi="Arial Narrow"/>
          <w:b/>
          <w:sz w:val="24"/>
          <w:szCs w:val="24"/>
          <w:u w:val="single"/>
        </w:rPr>
      </w:pPr>
    </w:p>
    <w:p w:rsidR="005A6930" w:rsidRPr="00EA45F3" w:rsidRDefault="005A6930" w:rsidP="005A6930">
      <w:pPr>
        <w:spacing w:before="40"/>
        <w:jc w:val="both"/>
        <w:rPr>
          <w:rFonts w:ascii="Arial Narrow" w:hAnsi="Arial Narrow"/>
          <w:b/>
          <w:sz w:val="24"/>
          <w:szCs w:val="24"/>
        </w:rPr>
      </w:pPr>
      <w:r w:rsidRPr="00EA45F3">
        <w:rPr>
          <w:rFonts w:ascii="Arial Narrow" w:hAnsi="Arial Narrow"/>
          <w:b/>
          <w:sz w:val="24"/>
          <w:szCs w:val="24"/>
        </w:rPr>
        <w:t>12. ОЦЕНИТЕ УРОВЕНЬ КОНКУРЕНЦИИ НА СЛЕДУЮЩИХ РЫНКАХ В НОВОСИБИРСКОЙ ОБЛАСТИ (</w:t>
      </w:r>
      <w:r w:rsidRPr="00EA45F3">
        <w:rPr>
          <w:rFonts w:ascii="Arial Narrow" w:hAnsi="Arial Narrow"/>
          <w:i/>
          <w:sz w:val="24"/>
          <w:szCs w:val="24"/>
        </w:rPr>
        <w:t>пожалуйста, оцените каждый рынок по следующим характеристикам</w:t>
      </w:r>
      <w:r w:rsidRPr="00EA45F3">
        <w:rPr>
          <w:rFonts w:ascii="Arial Narrow" w:hAnsi="Arial Narrow"/>
          <w:b/>
          <w:sz w:val="24"/>
          <w:szCs w:val="24"/>
        </w:rPr>
        <w:t xml:space="preserve">) </w:t>
      </w:r>
    </w:p>
    <w:tbl>
      <w:tblPr>
        <w:tblW w:w="989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7"/>
        <w:gridCol w:w="6519"/>
        <w:gridCol w:w="730"/>
        <w:gridCol w:w="730"/>
        <w:gridCol w:w="730"/>
        <w:gridCol w:w="730"/>
      </w:tblGrid>
      <w:tr w:rsidR="005A6930" w:rsidRPr="00EA45F3" w:rsidTr="00846FC6">
        <w:trPr>
          <w:cantSplit/>
          <w:trHeight w:val="1666"/>
        </w:trPr>
        <w:tc>
          <w:tcPr>
            <w:tcW w:w="457" w:type="dxa"/>
            <w:tcBorders>
              <w:top w:val="single" w:sz="4" w:space="0" w:color="auto"/>
              <w:left w:val="single" w:sz="4" w:space="0" w:color="auto"/>
              <w:bottom w:val="single" w:sz="4" w:space="0" w:color="auto"/>
              <w:right w:val="single" w:sz="4" w:space="0" w:color="auto"/>
            </w:tcBorders>
          </w:tcPr>
          <w:p w:rsidR="005A6930" w:rsidRPr="00024D45" w:rsidRDefault="005A6930" w:rsidP="00846FC6">
            <w:pPr>
              <w:spacing w:before="40" w:after="40"/>
              <w:ind w:firstLine="709"/>
              <w:jc w:val="both"/>
              <w:rPr>
                <w:rFonts w:ascii="Arial Narrow" w:hAnsi="Arial Narrow"/>
                <w:sz w:val="20"/>
                <w:szCs w:val="20"/>
              </w:rPr>
            </w:pPr>
          </w:p>
        </w:tc>
        <w:tc>
          <w:tcPr>
            <w:tcW w:w="6519" w:type="dxa"/>
            <w:tcBorders>
              <w:top w:val="single" w:sz="4" w:space="0" w:color="auto"/>
              <w:left w:val="single" w:sz="4" w:space="0" w:color="auto"/>
              <w:bottom w:val="single" w:sz="4" w:space="0" w:color="auto"/>
              <w:right w:val="single" w:sz="4" w:space="0" w:color="auto"/>
            </w:tcBorders>
          </w:tcPr>
          <w:p w:rsidR="005A6930" w:rsidRPr="00024D45" w:rsidRDefault="005A6930" w:rsidP="00846FC6">
            <w:pPr>
              <w:spacing w:before="40" w:after="40"/>
              <w:ind w:firstLine="709"/>
              <w:jc w:val="both"/>
              <w:rPr>
                <w:rFonts w:ascii="Arial Narrow" w:hAnsi="Arial Narrow"/>
                <w:sz w:val="20"/>
                <w:szCs w:val="20"/>
              </w:rPr>
            </w:pP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rsidR="005A6930" w:rsidRPr="00024D45" w:rsidRDefault="005A6930" w:rsidP="00846FC6">
            <w:pPr>
              <w:spacing w:before="40" w:after="40"/>
              <w:ind w:left="113" w:right="113"/>
              <w:jc w:val="center"/>
              <w:rPr>
                <w:rFonts w:ascii="Arial Narrow" w:hAnsi="Arial Narrow"/>
                <w:sz w:val="20"/>
                <w:szCs w:val="20"/>
              </w:rPr>
            </w:pPr>
            <w:r w:rsidRPr="00024D45">
              <w:rPr>
                <w:rFonts w:ascii="Arial Narrow" w:hAnsi="Arial Narrow"/>
                <w:sz w:val="20"/>
                <w:szCs w:val="20"/>
              </w:rPr>
              <w:t>Высокая конкуренция</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rsidR="005A6930" w:rsidRPr="00024D45" w:rsidRDefault="005A6930" w:rsidP="00846FC6">
            <w:pPr>
              <w:spacing w:before="40" w:after="40"/>
              <w:ind w:left="113" w:right="113"/>
              <w:jc w:val="center"/>
              <w:rPr>
                <w:rFonts w:ascii="Arial Narrow" w:hAnsi="Arial Narrow"/>
                <w:sz w:val="20"/>
                <w:szCs w:val="20"/>
              </w:rPr>
            </w:pPr>
            <w:r w:rsidRPr="00024D45">
              <w:rPr>
                <w:rFonts w:ascii="Arial Narrow" w:hAnsi="Arial Narrow"/>
                <w:sz w:val="20"/>
                <w:szCs w:val="20"/>
              </w:rPr>
              <w:t>Умеренная конкуренция</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rsidR="005A6930" w:rsidRPr="00024D45" w:rsidRDefault="005A6930" w:rsidP="00846FC6">
            <w:pPr>
              <w:spacing w:before="40" w:after="40"/>
              <w:ind w:left="113" w:right="113"/>
              <w:jc w:val="center"/>
              <w:rPr>
                <w:rFonts w:ascii="Arial Narrow" w:hAnsi="Arial Narrow"/>
                <w:sz w:val="20"/>
                <w:szCs w:val="20"/>
              </w:rPr>
            </w:pPr>
            <w:r w:rsidRPr="00024D45">
              <w:rPr>
                <w:rFonts w:ascii="Arial Narrow" w:hAnsi="Arial Narrow"/>
                <w:sz w:val="20"/>
                <w:szCs w:val="20"/>
              </w:rPr>
              <w:t>Слабая конкуренция</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rsidR="005A6930" w:rsidRPr="00024D45" w:rsidRDefault="005A6930" w:rsidP="00846FC6">
            <w:pPr>
              <w:spacing w:before="40" w:after="40"/>
              <w:ind w:left="113" w:right="113"/>
              <w:jc w:val="center"/>
              <w:rPr>
                <w:rFonts w:ascii="Arial Narrow" w:hAnsi="Arial Narrow"/>
                <w:sz w:val="20"/>
                <w:szCs w:val="20"/>
              </w:rPr>
            </w:pPr>
            <w:r w:rsidRPr="00024D45">
              <w:rPr>
                <w:rFonts w:ascii="Arial Narrow" w:hAnsi="Arial Narrow"/>
                <w:sz w:val="20"/>
                <w:szCs w:val="20"/>
              </w:rPr>
              <w:t>Нет конкуренции</w:t>
            </w:r>
          </w:p>
        </w:tc>
      </w:tr>
      <w:tr w:rsidR="005A6930" w:rsidRPr="00EA45F3" w:rsidTr="00846FC6">
        <w:trPr>
          <w:trHeight w:val="343"/>
        </w:trPr>
        <w:tc>
          <w:tcPr>
            <w:tcW w:w="45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1</w:t>
            </w:r>
          </w:p>
        </w:tc>
        <w:tc>
          <w:tcPr>
            <w:tcW w:w="651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Рынок услуг дошкольного образования</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4</w:t>
            </w:r>
          </w:p>
        </w:tc>
      </w:tr>
      <w:tr w:rsidR="005A6930" w:rsidRPr="00EA45F3" w:rsidTr="00846FC6">
        <w:trPr>
          <w:trHeight w:val="360"/>
        </w:trPr>
        <w:tc>
          <w:tcPr>
            <w:tcW w:w="45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2</w:t>
            </w:r>
          </w:p>
        </w:tc>
        <w:tc>
          <w:tcPr>
            <w:tcW w:w="651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Рынок услуг детского отдыха и оздоровления</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4</w:t>
            </w:r>
          </w:p>
        </w:tc>
      </w:tr>
      <w:tr w:rsidR="005A6930" w:rsidRPr="00EA45F3" w:rsidTr="00846FC6">
        <w:trPr>
          <w:trHeight w:val="343"/>
        </w:trPr>
        <w:tc>
          <w:tcPr>
            <w:tcW w:w="45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3</w:t>
            </w:r>
          </w:p>
        </w:tc>
        <w:tc>
          <w:tcPr>
            <w:tcW w:w="651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Рынок услуг дополнительного образования детей</w:t>
            </w:r>
          </w:p>
        </w:tc>
        <w:tc>
          <w:tcPr>
            <w:tcW w:w="0" w:type="auto"/>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4</w:t>
            </w:r>
          </w:p>
        </w:tc>
      </w:tr>
      <w:tr w:rsidR="005A6930" w:rsidRPr="00EA45F3" w:rsidTr="00846FC6">
        <w:trPr>
          <w:trHeight w:val="343"/>
        </w:trPr>
        <w:tc>
          <w:tcPr>
            <w:tcW w:w="45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4</w:t>
            </w:r>
          </w:p>
        </w:tc>
        <w:tc>
          <w:tcPr>
            <w:tcW w:w="651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Рынок медицинских услуг</w:t>
            </w:r>
          </w:p>
        </w:tc>
        <w:tc>
          <w:tcPr>
            <w:tcW w:w="0" w:type="auto"/>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4</w:t>
            </w:r>
          </w:p>
        </w:tc>
      </w:tr>
      <w:tr w:rsidR="005A6930" w:rsidRPr="00EA45F3" w:rsidTr="00846FC6">
        <w:trPr>
          <w:trHeight w:val="634"/>
        </w:trPr>
        <w:tc>
          <w:tcPr>
            <w:tcW w:w="45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5</w:t>
            </w:r>
          </w:p>
        </w:tc>
        <w:tc>
          <w:tcPr>
            <w:tcW w:w="651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Рынок услуг психолого-педагогического сопровождения детей с ограниченными возможностями здоровья</w:t>
            </w:r>
          </w:p>
        </w:tc>
        <w:tc>
          <w:tcPr>
            <w:tcW w:w="0" w:type="auto"/>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4</w:t>
            </w:r>
          </w:p>
        </w:tc>
      </w:tr>
      <w:tr w:rsidR="005A6930" w:rsidRPr="00EA45F3" w:rsidTr="00846FC6">
        <w:trPr>
          <w:trHeight w:val="343"/>
        </w:trPr>
        <w:tc>
          <w:tcPr>
            <w:tcW w:w="45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6</w:t>
            </w:r>
          </w:p>
        </w:tc>
        <w:tc>
          <w:tcPr>
            <w:tcW w:w="651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Рынок услуг жилищно-коммунального хозяйства</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4</w:t>
            </w:r>
          </w:p>
        </w:tc>
      </w:tr>
      <w:tr w:rsidR="005A6930" w:rsidRPr="00EA45F3" w:rsidTr="00846FC6">
        <w:trPr>
          <w:trHeight w:val="343"/>
        </w:trPr>
        <w:tc>
          <w:tcPr>
            <w:tcW w:w="45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7</w:t>
            </w:r>
          </w:p>
        </w:tc>
        <w:tc>
          <w:tcPr>
            <w:tcW w:w="651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Розничная торговля</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4</w:t>
            </w:r>
          </w:p>
        </w:tc>
      </w:tr>
      <w:tr w:rsidR="005A6930" w:rsidRPr="00EA45F3" w:rsidTr="00846FC6">
        <w:trPr>
          <w:trHeight w:val="634"/>
        </w:trPr>
        <w:tc>
          <w:tcPr>
            <w:tcW w:w="45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8</w:t>
            </w:r>
          </w:p>
        </w:tc>
        <w:tc>
          <w:tcPr>
            <w:tcW w:w="651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Рынок услуг перевозок пассажиров наземным транспортом на межмуниципальных маршрутах</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4</w:t>
            </w:r>
          </w:p>
        </w:tc>
      </w:tr>
      <w:tr w:rsidR="005A6930" w:rsidRPr="00EA45F3" w:rsidTr="00846FC6">
        <w:trPr>
          <w:trHeight w:val="343"/>
        </w:trPr>
        <w:tc>
          <w:tcPr>
            <w:tcW w:w="45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9</w:t>
            </w:r>
          </w:p>
        </w:tc>
        <w:tc>
          <w:tcPr>
            <w:tcW w:w="651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Рынок услуг связи</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4</w:t>
            </w:r>
          </w:p>
        </w:tc>
      </w:tr>
      <w:tr w:rsidR="005A6930" w:rsidRPr="00EA45F3" w:rsidTr="00846FC6">
        <w:trPr>
          <w:trHeight w:val="360"/>
        </w:trPr>
        <w:tc>
          <w:tcPr>
            <w:tcW w:w="45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10</w:t>
            </w:r>
          </w:p>
        </w:tc>
        <w:tc>
          <w:tcPr>
            <w:tcW w:w="651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Рынок услуг социального обслуживания населения</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4</w:t>
            </w:r>
          </w:p>
        </w:tc>
      </w:tr>
      <w:tr w:rsidR="005A6930" w:rsidRPr="00EA45F3" w:rsidTr="00846FC6">
        <w:trPr>
          <w:trHeight w:val="343"/>
        </w:trPr>
        <w:tc>
          <w:tcPr>
            <w:tcW w:w="45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11</w:t>
            </w:r>
          </w:p>
        </w:tc>
        <w:tc>
          <w:tcPr>
            <w:tcW w:w="651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Рынок услуг в сфере культуры</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4</w:t>
            </w:r>
          </w:p>
        </w:tc>
      </w:tr>
      <w:tr w:rsidR="005A6930" w:rsidRPr="00EA45F3" w:rsidTr="00846FC6">
        <w:trPr>
          <w:trHeight w:val="343"/>
        </w:trPr>
        <w:tc>
          <w:tcPr>
            <w:tcW w:w="45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12</w:t>
            </w:r>
          </w:p>
        </w:tc>
        <w:tc>
          <w:tcPr>
            <w:tcW w:w="651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Рынок развития производства, переработки и хранения сельскохозяйственный продукции</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1</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2</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3</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4</w:t>
            </w:r>
          </w:p>
        </w:tc>
      </w:tr>
      <w:tr w:rsidR="005A6930" w:rsidRPr="00EA45F3" w:rsidTr="00846FC6">
        <w:trPr>
          <w:trHeight w:val="360"/>
        </w:trPr>
        <w:tc>
          <w:tcPr>
            <w:tcW w:w="45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13</w:t>
            </w:r>
          </w:p>
        </w:tc>
        <w:tc>
          <w:tcPr>
            <w:tcW w:w="651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Рынок услуг по сбору, сортировке и переработке твердых коммунальных (бытовых) отходов</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1</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2</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3</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4</w:t>
            </w:r>
          </w:p>
        </w:tc>
      </w:tr>
    </w:tbl>
    <w:p w:rsidR="005A6930" w:rsidRPr="00EA45F3" w:rsidRDefault="005A6930" w:rsidP="005A6930">
      <w:pPr>
        <w:jc w:val="both"/>
        <w:rPr>
          <w:rFonts w:ascii="Arial Narrow" w:hAnsi="Arial Narrow"/>
          <w:b/>
          <w:sz w:val="24"/>
          <w:szCs w:val="24"/>
        </w:rPr>
      </w:pPr>
      <w:r w:rsidRPr="00EA45F3">
        <w:rPr>
          <w:rFonts w:ascii="Arial Narrow" w:hAnsi="Arial Narrow"/>
          <w:b/>
          <w:sz w:val="24"/>
          <w:szCs w:val="24"/>
        </w:rPr>
        <w:t xml:space="preserve">13. СКОЛЬКО КОНКУРЕНТОВ У ВАШЕЙ ОРГАНИЗАЦИИ? </w:t>
      </w:r>
    </w:p>
    <w:p w:rsidR="005A6930" w:rsidRPr="00EA45F3" w:rsidRDefault="005A6930" w:rsidP="005A6930">
      <w:pPr>
        <w:rPr>
          <w:rFonts w:ascii="Arial Narrow" w:hAnsi="Arial Narrow"/>
          <w:b/>
          <w:sz w:val="24"/>
          <w:szCs w:val="24"/>
        </w:rPr>
      </w:pPr>
      <w:r w:rsidRPr="00EA45F3">
        <w:rPr>
          <w:rFonts w:ascii="Arial Narrow" w:hAnsi="Arial Narrow"/>
          <w:b/>
          <w:sz w:val="24"/>
          <w:szCs w:val="24"/>
        </w:rPr>
        <w:lastRenderedPageBreak/>
        <w:t>(</w:t>
      </w:r>
      <w:r w:rsidRPr="00EA45F3">
        <w:rPr>
          <w:rFonts w:ascii="Arial Narrow" w:hAnsi="Arial Narrow"/>
          <w:i/>
          <w:sz w:val="24"/>
          <w:szCs w:val="24"/>
        </w:rPr>
        <w:t>пожалуйста, укажите один вариант ответа</w:t>
      </w:r>
      <w:r w:rsidRPr="00EA45F3">
        <w:rPr>
          <w:rFonts w:ascii="Arial Narrow" w:hAnsi="Arial Narrow"/>
          <w:b/>
          <w:sz w:val="24"/>
          <w:szCs w:val="24"/>
        </w:rPr>
        <w:t>)</w:t>
      </w: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59"/>
        <w:gridCol w:w="1076"/>
      </w:tblGrid>
      <w:tr w:rsidR="005A6930" w:rsidRPr="00EA45F3" w:rsidTr="00846FC6">
        <w:trPr>
          <w:trHeight w:val="326"/>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20" w:after="20"/>
              <w:jc w:val="both"/>
              <w:rPr>
                <w:rFonts w:ascii="Arial Narrow" w:hAnsi="Arial Narrow"/>
                <w:sz w:val="20"/>
                <w:szCs w:val="20"/>
              </w:rPr>
            </w:pPr>
            <w:r w:rsidRPr="00024D45">
              <w:rPr>
                <w:rFonts w:ascii="Arial Narrow" w:hAnsi="Arial Narrow"/>
                <w:sz w:val="20"/>
                <w:szCs w:val="20"/>
              </w:rPr>
              <w:t>Большое количество</w:t>
            </w:r>
          </w:p>
        </w:tc>
        <w:tc>
          <w:tcPr>
            <w:tcW w:w="107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20" w:after="20"/>
              <w:jc w:val="center"/>
              <w:rPr>
                <w:rFonts w:ascii="Arial Narrow" w:hAnsi="Arial Narrow"/>
                <w:sz w:val="20"/>
                <w:szCs w:val="20"/>
              </w:rPr>
            </w:pPr>
            <w:r w:rsidRPr="00024D45">
              <w:rPr>
                <w:rFonts w:ascii="Arial Narrow" w:hAnsi="Arial Narrow"/>
                <w:sz w:val="20"/>
                <w:szCs w:val="20"/>
              </w:rPr>
              <w:t>1</w:t>
            </w:r>
          </w:p>
        </w:tc>
      </w:tr>
      <w:tr w:rsidR="005A6930" w:rsidRPr="00EA45F3" w:rsidTr="00846FC6">
        <w:trPr>
          <w:trHeight w:val="326"/>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20" w:after="20"/>
              <w:jc w:val="both"/>
              <w:rPr>
                <w:rFonts w:ascii="Arial Narrow" w:hAnsi="Arial Narrow"/>
                <w:sz w:val="20"/>
                <w:szCs w:val="20"/>
              </w:rPr>
            </w:pPr>
            <w:r w:rsidRPr="00024D45">
              <w:rPr>
                <w:rFonts w:ascii="Arial Narrow" w:hAnsi="Arial Narrow"/>
                <w:sz w:val="20"/>
                <w:szCs w:val="20"/>
              </w:rPr>
              <w:t>1-3 конкурента</w:t>
            </w:r>
          </w:p>
        </w:tc>
        <w:tc>
          <w:tcPr>
            <w:tcW w:w="107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20" w:after="20"/>
              <w:jc w:val="center"/>
              <w:rPr>
                <w:rFonts w:ascii="Arial Narrow" w:hAnsi="Arial Narrow"/>
                <w:sz w:val="20"/>
                <w:szCs w:val="20"/>
              </w:rPr>
            </w:pPr>
            <w:r w:rsidRPr="00024D45">
              <w:rPr>
                <w:rFonts w:ascii="Arial Narrow" w:hAnsi="Arial Narrow"/>
                <w:sz w:val="20"/>
                <w:szCs w:val="20"/>
              </w:rPr>
              <w:t>2</w:t>
            </w:r>
          </w:p>
        </w:tc>
      </w:tr>
      <w:tr w:rsidR="005A6930" w:rsidRPr="00EA45F3" w:rsidTr="00846FC6">
        <w:trPr>
          <w:trHeight w:val="349"/>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20" w:after="20"/>
              <w:jc w:val="both"/>
              <w:rPr>
                <w:rFonts w:ascii="Arial Narrow" w:hAnsi="Arial Narrow"/>
                <w:sz w:val="20"/>
                <w:szCs w:val="20"/>
              </w:rPr>
            </w:pPr>
            <w:r w:rsidRPr="00024D45">
              <w:rPr>
                <w:rFonts w:ascii="Arial Narrow" w:hAnsi="Arial Narrow"/>
                <w:sz w:val="20"/>
                <w:szCs w:val="20"/>
              </w:rPr>
              <w:t>Конкуренты отсутствуют</w:t>
            </w:r>
          </w:p>
        </w:tc>
        <w:tc>
          <w:tcPr>
            <w:tcW w:w="107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20" w:after="20"/>
              <w:jc w:val="center"/>
              <w:rPr>
                <w:rFonts w:ascii="Arial Narrow" w:hAnsi="Arial Narrow"/>
                <w:sz w:val="20"/>
                <w:szCs w:val="20"/>
              </w:rPr>
            </w:pPr>
            <w:r w:rsidRPr="00024D45">
              <w:rPr>
                <w:rFonts w:ascii="Arial Narrow" w:hAnsi="Arial Narrow"/>
                <w:sz w:val="20"/>
                <w:szCs w:val="20"/>
              </w:rPr>
              <w:t>3</w:t>
            </w:r>
          </w:p>
        </w:tc>
      </w:tr>
    </w:tbl>
    <w:p w:rsidR="005A6930" w:rsidRDefault="005A6930" w:rsidP="005A6930">
      <w:pPr>
        <w:spacing w:before="40" w:after="40"/>
        <w:jc w:val="both"/>
        <w:rPr>
          <w:rFonts w:ascii="Arial Narrow" w:hAnsi="Arial Narrow"/>
          <w:b/>
          <w:spacing w:val="-6"/>
          <w:sz w:val="24"/>
          <w:szCs w:val="24"/>
        </w:rPr>
      </w:pPr>
    </w:p>
    <w:p w:rsidR="005A6930" w:rsidRPr="00EA45F3" w:rsidRDefault="005A6930" w:rsidP="005A6930">
      <w:pPr>
        <w:spacing w:before="40" w:after="40"/>
        <w:jc w:val="both"/>
        <w:rPr>
          <w:rFonts w:ascii="Arial Narrow" w:hAnsi="Arial Narrow"/>
          <w:b/>
          <w:sz w:val="24"/>
          <w:szCs w:val="24"/>
        </w:rPr>
      </w:pPr>
      <w:r w:rsidRPr="00EA45F3">
        <w:rPr>
          <w:rFonts w:ascii="Arial Narrow" w:hAnsi="Arial Narrow"/>
          <w:b/>
          <w:spacing w:val="-6"/>
          <w:sz w:val="24"/>
          <w:szCs w:val="24"/>
        </w:rPr>
        <w:t xml:space="preserve">14. КАК ИЗМЕНИЛОСЬ ЧИСЛО КОНКУРЕНТОВ У ВАШЕЙ ОРГАНИЗАЦИИ ЗА ПОСЛЕДНИЕ 3 ГОДА? </w:t>
      </w:r>
      <w:r w:rsidRPr="00EA45F3">
        <w:rPr>
          <w:rFonts w:ascii="Arial Narrow" w:hAnsi="Arial Narrow"/>
          <w:b/>
          <w:sz w:val="24"/>
          <w:szCs w:val="24"/>
        </w:rPr>
        <w:t>(</w:t>
      </w:r>
      <w:r w:rsidRPr="00EA45F3">
        <w:rPr>
          <w:rFonts w:ascii="Arial Narrow" w:hAnsi="Arial Narrow"/>
          <w:i/>
          <w:sz w:val="24"/>
          <w:szCs w:val="24"/>
        </w:rPr>
        <w:t>пожалуйста, укажите один вариант ответа</w:t>
      </w:r>
      <w:r w:rsidRPr="00EA45F3">
        <w:rPr>
          <w:rFonts w:ascii="Arial Narrow" w:hAnsi="Arial Narrow"/>
          <w:b/>
          <w:sz w:val="24"/>
          <w:szCs w:val="24"/>
        </w:rPr>
        <w:t>)</w:t>
      </w: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59"/>
        <w:gridCol w:w="1093"/>
      </w:tblGrid>
      <w:tr w:rsidR="005A6930" w:rsidRPr="00EA45F3" w:rsidTr="00846FC6">
        <w:trPr>
          <w:trHeight w:val="281"/>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both"/>
              <w:rPr>
                <w:rFonts w:ascii="Arial Narrow" w:hAnsi="Arial Narrow"/>
                <w:sz w:val="20"/>
                <w:szCs w:val="20"/>
              </w:rPr>
            </w:pPr>
            <w:r w:rsidRPr="00024D45">
              <w:rPr>
                <w:rFonts w:ascii="Arial Narrow" w:hAnsi="Arial Narrow"/>
                <w:sz w:val="20"/>
                <w:szCs w:val="20"/>
              </w:rPr>
              <w:t>Увеличилось</w:t>
            </w:r>
          </w:p>
        </w:tc>
        <w:tc>
          <w:tcPr>
            <w:tcW w:w="109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sz w:val="20"/>
                <w:szCs w:val="20"/>
              </w:rPr>
            </w:pPr>
            <w:r w:rsidRPr="00024D45">
              <w:rPr>
                <w:rFonts w:ascii="Arial Narrow" w:hAnsi="Arial Narrow"/>
                <w:sz w:val="20"/>
                <w:szCs w:val="20"/>
              </w:rPr>
              <w:t>1</w:t>
            </w:r>
          </w:p>
        </w:tc>
      </w:tr>
      <w:tr w:rsidR="005A6930" w:rsidRPr="00EA45F3" w:rsidTr="00846FC6">
        <w:trPr>
          <w:trHeight w:val="300"/>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both"/>
              <w:rPr>
                <w:rFonts w:ascii="Arial Narrow" w:hAnsi="Arial Narrow"/>
                <w:sz w:val="20"/>
                <w:szCs w:val="20"/>
              </w:rPr>
            </w:pPr>
            <w:r w:rsidRPr="00024D45">
              <w:rPr>
                <w:rFonts w:ascii="Arial Narrow" w:hAnsi="Arial Narrow"/>
                <w:sz w:val="20"/>
                <w:szCs w:val="20"/>
              </w:rPr>
              <w:t>Уменьшилось</w:t>
            </w:r>
          </w:p>
        </w:tc>
        <w:tc>
          <w:tcPr>
            <w:tcW w:w="109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sz w:val="20"/>
                <w:szCs w:val="20"/>
              </w:rPr>
            </w:pPr>
            <w:r w:rsidRPr="00024D45">
              <w:rPr>
                <w:rFonts w:ascii="Arial Narrow" w:hAnsi="Arial Narrow"/>
                <w:sz w:val="20"/>
                <w:szCs w:val="20"/>
              </w:rPr>
              <w:t>2</w:t>
            </w:r>
          </w:p>
        </w:tc>
      </w:tr>
      <w:tr w:rsidR="005A6930" w:rsidRPr="00EA45F3" w:rsidTr="00846FC6">
        <w:trPr>
          <w:trHeight w:val="281"/>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both"/>
              <w:rPr>
                <w:rFonts w:ascii="Arial Narrow" w:hAnsi="Arial Narrow"/>
                <w:sz w:val="20"/>
                <w:szCs w:val="20"/>
              </w:rPr>
            </w:pPr>
            <w:r w:rsidRPr="00024D45">
              <w:rPr>
                <w:rFonts w:ascii="Arial Narrow" w:hAnsi="Arial Narrow"/>
                <w:sz w:val="20"/>
                <w:szCs w:val="20"/>
              </w:rPr>
              <w:t>Не изменилось</w:t>
            </w:r>
          </w:p>
        </w:tc>
        <w:tc>
          <w:tcPr>
            <w:tcW w:w="109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sz w:val="20"/>
                <w:szCs w:val="20"/>
              </w:rPr>
            </w:pPr>
            <w:r w:rsidRPr="00024D45">
              <w:rPr>
                <w:rFonts w:ascii="Arial Narrow" w:hAnsi="Arial Narrow"/>
                <w:sz w:val="20"/>
                <w:szCs w:val="20"/>
              </w:rPr>
              <w:t>3</w:t>
            </w:r>
          </w:p>
        </w:tc>
      </w:tr>
    </w:tbl>
    <w:p w:rsidR="005A6930" w:rsidRPr="00EA45F3" w:rsidRDefault="005A6930" w:rsidP="005A6930">
      <w:pPr>
        <w:spacing w:before="40"/>
        <w:ind w:firstLine="567"/>
        <w:jc w:val="both"/>
        <w:rPr>
          <w:rFonts w:ascii="Arial Narrow" w:hAnsi="Arial Narrow"/>
          <w:b/>
          <w:sz w:val="24"/>
          <w:szCs w:val="24"/>
        </w:rPr>
      </w:pPr>
    </w:p>
    <w:p w:rsidR="005A6930" w:rsidRPr="00EA45F3" w:rsidRDefault="005A6930" w:rsidP="005A6930">
      <w:pPr>
        <w:jc w:val="both"/>
        <w:rPr>
          <w:rFonts w:ascii="Arial Narrow" w:hAnsi="Arial Narrow"/>
          <w:b/>
          <w:sz w:val="24"/>
          <w:szCs w:val="24"/>
        </w:rPr>
      </w:pPr>
      <w:r w:rsidRPr="00EA45F3">
        <w:rPr>
          <w:rFonts w:ascii="Arial Narrow" w:hAnsi="Arial Narrow"/>
          <w:b/>
          <w:sz w:val="24"/>
          <w:szCs w:val="24"/>
        </w:rPr>
        <w:t xml:space="preserve">15. КАКИЕ СПОСОБЫ ПОВЫШЕНИЯ КОНКУРЕНТОСПОСОБНОСТИ ВАШЕЙ КОМПАНИИ ВЫ ИСПОЛЬЗОВАЛИ ЗА ПОСЛЕДНИЕ 3 ГОДА? </w:t>
      </w:r>
    </w:p>
    <w:p w:rsidR="005A6930" w:rsidRPr="00EA45F3" w:rsidRDefault="005A6930" w:rsidP="005A6930">
      <w:pPr>
        <w:rPr>
          <w:rFonts w:ascii="Arial Narrow" w:hAnsi="Arial Narrow"/>
          <w:b/>
          <w:sz w:val="24"/>
          <w:szCs w:val="24"/>
        </w:rPr>
      </w:pPr>
      <w:r w:rsidRPr="00EA45F3">
        <w:rPr>
          <w:rFonts w:ascii="Arial Narrow" w:hAnsi="Arial Narrow"/>
          <w:b/>
          <w:sz w:val="24"/>
          <w:szCs w:val="24"/>
        </w:rPr>
        <w:t>(</w:t>
      </w:r>
      <w:r w:rsidRPr="00EA45F3">
        <w:rPr>
          <w:rFonts w:ascii="Arial Narrow" w:hAnsi="Arial Narrow"/>
          <w:i/>
          <w:sz w:val="24"/>
          <w:szCs w:val="24"/>
        </w:rPr>
        <w:t>пожалуйста, укажите один или несколько вариантов ответа</w:t>
      </w:r>
      <w:r w:rsidRPr="00EA45F3">
        <w:rPr>
          <w:rFonts w:ascii="Arial Narrow" w:hAnsi="Arial Narrow"/>
          <w:b/>
          <w:sz w:val="24"/>
          <w:szCs w:val="24"/>
        </w:rPr>
        <w:t>)</w: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59"/>
        <w:gridCol w:w="1091"/>
      </w:tblGrid>
      <w:tr w:rsidR="005A6930" w:rsidRPr="00EA45F3" w:rsidTr="00846FC6">
        <w:trPr>
          <w:trHeight w:val="305"/>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both"/>
              <w:rPr>
                <w:rFonts w:ascii="Arial Narrow" w:hAnsi="Arial Narrow"/>
                <w:sz w:val="20"/>
                <w:szCs w:val="20"/>
              </w:rPr>
            </w:pPr>
            <w:r w:rsidRPr="00024D45">
              <w:rPr>
                <w:rFonts w:ascii="Arial Narrow" w:hAnsi="Arial Narrow"/>
                <w:sz w:val="20"/>
                <w:szCs w:val="20"/>
              </w:rPr>
              <w:t>Покупка машин и оборудования</w:t>
            </w:r>
          </w:p>
        </w:tc>
        <w:tc>
          <w:tcPr>
            <w:tcW w:w="1091"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sz w:val="20"/>
                <w:szCs w:val="20"/>
              </w:rPr>
            </w:pPr>
            <w:r w:rsidRPr="00024D45">
              <w:rPr>
                <w:rFonts w:ascii="Arial Narrow" w:hAnsi="Arial Narrow"/>
                <w:sz w:val="20"/>
                <w:szCs w:val="20"/>
              </w:rPr>
              <w:t>1</w:t>
            </w:r>
          </w:p>
        </w:tc>
      </w:tr>
      <w:tr w:rsidR="005A6930" w:rsidRPr="00EA45F3" w:rsidTr="00846FC6">
        <w:trPr>
          <w:trHeight w:val="305"/>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both"/>
              <w:rPr>
                <w:rFonts w:ascii="Arial Narrow" w:hAnsi="Arial Narrow"/>
                <w:sz w:val="20"/>
                <w:szCs w:val="20"/>
              </w:rPr>
            </w:pPr>
            <w:r w:rsidRPr="00024D45">
              <w:rPr>
                <w:rFonts w:ascii="Arial Narrow" w:hAnsi="Arial Narrow"/>
                <w:sz w:val="20"/>
                <w:szCs w:val="20"/>
              </w:rPr>
              <w:t>Покупка технологий, патентов, лицензий, ноу-хау</w:t>
            </w:r>
          </w:p>
        </w:tc>
        <w:tc>
          <w:tcPr>
            <w:tcW w:w="1091"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sz w:val="20"/>
                <w:szCs w:val="20"/>
              </w:rPr>
            </w:pPr>
            <w:r w:rsidRPr="00024D45">
              <w:rPr>
                <w:rFonts w:ascii="Arial Narrow" w:hAnsi="Arial Narrow"/>
                <w:sz w:val="20"/>
                <w:szCs w:val="20"/>
              </w:rPr>
              <w:t>2</w:t>
            </w:r>
          </w:p>
        </w:tc>
      </w:tr>
      <w:tr w:rsidR="005A6930" w:rsidRPr="00EA45F3" w:rsidTr="00846FC6">
        <w:trPr>
          <w:trHeight w:val="305"/>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both"/>
              <w:rPr>
                <w:rFonts w:ascii="Arial Narrow" w:hAnsi="Arial Narrow"/>
                <w:sz w:val="20"/>
                <w:szCs w:val="20"/>
              </w:rPr>
            </w:pPr>
            <w:r w:rsidRPr="00024D45">
              <w:rPr>
                <w:rFonts w:ascii="Arial Narrow" w:hAnsi="Arial Narrow"/>
                <w:sz w:val="20"/>
                <w:szCs w:val="20"/>
              </w:rPr>
              <w:t>Использование новых способов продвижения продукта</w:t>
            </w:r>
          </w:p>
        </w:tc>
        <w:tc>
          <w:tcPr>
            <w:tcW w:w="1091"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sz w:val="20"/>
                <w:szCs w:val="20"/>
              </w:rPr>
            </w:pPr>
            <w:r w:rsidRPr="00024D45">
              <w:rPr>
                <w:rFonts w:ascii="Arial Narrow" w:hAnsi="Arial Narrow"/>
                <w:sz w:val="20"/>
                <w:szCs w:val="20"/>
              </w:rPr>
              <w:t>3</w:t>
            </w:r>
          </w:p>
        </w:tc>
      </w:tr>
      <w:tr w:rsidR="005A6930" w:rsidRPr="00EA45F3" w:rsidTr="00846FC6">
        <w:trPr>
          <w:trHeight w:val="305"/>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both"/>
              <w:rPr>
                <w:rFonts w:ascii="Arial Narrow" w:hAnsi="Arial Narrow"/>
                <w:sz w:val="20"/>
                <w:szCs w:val="20"/>
              </w:rPr>
            </w:pPr>
            <w:r w:rsidRPr="00024D45">
              <w:rPr>
                <w:rFonts w:ascii="Arial Narrow" w:hAnsi="Arial Narrow"/>
                <w:sz w:val="20"/>
                <w:szCs w:val="20"/>
              </w:rPr>
              <w:t>Обучение персонала</w:t>
            </w:r>
          </w:p>
        </w:tc>
        <w:tc>
          <w:tcPr>
            <w:tcW w:w="1091"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sz w:val="20"/>
                <w:szCs w:val="20"/>
              </w:rPr>
            </w:pPr>
            <w:r w:rsidRPr="00024D45">
              <w:rPr>
                <w:rFonts w:ascii="Arial Narrow" w:hAnsi="Arial Narrow"/>
                <w:sz w:val="20"/>
                <w:szCs w:val="20"/>
              </w:rPr>
              <w:t>4</w:t>
            </w:r>
          </w:p>
        </w:tc>
      </w:tr>
      <w:tr w:rsidR="005A6930" w:rsidRPr="00EA45F3" w:rsidTr="00846FC6">
        <w:trPr>
          <w:trHeight w:val="326"/>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both"/>
              <w:rPr>
                <w:rFonts w:ascii="Arial Narrow" w:hAnsi="Arial Narrow"/>
                <w:sz w:val="20"/>
                <w:szCs w:val="20"/>
              </w:rPr>
            </w:pPr>
            <w:r w:rsidRPr="00024D45">
              <w:rPr>
                <w:rFonts w:ascii="Arial Narrow" w:hAnsi="Arial Narrow"/>
                <w:sz w:val="20"/>
                <w:szCs w:val="20"/>
              </w:rPr>
              <w:t>Развитие и расширение системы представительств</w:t>
            </w:r>
          </w:p>
        </w:tc>
        <w:tc>
          <w:tcPr>
            <w:tcW w:w="1091"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sz w:val="20"/>
                <w:szCs w:val="20"/>
              </w:rPr>
            </w:pPr>
            <w:r w:rsidRPr="00024D45">
              <w:rPr>
                <w:rFonts w:ascii="Arial Narrow" w:hAnsi="Arial Narrow"/>
                <w:sz w:val="20"/>
                <w:szCs w:val="20"/>
              </w:rPr>
              <w:t>5</w:t>
            </w:r>
          </w:p>
        </w:tc>
      </w:tr>
      <w:tr w:rsidR="005A6930" w:rsidRPr="00EA45F3" w:rsidTr="00846FC6">
        <w:trPr>
          <w:trHeight w:val="305"/>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both"/>
              <w:rPr>
                <w:rFonts w:ascii="Arial Narrow" w:hAnsi="Arial Narrow"/>
                <w:sz w:val="20"/>
                <w:szCs w:val="20"/>
              </w:rPr>
            </w:pPr>
            <w:r w:rsidRPr="00024D45">
              <w:rPr>
                <w:rFonts w:ascii="Arial Narrow" w:hAnsi="Arial Narrow"/>
                <w:sz w:val="20"/>
                <w:szCs w:val="20"/>
              </w:rPr>
              <w:t>Вывод на рынок новых продуктов</w:t>
            </w:r>
          </w:p>
        </w:tc>
        <w:tc>
          <w:tcPr>
            <w:tcW w:w="1091"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sz w:val="20"/>
                <w:szCs w:val="20"/>
              </w:rPr>
            </w:pPr>
            <w:r w:rsidRPr="00024D45">
              <w:rPr>
                <w:rFonts w:ascii="Arial Narrow" w:hAnsi="Arial Narrow"/>
                <w:sz w:val="20"/>
                <w:szCs w:val="20"/>
              </w:rPr>
              <w:t>6</w:t>
            </w:r>
          </w:p>
        </w:tc>
      </w:tr>
      <w:tr w:rsidR="005A6930" w:rsidRPr="00EA45F3" w:rsidTr="00846FC6">
        <w:trPr>
          <w:trHeight w:val="305"/>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both"/>
              <w:rPr>
                <w:rFonts w:ascii="Arial Narrow" w:hAnsi="Arial Narrow"/>
                <w:sz w:val="20"/>
                <w:szCs w:val="20"/>
              </w:rPr>
            </w:pPr>
            <w:r w:rsidRPr="00024D45">
              <w:rPr>
                <w:rFonts w:ascii="Arial Narrow" w:hAnsi="Arial Narrow"/>
                <w:sz w:val="20"/>
                <w:szCs w:val="20"/>
              </w:rPr>
              <w:t>Ничего не предпринимал для повышения конкурентоспособности</w:t>
            </w:r>
          </w:p>
        </w:tc>
        <w:tc>
          <w:tcPr>
            <w:tcW w:w="1091"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center"/>
              <w:rPr>
                <w:rFonts w:ascii="Arial Narrow" w:hAnsi="Arial Narrow"/>
                <w:sz w:val="20"/>
                <w:szCs w:val="20"/>
              </w:rPr>
            </w:pPr>
            <w:r w:rsidRPr="00024D45">
              <w:rPr>
                <w:rFonts w:ascii="Arial Narrow" w:hAnsi="Arial Narrow"/>
                <w:sz w:val="20"/>
                <w:szCs w:val="20"/>
              </w:rPr>
              <w:t>7</w:t>
            </w:r>
          </w:p>
        </w:tc>
      </w:tr>
      <w:tr w:rsidR="005A6930" w:rsidRPr="00EA45F3" w:rsidTr="00846FC6">
        <w:trPr>
          <w:trHeight w:val="305"/>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30" w:after="30"/>
              <w:jc w:val="both"/>
              <w:rPr>
                <w:rFonts w:ascii="Arial Narrow" w:hAnsi="Arial Narrow"/>
                <w:sz w:val="20"/>
                <w:szCs w:val="20"/>
              </w:rPr>
            </w:pPr>
            <w:r w:rsidRPr="00024D45">
              <w:rPr>
                <w:rFonts w:ascii="Arial Narrow" w:hAnsi="Arial Narrow"/>
                <w:sz w:val="20"/>
                <w:szCs w:val="20"/>
              </w:rPr>
              <w:t>Другое (</w:t>
            </w:r>
            <w:r w:rsidRPr="00024D45">
              <w:rPr>
                <w:rFonts w:ascii="Arial Narrow" w:hAnsi="Arial Narrow"/>
                <w:i/>
                <w:sz w:val="20"/>
                <w:szCs w:val="20"/>
              </w:rPr>
              <w:t>пожалуйста, укажите</w:t>
            </w:r>
            <w:r w:rsidRPr="00024D45">
              <w:rPr>
                <w:rFonts w:ascii="Arial Narrow" w:hAnsi="Arial Narrow"/>
                <w:sz w:val="20"/>
                <w:szCs w:val="20"/>
              </w:rPr>
              <w:t>)</w:t>
            </w:r>
          </w:p>
        </w:tc>
        <w:tc>
          <w:tcPr>
            <w:tcW w:w="1091" w:type="dxa"/>
            <w:tcBorders>
              <w:top w:val="single" w:sz="4" w:space="0" w:color="auto"/>
              <w:left w:val="single" w:sz="4" w:space="0" w:color="auto"/>
              <w:bottom w:val="single" w:sz="4" w:space="0" w:color="auto"/>
              <w:right w:val="single" w:sz="4" w:space="0" w:color="auto"/>
            </w:tcBorders>
          </w:tcPr>
          <w:p w:rsidR="005A6930" w:rsidRPr="00024D45" w:rsidRDefault="005A6930" w:rsidP="00846FC6">
            <w:pPr>
              <w:spacing w:before="30" w:after="30"/>
              <w:jc w:val="center"/>
              <w:rPr>
                <w:rFonts w:ascii="Arial Narrow" w:hAnsi="Arial Narrow"/>
                <w:sz w:val="20"/>
                <w:szCs w:val="20"/>
              </w:rPr>
            </w:pPr>
          </w:p>
        </w:tc>
      </w:tr>
    </w:tbl>
    <w:p w:rsidR="005A6930" w:rsidRPr="00EA45F3" w:rsidRDefault="005A6930" w:rsidP="005A6930">
      <w:pPr>
        <w:spacing w:before="40"/>
        <w:jc w:val="both"/>
        <w:rPr>
          <w:rFonts w:ascii="Arial Narrow" w:hAnsi="Arial Narrow"/>
          <w:b/>
          <w:sz w:val="24"/>
          <w:szCs w:val="24"/>
        </w:rPr>
      </w:pPr>
    </w:p>
    <w:p w:rsidR="005A6930" w:rsidRPr="00EA45F3" w:rsidRDefault="005A6930" w:rsidP="005A6930">
      <w:pPr>
        <w:spacing w:before="40"/>
        <w:jc w:val="both"/>
        <w:rPr>
          <w:rFonts w:ascii="Arial Narrow" w:hAnsi="Arial Narrow"/>
          <w:b/>
          <w:caps/>
          <w:sz w:val="24"/>
          <w:szCs w:val="24"/>
        </w:rPr>
      </w:pPr>
      <w:r w:rsidRPr="00EA45F3">
        <w:rPr>
          <w:rFonts w:ascii="Arial Narrow" w:hAnsi="Arial Narrow"/>
          <w:b/>
          <w:caps/>
          <w:sz w:val="24"/>
          <w:szCs w:val="24"/>
        </w:rPr>
        <w:t xml:space="preserve">16. Каков был для Вашего предприятия средний уровень рентабельности в 2015 г.? В 2016 г.? (в процентах отношение прибыли к выручке от реализации)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5"/>
        <w:gridCol w:w="5245"/>
      </w:tblGrid>
      <w:tr w:rsidR="005A6930" w:rsidRPr="00EA45F3" w:rsidTr="00846FC6">
        <w:tc>
          <w:tcPr>
            <w:tcW w:w="2405" w:type="dxa"/>
            <w:tcBorders>
              <w:top w:val="single" w:sz="4" w:space="0" w:color="auto"/>
              <w:left w:val="single" w:sz="4" w:space="0" w:color="auto"/>
              <w:bottom w:val="single" w:sz="4" w:space="0" w:color="auto"/>
              <w:right w:val="single" w:sz="4" w:space="0" w:color="auto"/>
            </w:tcBorders>
            <w:vAlign w:val="bottom"/>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В 2015 г.</w:t>
            </w:r>
          </w:p>
        </w:tc>
        <w:tc>
          <w:tcPr>
            <w:tcW w:w="5245" w:type="dxa"/>
            <w:tcBorders>
              <w:top w:val="single" w:sz="4" w:space="0" w:color="auto"/>
              <w:left w:val="single" w:sz="4" w:space="0" w:color="auto"/>
              <w:bottom w:val="single" w:sz="4" w:space="0" w:color="auto"/>
              <w:right w:val="single" w:sz="4" w:space="0" w:color="auto"/>
            </w:tcBorders>
          </w:tcPr>
          <w:p w:rsidR="005A6930" w:rsidRPr="00EA45F3" w:rsidRDefault="005A6930" w:rsidP="00846FC6">
            <w:pPr>
              <w:jc w:val="both"/>
              <w:rPr>
                <w:rFonts w:ascii="Arial Narrow" w:hAnsi="Arial Narrow"/>
                <w:sz w:val="24"/>
                <w:szCs w:val="24"/>
              </w:rPr>
            </w:pPr>
          </w:p>
        </w:tc>
      </w:tr>
      <w:tr w:rsidR="005A6930" w:rsidRPr="00EA45F3" w:rsidTr="00846FC6">
        <w:tc>
          <w:tcPr>
            <w:tcW w:w="2405" w:type="dxa"/>
            <w:tcBorders>
              <w:top w:val="single" w:sz="4" w:space="0" w:color="auto"/>
              <w:left w:val="single" w:sz="4" w:space="0" w:color="auto"/>
              <w:bottom w:val="single" w:sz="4" w:space="0" w:color="auto"/>
              <w:right w:val="single" w:sz="4" w:space="0" w:color="auto"/>
            </w:tcBorders>
            <w:vAlign w:val="bottom"/>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В 2016 Г.</w:t>
            </w:r>
          </w:p>
        </w:tc>
        <w:tc>
          <w:tcPr>
            <w:tcW w:w="5245" w:type="dxa"/>
            <w:tcBorders>
              <w:top w:val="single" w:sz="4" w:space="0" w:color="auto"/>
              <w:left w:val="single" w:sz="4" w:space="0" w:color="auto"/>
              <w:bottom w:val="single" w:sz="4" w:space="0" w:color="auto"/>
              <w:right w:val="single" w:sz="4" w:space="0" w:color="auto"/>
            </w:tcBorders>
          </w:tcPr>
          <w:p w:rsidR="005A6930" w:rsidRPr="00EA45F3" w:rsidRDefault="005A6930" w:rsidP="00846FC6">
            <w:pPr>
              <w:jc w:val="both"/>
              <w:rPr>
                <w:rFonts w:ascii="Arial Narrow" w:hAnsi="Arial Narrow"/>
                <w:sz w:val="24"/>
                <w:szCs w:val="24"/>
              </w:rPr>
            </w:pPr>
          </w:p>
        </w:tc>
      </w:tr>
    </w:tbl>
    <w:p w:rsidR="005A6930" w:rsidRPr="00EA45F3" w:rsidRDefault="005A6930" w:rsidP="005A6930">
      <w:pPr>
        <w:jc w:val="both"/>
        <w:rPr>
          <w:rFonts w:ascii="Arial Narrow" w:hAnsi="Arial Narrow"/>
          <w:sz w:val="24"/>
          <w:szCs w:val="24"/>
        </w:rPr>
      </w:pPr>
    </w:p>
    <w:p w:rsidR="005A6930" w:rsidRPr="00EA45F3" w:rsidRDefault="005A6930" w:rsidP="005A6930">
      <w:pPr>
        <w:jc w:val="both"/>
        <w:rPr>
          <w:rFonts w:ascii="Arial Narrow" w:hAnsi="Arial Narrow"/>
          <w:b/>
          <w:caps/>
          <w:sz w:val="24"/>
          <w:szCs w:val="24"/>
        </w:rPr>
      </w:pPr>
      <w:r w:rsidRPr="00EA45F3">
        <w:rPr>
          <w:rFonts w:ascii="Arial Narrow" w:hAnsi="Arial Narrow"/>
          <w:b/>
          <w:caps/>
          <w:sz w:val="24"/>
          <w:szCs w:val="24"/>
        </w:rPr>
        <w:t xml:space="preserve">17. Каков, на Ваш взгляд, средний фактический уровень рентабельности для данного рынка?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5"/>
        <w:gridCol w:w="5245"/>
      </w:tblGrid>
      <w:tr w:rsidR="005A6930" w:rsidRPr="00EA45F3" w:rsidTr="00846FC6">
        <w:tc>
          <w:tcPr>
            <w:tcW w:w="2405" w:type="dxa"/>
            <w:tcBorders>
              <w:top w:val="single" w:sz="4" w:space="0" w:color="auto"/>
              <w:left w:val="single" w:sz="4" w:space="0" w:color="auto"/>
              <w:bottom w:val="single" w:sz="4" w:space="0" w:color="auto"/>
              <w:right w:val="single" w:sz="4" w:space="0" w:color="auto"/>
            </w:tcBorders>
            <w:vAlign w:val="bottom"/>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В 2015 г.</w:t>
            </w:r>
          </w:p>
        </w:tc>
        <w:tc>
          <w:tcPr>
            <w:tcW w:w="5245" w:type="dxa"/>
            <w:tcBorders>
              <w:top w:val="single" w:sz="4" w:space="0" w:color="auto"/>
              <w:left w:val="single" w:sz="4" w:space="0" w:color="auto"/>
              <w:bottom w:val="single" w:sz="4" w:space="0" w:color="auto"/>
              <w:right w:val="single" w:sz="4" w:space="0" w:color="auto"/>
            </w:tcBorders>
          </w:tcPr>
          <w:p w:rsidR="005A6930" w:rsidRPr="00EA45F3" w:rsidRDefault="005A6930" w:rsidP="00846FC6">
            <w:pPr>
              <w:jc w:val="both"/>
              <w:rPr>
                <w:rFonts w:ascii="Arial Narrow" w:hAnsi="Arial Narrow"/>
                <w:sz w:val="24"/>
                <w:szCs w:val="24"/>
              </w:rPr>
            </w:pPr>
          </w:p>
        </w:tc>
      </w:tr>
      <w:tr w:rsidR="005A6930" w:rsidRPr="00EA45F3" w:rsidTr="00846FC6">
        <w:tc>
          <w:tcPr>
            <w:tcW w:w="2405" w:type="dxa"/>
            <w:tcBorders>
              <w:top w:val="single" w:sz="4" w:space="0" w:color="auto"/>
              <w:left w:val="single" w:sz="4" w:space="0" w:color="auto"/>
              <w:bottom w:val="single" w:sz="4" w:space="0" w:color="auto"/>
              <w:right w:val="single" w:sz="4" w:space="0" w:color="auto"/>
            </w:tcBorders>
            <w:vAlign w:val="bottom"/>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В 2016 Г.</w:t>
            </w:r>
          </w:p>
        </w:tc>
        <w:tc>
          <w:tcPr>
            <w:tcW w:w="5245" w:type="dxa"/>
            <w:tcBorders>
              <w:top w:val="single" w:sz="4" w:space="0" w:color="auto"/>
              <w:left w:val="single" w:sz="4" w:space="0" w:color="auto"/>
              <w:bottom w:val="single" w:sz="4" w:space="0" w:color="auto"/>
              <w:right w:val="single" w:sz="4" w:space="0" w:color="auto"/>
            </w:tcBorders>
          </w:tcPr>
          <w:p w:rsidR="005A6930" w:rsidRPr="00EA45F3" w:rsidRDefault="005A6930" w:rsidP="00846FC6">
            <w:pPr>
              <w:jc w:val="both"/>
              <w:rPr>
                <w:rFonts w:ascii="Arial Narrow" w:hAnsi="Arial Narrow"/>
                <w:sz w:val="24"/>
                <w:szCs w:val="24"/>
              </w:rPr>
            </w:pPr>
          </w:p>
        </w:tc>
      </w:tr>
    </w:tbl>
    <w:p w:rsidR="005A6930" w:rsidRPr="00EA45F3" w:rsidRDefault="005A6930" w:rsidP="005A6930">
      <w:pPr>
        <w:spacing w:before="40"/>
        <w:ind w:firstLine="567"/>
        <w:jc w:val="both"/>
        <w:rPr>
          <w:rFonts w:ascii="Arial Narrow" w:hAnsi="Arial Narrow"/>
          <w:b/>
          <w:sz w:val="24"/>
          <w:szCs w:val="24"/>
        </w:rPr>
      </w:pPr>
    </w:p>
    <w:p w:rsidR="005A6930" w:rsidRPr="00EA45F3" w:rsidRDefault="005A6930" w:rsidP="005A6930">
      <w:pPr>
        <w:spacing w:before="40"/>
        <w:jc w:val="both"/>
        <w:rPr>
          <w:rFonts w:ascii="Arial Narrow" w:hAnsi="Arial Narrow"/>
          <w:b/>
          <w:caps/>
          <w:sz w:val="24"/>
          <w:szCs w:val="24"/>
        </w:rPr>
      </w:pPr>
      <w:r w:rsidRPr="00EA45F3">
        <w:rPr>
          <w:rFonts w:ascii="Arial Narrow" w:hAnsi="Arial Narrow"/>
          <w:b/>
          <w:caps/>
          <w:sz w:val="24"/>
          <w:szCs w:val="24"/>
        </w:rPr>
        <w:t>18. Каков был объем Вашего рынка в денежном выражении в 2015 г.? В 2016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5"/>
        <w:gridCol w:w="5245"/>
      </w:tblGrid>
      <w:tr w:rsidR="005A6930" w:rsidRPr="00EA45F3" w:rsidTr="00846FC6">
        <w:tc>
          <w:tcPr>
            <w:tcW w:w="2405" w:type="dxa"/>
            <w:tcBorders>
              <w:top w:val="single" w:sz="4" w:space="0" w:color="auto"/>
              <w:left w:val="single" w:sz="4" w:space="0" w:color="auto"/>
              <w:bottom w:val="single" w:sz="4" w:space="0" w:color="auto"/>
              <w:right w:val="single" w:sz="4" w:space="0" w:color="auto"/>
            </w:tcBorders>
            <w:vAlign w:val="bottom"/>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В 2015 г.</w:t>
            </w:r>
          </w:p>
        </w:tc>
        <w:tc>
          <w:tcPr>
            <w:tcW w:w="5245" w:type="dxa"/>
            <w:tcBorders>
              <w:top w:val="single" w:sz="4" w:space="0" w:color="auto"/>
              <w:left w:val="single" w:sz="4" w:space="0" w:color="auto"/>
              <w:bottom w:val="single" w:sz="4" w:space="0" w:color="auto"/>
              <w:right w:val="single" w:sz="4" w:space="0" w:color="auto"/>
            </w:tcBorders>
          </w:tcPr>
          <w:p w:rsidR="005A6930" w:rsidRPr="00EA45F3" w:rsidRDefault="005A6930" w:rsidP="00846FC6">
            <w:pPr>
              <w:jc w:val="both"/>
              <w:rPr>
                <w:rFonts w:ascii="Arial Narrow" w:hAnsi="Arial Narrow"/>
                <w:sz w:val="24"/>
                <w:szCs w:val="24"/>
              </w:rPr>
            </w:pPr>
          </w:p>
        </w:tc>
      </w:tr>
      <w:tr w:rsidR="005A6930" w:rsidRPr="00EA45F3" w:rsidTr="00846FC6">
        <w:tc>
          <w:tcPr>
            <w:tcW w:w="2405" w:type="dxa"/>
            <w:tcBorders>
              <w:top w:val="single" w:sz="4" w:space="0" w:color="auto"/>
              <w:left w:val="single" w:sz="4" w:space="0" w:color="auto"/>
              <w:bottom w:val="single" w:sz="4" w:space="0" w:color="auto"/>
              <w:right w:val="single" w:sz="4" w:space="0" w:color="auto"/>
            </w:tcBorders>
            <w:vAlign w:val="bottom"/>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В 2016 Г.</w:t>
            </w:r>
          </w:p>
        </w:tc>
        <w:tc>
          <w:tcPr>
            <w:tcW w:w="5245" w:type="dxa"/>
            <w:tcBorders>
              <w:top w:val="single" w:sz="4" w:space="0" w:color="auto"/>
              <w:left w:val="single" w:sz="4" w:space="0" w:color="auto"/>
              <w:bottom w:val="single" w:sz="4" w:space="0" w:color="auto"/>
              <w:right w:val="single" w:sz="4" w:space="0" w:color="auto"/>
            </w:tcBorders>
          </w:tcPr>
          <w:p w:rsidR="005A6930" w:rsidRPr="00EA45F3" w:rsidRDefault="005A6930" w:rsidP="00846FC6">
            <w:pPr>
              <w:jc w:val="both"/>
              <w:rPr>
                <w:rFonts w:ascii="Arial Narrow" w:hAnsi="Arial Narrow"/>
                <w:sz w:val="24"/>
                <w:szCs w:val="24"/>
              </w:rPr>
            </w:pPr>
          </w:p>
        </w:tc>
      </w:tr>
    </w:tbl>
    <w:p w:rsidR="005A6930" w:rsidRPr="00EA45F3" w:rsidRDefault="005A6930" w:rsidP="005A6930">
      <w:pPr>
        <w:spacing w:before="40"/>
        <w:ind w:firstLine="567"/>
        <w:jc w:val="both"/>
        <w:rPr>
          <w:rFonts w:ascii="Arial Narrow" w:hAnsi="Arial Narrow"/>
          <w:b/>
          <w:sz w:val="24"/>
          <w:szCs w:val="24"/>
        </w:rPr>
      </w:pPr>
    </w:p>
    <w:p w:rsidR="005A6930" w:rsidRPr="00EA45F3" w:rsidRDefault="005A6930" w:rsidP="005A6930">
      <w:pPr>
        <w:jc w:val="both"/>
        <w:rPr>
          <w:rFonts w:ascii="Arial Narrow" w:hAnsi="Arial Narrow"/>
          <w:b/>
          <w:caps/>
          <w:sz w:val="24"/>
          <w:szCs w:val="24"/>
        </w:rPr>
      </w:pPr>
      <w:r w:rsidRPr="00EA45F3">
        <w:rPr>
          <w:rFonts w:ascii="Arial Narrow" w:hAnsi="Arial Narrow"/>
          <w:b/>
          <w:caps/>
          <w:sz w:val="24"/>
          <w:szCs w:val="24"/>
        </w:rPr>
        <w:t>19. Как Вы считаете, в целом уровень безопасности ведения бизнеса на Вашем рынке снизился или повысился за 2016 г. ПО СРАВНЕНИЮ С 2015 ГОДОМ?</w:t>
      </w:r>
    </w:p>
    <w:p w:rsidR="005A6930" w:rsidRPr="00EA45F3" w:rsidRDefault="005A6930" w:rsidP="005A6930">
      <w:pPr>
        <w:jc w:val="both"/>
        <w:rPr>
          <w:rFonts w:ascii="Arial Narrow" w:hAnsi="Arial Narrow"/>
          <w:sz w:val="24"/>
          <w:szCs w:val="24"/>
        </w:rPr>
      </w:pPr>
      <w:r w:rsidRPr="00EA45F3">
        <w:rPr>
          <w:rFonts w:ascii="Arial Narrow" w:hAnsi="Arial Narrow"/>
          <w:sz w:val="24"/>
          <w:szCs w:val="24"/>
        </w:rPr>
        <w:t>1. Снизился</w:t>
      </w:r>
      <w:r w:rsidRPr="00EA45F3">
        <w:rPr>
          <w:rFonts w:ascii="Arial Narrow" w:hAnsi="Arial Narrow"/>
          <w:sz w:val="24"/>
          <w:szCs w:val="24"/>
        </w:rPr>
        <w:tab/>
      </w:r>
      <w:r w:rsidRPr="00EA45F3">
        <w:rPr>
          <w:rFonts w:ascii="Arial Narrow" w:hAnsi="Arial Narrow"/>
          <w:sz w:val="24"/>
          <w:szCs w:val="24"/>
        </w:rPr>
        <w:tab/>
        <w:t>2. Повысился</w:t>
      </w:r>
      <w:r w:rsidRPr="00EA45F3">
        <w:rPr>
          <w:rFonts w:ascii="Arial Narrow" w:hAnsi="Arial Narrow"/>
          <w:sz w:val="24"/>
          <w:szCs w:val="24"/>
        </w:rPr>
        <w:tab/>
      </w:r>
      <w:r w:rsidRPr="00EA45F3">
        <w:rPr>
          <w:rFonts w:ascii="Arial Narrow" w:hAnsi="Arial Narrow"/>
          <w:sz w:val="24"/>
          <w:szCs w:val="24"/>
        </w:rPr>
        <w:tab/>
        <w:t>3. Затрудняюсь ответить</w:t>
      </w:r>
    </w:p>
    <w:p w:rsidR="005A6930" w:rsidRPr="00EA45F3" w:rsidRDefault="005A6930" w:rsidP="005A6930">
      <w:pPr>
        <w:jc w:val="both"/>
        <w:rPr>
          <w:rFonts w:ascii="Arial Narrow" w:hAnsi="Arial Narrow"/>
          <w:b/>
          <w:caps/>
          <w:sz w:val="24"/>
          <w:szCs w:val="24"/>
        </w:rPr>
      </w:pPr>
    </w:p>
    <w:p w:rsidR="005A6930" w:rsidRPr="00EA45F3" w:rsidRDefault="005A6930" w:rsidP="005A6930">
      <w:pPr>
        <w:jc w:val="both"/>
        <w:rPr>
          <w:rFonts w:ascii="Arial Narrow" w:hAnsi="Arial Narrow"/>
          <w:b/>
          <w:caps/>
          <w:sz w:val="24"/>
          <w:szCs w:val="24"/>
        </w:rPr>
      </w:pPr>
      <w:r w:rsidRPr="00EA45F3">
        <w:rPr>
          <w:rFonts w:ascii="Arial Narrow" w:hAnsi="Arial Narrow"/>
          <w:b/>
          <w:caps/>
          <w:sz w:val="24"/>
          <w:szCs w:val="24"/>
        </w:rPr>
        <w:t>20. Считаете ли Вы, что предприятия на Вашем рынке имеют равные возможности конкурировать, имеют равный доступ к ресурсам и отсутствие преференций со стороны органов власти и потребителей?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5"/>
        <w:gridCol w:w="5245"/>
      </w:tblGrid>
      <w:tr w:rsidR="005A6930" w:rsidRPr="00024D45" w:rsidTr="00846FC6">
        <w:tc>
          <w:tcPr>
            <w:tcW w:w="2405" w:type="dxa"/>
            <w:tcBorders>
              <w:top w:val="single" w:sz="4" w:space="0" w:color="auto"/>
              <w:left w:val="single" w:sz="4" w:space="0" w:color="auto"/>
              <w:bottom w:val="single" w:sz="4" w:space="0" w:color="auto"/>
              <w:right w:val="single" w:sz="4" w:space="0" w:color="auto"/>
            </w:tcBorders>
            <w:vAlign w:val="bottom"/>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В 2015 г.</w:t>
            </w:r>
          </w:p>
        </w:tc>
        <w:tc>
          <w:tcPr>
            <w:tcW w:w="524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1. Да</w:t>
            </w:r>
            <w:r w:rsidRPr="00024D45">
              <w:rPr>
                <w:rFonts w:ascii="Arial Narrow" w:hAnsi="Arial Narrow"/>
                <w:sz w:val="20"/>
                <w:szCs w:val="20"/>
              </w:rPr>
              <w:tab/>
            </w:r>
            <w:r w:rsidRPr="00024D45">
              <w:rPr>
                <w:rFonts w:ascii="Arial Narrow" w:hAnsi="Arial Narrow"/>
                <w:sz w:val="20"/>
                <w:szCs w:val="20"/>
              </w:rPr>
              <w:tab/>
              <w:t>2. Нет           3. Затрудняюсь ответить</w:t>
            </w:r>
          </w:p>
        </w:tc>
      </w:tr>
      <w:tr w:rsidR="005A6930" w:rsidRPr="00024D45" w:rsidTr="00846FC6">
        <w:tc>
          <w:tcPr>
            <w:tcW w:w="2405" w:type="dxa"/>
            <w:tcBorders>
              <w:top w:val="single" w:sz="4" w:space="0" w:color="auto"/>
              <w:left w:val="single" w:sz="4" w:space="0" w:color="auto"/>
              <w:bottom w:val="single" w:sz="4" w:space="0" w:color="auto"/>
              <w:right w:val="single" w:sz="4" w:space="0" w:color="auto"/>
            </w:tcBorders>
            <w:vAlign w:val="bottom"/>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В 2016 Г.</w:t>
            </w:r>
          </w:p>
        </w:tc>
        <w:tc>
          <w:tcPr>
            <w:tcW w:w="524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1. Да</w:t>
            </w:r>
            <w:r w:rsidRPr="00024D45">
              <w:rPr>
                <w:rFonts w:ascii="Arial Narrow" w:hAnsi="Arial Narrow"/>
                <w:sz w:val="20"/>
                <w:szCs w:val="20"/>
              </w:rPr>
              <w:tab/>
            </w:r>
            <w:r w:rsidRPr="00024D45">
              <w:rPr>
                <w:rFonts w:ascii="Arial Narrow" w:hAnsi="Arial Narrow"/>
                <w:sz w:val="20"/>
                <w:szCs w:val="20"/>
              </w:rPr>
              <w:tab/>
              <w:t>2. Нет           3. Затрудняюсь ответить</w:t>
            </w:r>
          </w:p>
        </w:tc>
      </w:tr>
    </w:tbl>
    <w:p w:rsidR="005A6930" w:rsidRPr="00EA45F3" w:rsidRDefault="005A6930" w:rsidP="005A6930">
      <w:pPr>
        <w:spacing w:before="40"/>
        <w:ind w:firstLine="567"/>
        <w:jc w:val="both"/>
        <w:rPr>
          <w:rFonts w:ascii="Arial Narrow" w:hAnsi="Arial Narrow"/>
          <w:b/>
          <w:sz w:val="24"/>
          <w:szCs w:val="24"/>
        </w:rPr>
      </w:pPr>
    </w:p>
    <w:p w:rsidR="005A6930" w:rsidRPr="00EA45F3" w:rsidRDefault="005A6930" w:rsidP="005A6930">
      <w:pPr>
        <w:jc w:val="both"/>
        <w:rPr>
          <w:rFonts w:ascii="Arial Narrow" w:hAnsi="Arial Narrow"/>
          <w:b/>
          <w:caps/>
          <w:sz w:val="24"/>
          <w:szCs w:val="24"/>
        </w:rPr>
      </w:pPr>
      <w:r w:rsidRPr="00EA45F3">
        <w:rPr>
          <w:rFonts w:ascii="Arial Narrow" w:hAnsi="Arial Narrow"/>
          <w:b/>
          <w:caps/>
          <w:sz w:val="24"/>
          <w:szCs w:val="24"/>
        </w:rPr>
        <w:t>21. Был ли на Вашем рынке ценовой демпинг в 2015 г.? В 2016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5"/>
        <w:gridCol w:w="5245"/>
      </w:tblGrid>
      <w:tr w:rsidR="005A6930" w:rsidRPr="00024D45" w:rsidTr="00846FC6">
        <w:tc>
          <w:tcPr>
            <w:tcW w:w="2405" w:type="dxa"/>
            <w:tcBorders>
              <w:top w:val="single" w:sz="4" w:space="0" w:color="auto"/>
              <w:left w:val="single" w:sz="4" w:space="0" w:color="auto"/>
              <w:bottom w:val="single" w:sz="4" w:space="0" w:color="auto"/>
              <w:right w:val="single" w:sz="4" w:space="0" w:color="auto"/>
            </w:tcBorders>
            <w:vAlign w:val="bottom"/>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В 2015 г.</w:t>
            </w:r>
          </w:p>
        </w:tc>
        <w:tc>
          <w:tcPr>
            <w:tcW w:w="524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1. Да</w:t>
            </w:r>
            <w:r w:rsidRPr="00024D45">
              <w:rPr>
                <w:rFonts w:ascii="Arial Narrow" w:hAnsi="Arial Narrow"/>
                <w:sz w:val="20"/>
                <w:szCs w:val="20"/>
              </w:rPr>
              <w:tab/>
            </w:r>
            <w:r w:rsidRPr="00024D45">
              <w:rPr>
                <w:rFonts w:ascii="Arial Narrow" w:hAnsi="Arial Narrow"/>
                <w:sz w:val="20"/>
                <w:szCs w:val="20"/>
              </w:rPr>
              <w:tab/>
              <w:t>2. Нет</w:t>
            </w:r>
          </w:p>
        </w:tc>
      </w:tr>
      <w:tr w:rsidR="005A6930" w:rsidRPr="00024D45" w:rsidTr="00846FC6">
        <w:tc>
          <w:tcPr>
            <w:tcW w:w="2405" w:type="dxa"/>
            <w:tcBorders>
              <w:top w:val="single" w:sz="4" w:space="0" w:color="auto"/>
              <w:left w:val="single" w:sz="4" w:space="0" w:color="auto"/>
              <w:bottom w:val="single" w:sz="4" w:space="0" w:color="auto"/>
              <w:right w:val="single" w:sz="4" w:space="0" w:color="auto"/>
            </w:tcBorders>
            <w:vAlign w:val="bottom"/>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lastRenderedPageBreak/>
              <w:t>В 2016 Г.</w:t>
            </w:r>
          </w:p>
        </w:tc>
        <w:tc>
          <w:tcPr>
            <w:tcW w:w="524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1. Да</w:t>
            </w:r>
            <w:r w:rsidRPr="00024D45">
              <w:rPr>
                <w:rFonts w:ascii="Arial Narrow" w:hAnsi="Arial Narrow"/>
                <w:sz w:val="20"/>
                <w:szCs w:val="20"/>
              </w:rPr>
              <w:tab/>
            </w:r>
            <w:r w:rsidRPr="00024D45">
              <w:rPr>
                <w:rFonts w:ascii="Arial Narrow" w:hAnsi="Arial Narrow"/>
                <w:sz w:val="20"/>
                <w:szCs w:val="20"/>
              </w:rPr>
              <w:tab/>
              <w:t>2. Нет</w:t>
            </w:r>
          </w:p>
        </w:tc>
      </w:tr>
    </w:tbl>
    <w:p w:rsidR="005A6930" w:rsidRPr="00EA45F3" w:rsidRDefault="005A6930" w:rsidP="005A6930">
      <w:pPr>
        <w:spacing w:before="40"/>
        <w:ind w:firstLine="567"/>
        <w:jc w:val="both"/>
        <w:rPr>
          <w:rFonts w:ascii="Arial Narrow" w:hAnsi="Arial Narrow"/>
          <w:b/>
          <w:sz w:val="24"/>
          <w:szCs w:val="24"/>
        </w:rPr>
      </w:pPr>
    </w:p>
    <w:p w:rsidR="005A6930" w:rsidRPr="00EA45F3" w:rsidRDefault="005A6930" w:rsidP="005A6930">
      <w:pPr>
        <w:spacing w:before="40"/>
        <w:jc w:val="both"/>
        <w:rPr>
          <w:rFonts w:ascii="Arial Narrow" w:hAnsi="Arial Narrow"/>
          <w:b/>
          <w:sz w:val="24"/>
          <w:szCs w:val="24"/>
        </w:rPr>
      </w:pPr>
      <w:r w:rsidRPr="00EA45F3">
        <w:rPr>
          <w:rFonts w:ascii="Arial Narrow" w:hAnsi="Arial Narrow"/>
          <w:b/>
          <w:sz w:val="24"/>
          <w:szCs w:val="24"/>
        </w:rPr>
        <w:t xml:space="preserve">22. ЗА ПОСЛЕДНИЕ 3 ГОДА ВЫ ПЛАНИРОВАЛИ ВЫХОД НА НОВЫЕ РЫНКИ? </w:t>
      </w:r>
    </w:p>
    <w:p w:rsidR="005A6930" w:rsidRPr="00EA45F3" w:rsidRDefault="005A6930" w:rsidP="005A6930">
      <w:pPr>
        <w:rPr>
          <w:rFonts w:ascii="Arial Narrow" w:hAnsi="Arial Narrow"/>
          <w:b/>
          <w:sz w:val="24"/>
          <w:szCs w:val="24"/>
        </w:rPr>
      </w:pPr>
      <w:r w:rsidRPr="00EA45F3">
        <w:rPr>
          <w:rFonts w:ascii="Arial Narrow" w:hAnsi="Arial Narrow"/>
          <w:b/>
          <w:sz w:val="24"/>
          <w:szCs w:val="24"/>
        </w:rPr>
        <w:t>(</w:t>
      </w:r>
      <w:r w:rsidRPr="00EA45F3">
        <w:rPr>
          <w:rFonts w:ascii="Arial Narrow" w:hAnsi="Arial Narrow"/>
          <w:i/>
          <w:sz w:val="24"/>
          <w:szCs w:val="24"/>
        </w:rPr>
        <w:t>пожалуйста, укажите один вариант ответа</w:t>
      </w:r>
      <w:r w:rsidRPr="00EA45F3">
        <w:rPr>
          <w:rFonts w:ascii="Arial Narrow" w:hAnsi="Arial Narrow"/>
          <w:b/>
          <w:sz w:val="24"/>
          <w:szCs w:val="24"/>
        </w:rPr>
        <w:t>)</w:t>
      </w: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59"/>
        <w:gridCol w:w="1095"/>
      </w:tblGrid>
      <w:tr w:rsidR="005A6930" w:rsidRPr="00024D45" w:rsidTr="00846FC6">
        <w:trPr>
          <w:trHeight w:val="358"/>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Да</w:t>
            </w:r>
          </w:p>
        </w:tc>
        <w:tc>
          <w:tcPr>
            <w:tcW w:w="109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r>
      <w:tr w:rsidR="005A6930" w:rsidRPr="00024D45" w:rsidTr="00846FC6">
        <w:trPr>
          <w:trHeight w:val="380"/>
        </w:trPr>
        <w:tc>
          <w:tcPr>
            <w:tcW w:w="835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Нет</w:t>
            </w:r>
          </w:p>
        </w:tc>
        <w:tc>
          <w:tcPr>
            <w:tcW w:w="109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r>
    </w:tbl>
    <w:p w:rsidR="005A6930" w:rsidRPr="00EA45F3" w:rsidRDefault="005A6930" w:rsidP="005A6930">
      <w:pPr>
        <w:spacing w:before="40"/>
        <w:ind w:firstLine="567"/>
        <w:jc w:val="both"/>
        <w:rPr>
          <w:rFonts w:ascii="Arial Narrow" w:hAnsi="Arial Narrow"/>
          <w:b/>
          <w:sz w:val="24"/>
          <w:szCs w:val="24"/>
        </w:rPr>
      </w:pPr>
    </w:p>
    <w:p w:rsidR="005A6930" w:rsidRPr="00EA45F3" w:rsidRDefault="005A6930" w:rsidP="005A6930">
      <w:pPr>
        <w:jc w:val="both"/>
        <w:rPr>
          <w:rFonts w:ascii="Arial Narrow" w:hAnsi="Arial Narrow"/>
          <w:b/>
          <w:sz w:val="24"/>
          <w:szCs w:val="24"/>
        </w:rPr>
      </w:pPr>
      <w:r w:rsidRPr="00EA45F3">
        <w:rPr>
          <w:rFonts w:ascii="Arial Narrow" w:hAnsi="Arial Narrow"/>
          <w:b/>
          <w:sz w:val="24"/>
          <w:szCs w:val="24"/>
        </w:rPr>
        <w:t>23. СТАЛКИВАЛАСЬ ЛИ ВАША ОРГАНИЗАЦИЯ С ПРЕПЯТСТВИЯМИ В СВЯЗИ С ВЫХОДОМ НА НОВЫЕ РЫНКИ? (</w:t>
      </w:r>
      <w:r w:rsidRPr="00EA45F3">
        <w:rPr>
          <w:rFonts w:ascii="Arial Narrow" w:hAnsi="Arial Narrow"/>
          <w:i/>
          <w:sz w:val="24"/>
          <w:szCs w:val="24"/>
        </w:rPr>
        <w:t>пожалуйста, укажите один вариант ответа</w:t>
      </w:r>
      <w:r w:rsidRPr="00EA45F3">
        <w:rPr>
          <w:rFonts w:ascii="Arial Narrow" w:hAnsi="Arial Narrow"/>
          <w:b/>
          <w:sz w:val="24"/>
          <w:szCs w:val="24"/>
        </w:rPr>
        <w:t>)</w:t>
      </w:r>
    </w:p>
    <w:tbl>
      <w:tblPr>
        <w:tblW w:w="9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17"/>
        <w:gridCol w:w="1094"/>
      </w:tblGrid>
      <w:tr w:rsidR="005A6930" w:rsidRPr="00024D45" w:rsidTr="00846FC6">
        <w:trPr>
          <w:trHeight w:val="333"/>
        </w:trPr>
        <w:tc>
          <w:tcPr>
            <w:tcW w:w="821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Нет, особых препятствий нет</w:t>
            </w:r>
          </w:p>
        </w:tc>
        <w:tc>
          <w:tcPr>
            <w:tcW w:w="109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r>
      <w:tr w:rsidR="005A6930" w:rsidRPr="00024D45" w:rsidTr="00846FC6">
        <w:trPr>
          <w:trHeight w:val="333"/>
        </w:trPr>
        <w:tc>
          <w:tcPr>
            <w:tcW w:w="821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Да, сталкивался с незначительными препятствиями</w:t>
            </w:r>
          </w:p>
        </w:tc>
        <w:tc>
          <w:tcPr>
            <w:tcW w:w="109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r>
      <w:tr w:rsidR="005A6930" w:rsidRPr="00024D45" w:rsidTr="00846FC6">
        <w:trPr>
          <w:trHeight w:val="353"/>
        </w:trPr>
        <w:tc>
          <w:tcPr>
            <w:tcW w:w="821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Да, сталкивался со значительными препятствиями</w:t>
            </w:r>
          </w:p>
        </w:tc>
        <w:tc>
          <w:tcPr>
            <w:tcW w:w="109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r>
    </w:tbl>
    <w:p w:rsidR="005A6930" w:rsidRPr="00EA45F3" w:rsidRDefault="005A6930" w:rsidP="005A6930">
      <w:pPr>
        <w:spacing w:before="40"/>
        <w:ind w:firstLine="567"/>
        <w:jc w:val="both"/>
        <w:rPr>
          <w:rFonts w:ascii="Arial Narrow" w:hAnsi="Arial Narrow"/>
          <w:b/>
          <w:sz w:val="24"/>
          <w:szCs w:val="24"/>
        </w:rPr>
      </w:pPr>
    </w:p>
    <w:p w:rsidR="005A6930" w:rsidRPr="00EA45F3" w:rsidRDefault="005A6930" w:rsidP="005A6930">
      <w:pPr>
        <w:spacing w:before="40"/>
        <w:jc w:val="both"/>
        <w:rPr>
          <w:rFonts w:ascii="Arial Narrow" w:hAnsi="Arial Narrow"/>
          <w:b/>
          <w:sz w:val="24"/>
          <w:szCs w:val="24"/>
        </w:rPr>
      </w:pPr>
      <w:r w:rsidRPr="00EA45F3">
        <w:rPr>
          <w:rFonts w:ascii="Arial Narrow" w:hAnsi="Arial Narrow"/>
          <w:b/>
          <w:sz w:val="24"/>
          <w:szCs w:val="24"/>
        </w:rPr>
        <w:t xml:space="preserve">24. УДАЛОСЬ ЛИ ВАМ РЕАЛИЗОВАТЬ ПЛАНЫ ПО ВЫХОДУ НА НОВЫЕ РЫНКИ? </w:t>
      </w:r>
    </w:p>
    <w:p w:rsidR="005A6930" w:rsidRPr="00EA45F3" w:rsidRDefault="005A6930" w:rsidP="005A6930">
      <w:pPr>
        <w:rPr>
          <w:rFonts w:ascii="Arial Narrow" w:hAnsi="Arial Narrow"/>
          <w:b/>
          <w:sz w:val="24"/>
          <w:szCs w:val="24"/>
        </w:rPr>
      </w:pPr>
      <w:r w:rsidRPr="00EA45F3">
        <w:rPr>
          <w:rFonts w:ascii="Arial Narrow" w:hAnsi="Arial Narrow"/>
          <w:b/>
          <w:sz w:val="24"/>
          <w:szCs w:val="24"/>
        </w:rPr>
        <w:t>(</w:t>
      </w:r>
      <w:r w:rsidRPr="00EA45F3">
        <w:rPr>
          <w:rFonts w:ascii="Arial Narrow" w:hAnsi="Arial Narrow"/>
          <w:i/>
          <w:sz w:val="24"/>
          <w:szCs w:val="24"/>
        </w:rPr>
        <w:t>пожалуйста, укажите один вариант ответа</w:t>
      </w:r>
      <w:r w:rsidRPr="00EA45F3">
        <w:rPr>
          <w:rFonts w:ascii="Arial Narrow" w:hAnsi="Arial Narrow"/>
          <w:b/>
          <w:sz w:val="24"/>
          <w:szCs w:val="24"/>
        </w:rPr>
        <w:t>)</w:t>
      </w:r>
    </w:p>
    <w:tbl>
      <w:tblPr>
        <w:tblW w:w="9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17"/>
        <w:gridCol w:w="1094"/>
      </w:tblGrid>
      <w:tr w:rsidR="005A6930" w:rsidRPr="00024D45" w:rsidTr="00846FC6">
        <w:trPr>
          <w:trHeight w:val="346"/>
        </w:trPr>
        <w:tc>
          <w:tcPr>
            <w:tcW w:w="821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Да, полностью</w:t>
            </w:r>
          </w:p>
        </w:tc>
        <w:tc>
          <w:tcPr>
            <w:tcW w:w="109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r>
      <w:tr w:rsidR="005A6930" w:rsidRPr="00024D45" w:rsidTr="00846FC6">
        <w:trPr>
          <w:trHeight w:val="346"/>
        </w:trPr>
        <w:tc>
          <w:tcPr>
            <w:tcW w:w="821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Да, частично</w:t>
            </w:r>
          </w:p>
        </w:tc>
        <w:tc>
          <w:tcPr>
            <w:tcW w:w="109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r>
      <w:tr w:rsidR="005A6930" w:rsidRPr="00024D45" w:rsidTr="00846FC6">
        <w:trPr>
          <w:trHeight w:val="346"/>
        </w:trPr>
        <w:tc>
          <w:tcPr>
            <w:tcW w:w="821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Не удалось</w:t>
            </w:r>
          </w:p>
        </w:tc>
        <w:tc>
          <w:tcPr>
            <w:tcW w:w="109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r>
    </w:tbl>
    <w:p w:rsidR="005A6930" w:rsidRPr="00EA45F3" w:rsidRDefault="005A6930" w:rsidP="005A6930">
      <w:pPr>
        <w:spacing w:before="40"/>
        <w:ind w:firstLine="567"/>
        <w:jc w:val="both"/>
        <w:rPr>
          <w:rFonts w:ascii="Arial Narrow" w:hAnsi="Arial Narrow"/>
          <w:b/>
          <w:sz w:val="24"/>
          <w:szCs w:val="24"/>
        </w:rPr>
      </w:pPr>
    </w:p>
    <w:p w:rsidR="005A6930" w:rsidRPr="00EA45F3" w:rsidRDefault="005A6930" w:rsidP="005A6930">
      <w:pPr>
        <w:jc w:val="center"/>
        <w:rPr>
          <w:rFonts w:ascii="Arial Narrow" w:hAnsi="Arial Narrow" w:cs="Arial"/>
          <w:b/>
          <w:sz w:val="28"/>
          <w:szCs w:val="28"/>
          <w:u w:val="single"/>
        </w:rPr>
      </w:pPr>
      <w:r w:rsidRPr="00EA45F3">
        <w:rPr>
          <w:rFonts w:ascii="Arial Narrow" w:hAnsi="Arial Narrow"/>
          <w:b/>
          <w:sz w:val="28"/>
          <w:szCs w:val="28"/>
          <w:u w:val="single"/>
        </w:rPr>
        <w:t>3 РАЗДЕЛ. Вопросы для Мониторинга удовлетворенности субъектов предпринимательской деятельности, работ и услуг качеством (уровнем доступности, понятности и удобства получения) официальной информации о состоянии конкурентной среды на рынках товаров, работ и услуг Новосибирской области и деятельности по содействию развитию конкуренции</w:t>
      </w:r>
    </w:p>
    <w:p w:rsidR="005A6930" w:rsidRPr="00EA45F3" w:rsidRDefault="005A6930" w:rsidP="005A6930">
      <w:pPr>
        <w:jc w:val="center"/>
        <w:rPr>
          <w:rFonts w:ascii="Arial Narrow" w:hAnsi="Arial Narrow" w:cs="Arial"/>
          <w:b/>
          <w:sz w:val="28"/>
          <w:szCs w:val="28"/>
          <w:u w:val="single"/>
        </w:rPr>
      </w:pPr>
    </w:p>
    <w:p w:rsidR="005A6930" w:rsidRPr="00EA45F3" w:rsidRDefault="005A6930" w:rsidP="005A6930">
      <w:pPr>
        <w:spacing w:before="40"/>
        <w:jc w:val="both"/>
        <w:rPr>
          <w:rFonts w:ascii="Arial Narrow" w:hAnsi="Arial Narrow"/>
          <w:b/>
          <w:sz w:val="24"/>
          <w:szCs w:val="24"/>
        </w:rPr>
      </w:pPr>
      <w:r w:rsidRPr="00EA45F3">
        <w:rPr>
          <w:rFonts w:ascii="Arial Narrow" w:hAnsi="Arial Narrow"/>
          <w:b/>
          <w:sz w:val="24"/>
          <w:szCs w:val="24"/>
        </w:rPr>
        <w:t xml:space="preserve">25. ОЦЕНИТЕ ВАШУ УДОВЛЕТВОРЕННОСТЬ ОФИЦИАЛЬНОЙ ИНФОРМАЦИЕЙ, РАЗМЕЩАЕМОЙ МИНИСТЕРСТВОМ ЭКОНОМИЧЕСКОГО РАЗВИТИЯ НОВОСИБИРСКОЙ ОБЛАСТИ И ОРГАНАМИ МЕСТНОГО САМОУПРАВЛЕНИЯ В СРЕДСТВАХ МАССОВОЙ ИНФОРМАЦИИ, СЕТИ ИНТЕРНЕТ, О СОСТОЯНИИ КОНКУРЕНТНОЙ СРЕДЫ И ДЕЯТЕЛЬНОСТИ ПО СОДЕЙСТВИЮ РАЗВИТИЮ КОНКУРЕНЦИИ НА ВАШЕМ РЫНКЕ В 2016 Г.? </w:t>
      </w:r>
      <w:r w:rsidRPr="00EA45F3">
        <w:rPr>
          <w:rFonts w:ascii="Arial Narrow" w:hAnsi="Arial Narrow"/>
          <w:i/>
          <w:sz w:val="24"/>
          <w:szCs w:val="24"/>
        </w:rPr>
        <w:t>(пожалуйста, укажите один ответ в каждой строке</w:t>
      </w:r>
      <w:r w:rsidRPr="00EA45F3">
        <w:rPr>
          <w:rFonts w:ascii="Arial Narrow" w:hAnsi="Arial Narrow"/>
          <w:b/>
          <w:i/>
          <w:sz w:val="24"/>
          <w:szCs w:val="24"/>
        </w:rPr>
        <w:t>)</w:t>
      </w: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59"/>
        <w:gridCol w:w="1568"/>
        <w:gridCol w:w="1568"/>
        <w:gridCol w:w="3850"/>
      </w:tblGrid>
      <w:tr w:rsidR="005A6930" w:rsidRPr="00024D45" w:rsidTr="00846FC6">
        <w:trPr>
          <w:cantSplit/>
          <w:trHeight w:val="577"/>
        </w:trPr>
        <w:tc>
          <w:tcPr>
            <w:tcW w:w="1378" w:type="pct"/>
            <w:tcBorders>
              <w:top w:val="single" w:sz="4" w:space="0" w:color="auto"/>
              <w:left w:val="single" w:sz="4" w:space="0" w:color="auto"/>
              <w:bottom w:val="single" w:sz="4" w:space="0" w:color="auto"/>
              <w:right w:val="single" w:sz="4" w:space="0" w:color="auto"/>
            </w:tcBorders>
          </w:tcPr>
          <w:p w:rsidR="005A6930" w:rsidRPr="00024D45" w:rsidRDefault="005A6930" w:rsidP="00846FC6">
            <w:pPr>
              <w:spacing w:before="40" w:after="40"/>
              <w:ind w:firstLine="709"/>
              <w:jc w:val="both"/>
              <w:rPr>
                <w:rFonts w:ascii="Arial Narrow" w:hAnsi="Arial Narrow"/>
                <w:sz w:val="20"/>
                <w:szCs w:val="20"/>
              </w:rPr>
            </w:pPr>
          </w:p>
        </w:tc>
        <w:tc>
          <w:tcPr>
            <w:tcW w:w="813" w:type="pct"/>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b/>
                <w:sz w:val="20"/>
                <w:szCs w:val="20"/>
              </w:rPr>
            </w:pPr>
            <w:r w:rsidRPr="00024D45">
              <w:rPr>
                <w:rFonts w:ascii="Arial Narrow" w:hAnsi="Arial Narrow"/>
                <w:b/>
                <w:sz w:val="20"/>
                <w:szCs w:val="20"/>
              </w:rPr>
              <w:t>Полностью удовлетворён</w:t>
            </w:r>
          </w:p>
        </w:tc>
        <w:tc>
          <w:tcPr>
            <w:tcW w:w="813" w:type="pct"/>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b/>
                <w:sz w:val="20"/>
                <w:szCs w:val="20"/>
              </w:rPr>
            </w:pPr>
            <w:r w:rsidRPr="00024D45">
              <w:rPr>
                <w:rFonts w:ascii="Arial Narrow" w:hAnsi="Arial Narrow"/>
                <w:b/>
                <w:sz w:val="20"/>
                <w:szCs w:val="20"/>
              </w:rPr>
              <w:t xml:space="preserve">Не </w:t>
            </w:r>
          </w:p>
          <w:p w:rsidR="005A6930" w:rsidRPr="00024D45" w:rsidRDefault="005A6930" w:rsidP="00846FC6">
            <w:pPr>
              <w:spacing w:before="40" w:after="40"/>
              <w:jc w:val="center"/>
              <w:rPr>
                <w:rFonts w:ascii="Arial Narrow" w:hAnsi="Arial Narrow"/>
                <w:b/>
                <w:sz w:val="20"/>
                <w:szCs w:val="20"/>
              </w:rPr>
            </w:pPr>
            <w:r w:rsidRPr="00024D45">
              <w:rPr>
                <w:rFonts w:ascii="Arial Narrow" w:hAnsi="Arial Narrow"/>
                <w:b/>
                <w:sz w:val="20"/>
                <w:szCs w:val="20"/>
              </w:rPr>
              <w:t>удовлетворён</w:t>
            </w:r>
          </w:p>
        </w:tc>
        <w:tc>
          <w:tcPr>
            <w:tcW w:w="1996" w:type="pct"/>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b/>
                <w:sz w:val="20"/>
                <w:szCs w:val="20"/>
              </w:rPr>
            </w:pPr>
            <w:r w:rsidRPr="00024D45">
              <w:rPr>
                <w:rFonts w:ascii="Arial Narrow" w:hAnsi="Arial Narrow"/>
                <w:b/>
                <w:sz w:val="20"/>
                <w:szCs w:val="20"/>
              </w:rPr>
              <w:t>Затрудняюсь ответить/мне ничего неизвестно о такой информации</w:t>
            </w:r>
          </w:p>
        </w:tc>
      </w:tr>
      <w:tr w:rsidR="005A6930" w:rsidRPr="00024D45" w:rsidTr="00846FC6">
        <w:trPr>
          <w:trHeight w:val="336"/>
        </w:trPr>
        <w:tc>
          <w:tcPr>
            <w:tcW w:w="1378" w:type="pct"/>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Доступность</w:t>
            </w:r>
          </w:p>
        </w:tc>
        <w:tc>
          <w:tcPr>
            <w:tcW w:w="813" w:type="pct"/>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c>
          <w:tcPr>
            <w:tcW w:w="813" w:type="pct"/>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c>
          <w:tcPr>
            <w:tcW w:w="1996" w:type="pct"/>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r>
      <w:tr w:rsidR="005A6930" w:rsidRPr="00024D45" w:rsidTr="00846FC6">
        <w:trPr>
          <w:trHeight w:val="336"/>
        </w:trPr>
        <w:tc>
          <w:tcPr>
            <w:tcW w:w="1378" w:type="pct"/>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Понятность</w:t>
            </w:r>
          </w:p>
        </w:tc>
        <w:tc>
          <w:tcPr>
            <w:tcW w:w="813" w:type="pct"/>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c>
          <w:tcPr>
            <w:tcW w:w="813" w:type="pct"/>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c>
          <w:tcPr>
            <w:tcW w:w="1996" w:type="pct"/>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r>
      <w:tr w:rsidR="005A6930" w:rsidRPr="00024D45" w:rsidTr="00846FC6">
        <w:trPr>
          <w:trHeight w:val="354"/>
        </w:trPr>
        <w:tc>
          <w:tcPr>
            <w:tcW w:w="1378" w:type="pct"/>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Удобство получения</w:t>
            </w:r>
          </w:p>
        </w:tc>
        <w:tc>
          <w:tcPr>
            <w:tcW w:w="813" w:type="pct"/>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c>
          <w:tcPr>
            <w:tcW w:w="813" w:type="pct"/>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c>
          <w:tcPr>
            <w:tcW w:w="1996" w:type="pct"/>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r>
    </w:tbl>
    <w:p w:rsidR="005A6930" w:rsidRPr="00EA45F3" w:rsidRDefault="005A6930" w:rsidP="005A6930">
      <w:pPr>
        <w:jc w:val="both"/>
        <w:rPr>
          <w:rFonts w:ascii="Arial Narrow" w:hAnsi="Arial Narrow"/>
          <w:b/>
          <w:sz w:val="24"/>
          <w:szCs w:val="24"/>
        </w:rPr>
      </w:pPr>
    </w:p>
    <w:p w:rsidR="005A6930" w:rsidRPr="00EA45F3" w:rsidRDefault="005A6930" w:rsidP="005A6930">
      <w:pPr>
        <w:jc w:val="both"/>
        <w:rPr>
          <w:rFonts w:ascii="Arial Narrow" w:hAnsi="Arial Narrow"/>
          <w:b/>
          <w:caps/>
          <w:sz w:val="24"/>
          <w:szCs w:val="24"/>
        </w:rPr>
      </w:pPr>
      <w:r w:rsidRPr="00EA45F3">
        <w:rPr>
          <w:rFonts w:ascii="Arial Narrow" w:hAnsi="Arial Narrow"/>
          <w:b/>
          <w:caps/>
          <w:sz w:val="24"/>
          <w:szCs w:val="24"/>
        </w:rPr>
        <w:t>26. Как Вы считаете, обладают ли все участники Вашего рынка равными возможностями получить информацию, находящуюся в органах государственной власти по вопросам ведения бизнеса на Вашем рынке?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5"/>
        <w:gridCol w:w="5245"/>
      </w:tblGrid>
      <w:tr w:rsidR="005A6930" w:rsidRPr="00024D45" w:rsidTr="00846FC6">
        <w:tc>
          <w:tcPr>
            <w:tcW w:w="2405" w:type="dxa"/>
            <w:tcBorders>
              <w:top w:val="single" w:sz="4" w:space="0" w:color="auto"/>
              <w:left w:val="single" w:sz="4" w:space="0" w:color="auto"/>
              <w:bottom w:val="single" w:sz="4" w:space="0" w:color="auto"/>
              <w:right w:val="single" w:sz="4" w:space="0" w:color="auto"/>
            </w:tcBorders>
            <w:vAlign w:val="bottom"/>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В 2015 г.</w:t>
            </w:r>
          </w:p>
        </w:tc>
        <w:tc>
          <w:tcPr>
            <w:tcW w:w="524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1. Да</w:t>
            </w:r>
            <w:r w:rsidRPr="00024D45">
              <w:rPr>
                <w:rFonts w:ascii="Arial Narrow" w:hAnsi="Arial Narrow"/>
                <w:sz w:val="20"/>
                <w:szCs w:val="20"/>
              </w:rPr>
              <w:tab/>
            </w:r>
            <w:r w:rsidRPr="00024D45">
              <w:rPr>
                <w:rFonts w:ascii="Arial Narrow" w:hAnsi="Arial Narrow"/>
                <w:sz w:val="20"/>
                <w:szCs w:val="20"/>
              </w:rPr>
              <w:tab/>
              <w:t>2. Нет</w:t>
            </w:r>
          </w:p>
        </w:tc>
      </w:tr>
      <w:tr w:rsidR="005A6930" w:rsidRPr="00024D45" w:rsidTr="00846FC6">
        <w:tc>
          <w:tcPr>
            <w:tcW w:w="2405" w:type="dxa"/>
            <w:tcBorders>
              <w:top w:val="single" w:sz="4" w:space="0" w:color="auto"/>
              <w:left w:val="single" w:sz="4" w:space="0" w:color="auto"/>
              <w:bottom w:val="single" w:sz="4" w:space="0" w:color="auto"/>
              <w:right w:val="single" w:sz="4" w:space="0" w:color="auto"/>
            </w:tcBorders>
            <w:vAlign w:val="bottom"/>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В 2016</w:t>
            </w:r>
          </w:p>
        </w:tc>
        <w:tc>
          <w:tcPr>
            <w:tcW w:w="524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1. Да</w:t>
            </w:r>
            <w:r w:rsidRPr="00024D45">
              <w:rPr>
                <w:rFonts w:ascii="Arial Narrow" w:hAnsi="Arial Narrow"/>
                <w:sz w:val="20"/>
                <w:szCs w:val="20"/>
              </w:rPr>
              <w:tab/>
            </w:r>
            <w:r w:rsidRPr="00024D45">
              <w:rPr>
                <w:rFonts w:ascii="Arial Narrow" w:hAnsi="Arial Narrow"/>
                <w:sz w:val="20"/>
                <w:szCs w:val="20"/>
              </w:rPr>
              <w:tab/>
              <w:t>2. Нет</w:t>
            </w:r>
          </w:p>
        </w:tc>
      </w:tr>
    </w:tbl>
    <w:p w:rsidR="005A6930" w:rsidRPr="00EA45F3" w:rsidRDefault="005A6930" w:rsidP="005A6930">
      <w:pPr>
        <w:jc w:val="both"/>
        <w:rPr>
          <w:rFonts w:ascii="Arial Narrow" w:hAnsi="Arial Narrow"/>
          <w:b/>
          <w:sz w:val="24"/>
          <w:szCs w:val="24"/>
        </w:rPr>
      </w:pPr>
    </w:p>
    <w:p w:rsidR="005A6930" w:rsidRDefault="005A6930" w:rsidP="005A6930">
      <w:pPr>
        <w:rPr>
          <w:rFonts w:ascii="Arial Narrow" w:hAnsi="Arial Narrow" w:cs="Arial"/>
          <w:b/>
          <w:sz w:val="28"/>
          <w:szCs w:val="28"/>
          <w:u w:val="single"/>
        </w:rPr>
      </w:pPr>
      <w:r>
        <w:rPr>
          <w:rFonts w:ascii="Arial Narrow" w:hAnsi="Arial Narrow" w:cs="Arial"/>
          <w:b/>
          <w:sz w:val="28"/>
          <w:szCs w:val="28"/>
          <w:u w:val="single"/>
        </w:rPr>
        <w:br w:type="page"/>
      </w:r>
    </w:p>
    <w:p w:rsidR="005A6930" w:rsidRPr="00EA45F3" w:rsidRDefault="005A6930" w:rsidP="005A6930">
      <w:pPr>
        <w:jc w:val="center"/>
        <w:rPr>
          <w:rFonts w:ascii="Arial Narrow" w:hAnsi="Arial Narrow" w:cs="Arial"/>
          <w:b/>
          <w:sz w:val="28"/>
          <w:szCs w:val="28"/>
          <w:u w:val="single"/>
        </w:rPr>
      </w:pPr>
      <w:r w:rsidRPr="00EA45F3">
        <w:rPr>
          <w:rFonts w:ascii="Arial Narrow" w:hAnsi="Arial Narrow" w:cs="Arial"/>
          <w:b/>
          <w:sz w:val="28"/>
          <w:szCs w:val="28"/>
          <w:u w:val="single"/>
        </w:rPr>
        <w:lastRenderedPageBreak/>
        <w:t>Вопросы для 2. РАЗДЕЛ, часть 2. Вопросы для Мониторинга наличия (отсутствия) административных барьеров и оценки состояния конкурентной среды субъектами предпринимательской деятельности (продолжение)</w:t>
      </w:r>
    </w:p>
    <w:p w:rsidR="005A6930" w:rsidRPr="00EA45F3" w:rsidRDefault="005A6930" w:rsidP="005A6930">
      <w:pPr>
        <w:jc w:val="both"/>
        <w:rPr>
          <w:rFonts w:ascii="Arial Narrow" w:hAnsi="Arial Narrow"/>
          <w:b/>
          <w:sz w:val="24"/>
          <w:szCs w:val="24"/>
        </w:rPr>
      </w:pPr>
    </w:p>
    <w:p w:rsidR="005A6930" w:rsidRPr="00EA45F3" w:rsidRDefault="005A6930" w:rsidP="005A6930">
      <w:pPr>
        <w:jc w:val="both"/>
        <w:rPr>
          <w:rFonts w:ascii="Arial Narrow" w:hAnsi="Arial Narrow"/>
          <w:b/>
          <w:i/>
          <w:sz w:val="24"/>
          <w:szCs w:val="24"/>
        </w:rPr>
      </w:pPr>
      <w:r w:rsidRPr="00EA45F3">
        <w:rPr>
          <w:rFonts w:ascii="Arial Narrow" w:hAnsi="Arial Narrow"/>
          <w:b/>
          <w:sz w:val="24"/>
          <w:szCs w:val="24"/>
        </w:rPr>
        <w:t>27. ВЫБЕРИТЕ УТВЕРЖДЕНИЕ, НАИБОЛЕЕ ТОЧНО ХАРАКТЕРИЗУЮЩЕЕ УСЛОВИЯ ВЕДЕНИЯ БИЗНЕСА, КОТОРЫЙ ВЫ ПРЕДСТАВЛЯЕТЕ</w:t>
      </w:r>
      <w:r w:rsidRPr="00EA45F3">
        <w:rPr>
          <w:rFonts w:ascii="Arial Narrow" w:hAnsi="Arial Narrow"/>
          <w:b/>
          <w:i/>
          <w:sz w:val="24"/>
          <w:szCs w:val="24"/>
        </w:rPr>
        <w:t xml:space="preserve"> </w:t>
      </w:r>
    </w:p>
    <w:p w:rsidR="005A6930" w:rsidRPr="00EA45F3" w:rsidRDefault="005A6930" w:rsidP="005A6930">
      <w:pPr>
        <w:rPr>
          <w:rFonts w:ascii="Arial Narrow" w:hAnsi="Arial Narrow"/>
          <w:b/>
          <w:i/>
          <w:sz w:val="24"/>
          <w:szCs w:val="24"/>
        </w:rPr>
      </w:pPr>
      <w:r w:rsidRPr="00EA45F3">
        <w:rPr>
          <w:rFonts w:ascii="Arial Narrow" w:hAnsi="Arial Narrow"/>
          <w:b/>
          <w:i/>
          <w:sz w:val="24"/>
          <w:szCs w:val="24"/>
        </w:rPr>
        <w:t>(</w:t>
      </w:r>
      <w:r w:rsidRPr="00EA45F3">
        <w:rPr>
          <w:rFonts w:ascii="Arial Narrow" w:hAnsi="Arial Narrow"/>
          <w:i/>
          <w:sz w:val="24"/>
          <w:szCs w:val="24"/>
        </w:rPr>
        <w:t>пожалуйста, укажите один вариант ответа</w:t>
      </w:r>
      <w:r w:rsidRPr="00EA45F3">
        <w:rPr>
          <w:rFonts w:ascii="Arial Narrow" w:hAnsi="Arial Narrow"/>
          <w:b/>
          <w:i/>
          <w:sz w:val="24"/>
          <w:szCs w:val="24"/>
        </w:rPr>
        <w:t>)</w:t>
      </w:r>
    </w:p>
    <w:tbl>
      <w:tblPr>
        <w:tblStyle w:val="4111"/>
        <w:tblW w:w="0" w:type="auto"/>
        <w:tblLook w:val="04A0"/>
      </w:tblPr>
      <w:tblGrid>
        <w:gridCol w:w="9068"/>
        <w:gridCol w:w="643"/>
      </w:tblGrid>
      <w:tr w:rsidR="005A6930" w:rsidRPr="00024D45" w:rsidTr="00846FC6">
        <w:trPr>
          <w:trHeight w:val="270"/>
        </w:trPr>
        <w:tc>
          <w:tcPr>
            <w:tcW w:w="939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Конкуренция отсутствует</w:t>
            </w:r>
          </w:p>
        </w:tc>
        <w:tc>
          <w:tcPr>
            <w:tcW w:w="65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r>
      <w:tr w:rsidR="005A6930" w:rsidRPr="00024D45" w:rsidTr="00846FC6">
        <w:trPr>
          <w:trHeight w:val="252"/>
        </w:trPr>
        <w:tc>
          <w:tcPr>
            <w:tcW w:w="939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Слабая конкуренция</w:t>
            </w:r>
          </w:p>
        </w:tc>
        <w:tc>
          <w:tcPr>
            <w:tcW w:w="65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r>
      <w:tr w:rsidR="005A6930" w:rsidRPr="00024D45" w:rsidTr="00846FC6">
        <w:trPr>
          <w:trHeight w:val="252"/>
        </w:trPr>
        <w:tc>
          <w:tcPr>
            <w:tcW w:w="939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Умеренная конкуренция</w:t>
            </w:r>
          </w:p>
        </w:tc>
        <w:tc>
          <w:tcPr>
            <w:tcW w:w="65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r>
      <w:tr w:rsidR="005A6930" w:rsidRPr="00024D45" w:rsidTr="00846FC6">
        <w:trPr>
          <w:trHeight w:val="270"/>
        </w:trPr>
        <w:tc>
          <w:tcPr>
            <w:tcW w:w="939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pacing w:val="-6"/>
                <w:sz w:val="20"/>
                <w:szCs w:val="20"/>
              </w:rPr>
            </w:pPr>
            <w:r w:rsidRPr="00024D45">
              <w:rPr>
                <w:rFonts w:ascii="Arial Narrow" w:hAnsi="Arial Narrow"/>
                <w:spacing w:val="-6"/>
                <w:sz w:val="20"/>
                <w:szCs w:val="20"/>
              </w:rPr>
              <w:t>Высокая конкуренция</w:t>
            </w:r>
          </w:p>
        </w:tc>
        <w:tc>
          <w:tcPr>
            <w:tcW w:w="65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4</w:t>
            </w:r>
          </w:p>
        </w:tc>
      </w:tr>
    </w:tbl>
    <w:p w:rsidR="005A6930" w:rsidRPr="00EA45F3" w:rsidRDefault="005A6930" w:rsidP="005A6930">
      <w:pPr>
        <w:rPr>
          <w:rFonts w:ascii="Arial Narrow" w:hAnsi="Arial Narrow"/>
          <w:sz w:val="24"/>
          <w:szCs w:val="24"/>
        </w:rPr>
      </w:pPr>
    </w:p>
    <w:p w:rsidR="005A6930" w:rsidRPr="00EA45F3" w:rsidRDefault="005A6930" w:rsidP="005A6930">
      <w:pPr>
        <w:jc w:val="both"/>
        <w:rPr>
          <w:rFonts w:ascii="Arial Narrow" w:hAnsi="Arial Narrow"/>
          <w:b/>
          <w:caps/>
          <w:sz w:val="24"/>
          <w:szCs w:val="24"/>
        </w:rPr>
      </w:pPr>
      <w:r w:rsidRPr="00EA45F3">
        <w:rPr>
          <w:rFonts w:ascii="Arial Narrow" w:hAnsi="Arial Narrow"/>
          <w:b/>
          <w:caps/>
          <w:sz w:val="24"/>
          <w:szCs w:val="24"/>
        </w:rPr>
        <w:t>28. Как изменилась интенсивность конкуренции в 2016 г. по сравнению с 2015 годом?</w:t>
      </w:r>
    </w:p>
    <w:p w:rsidR="005A6930" w:rsidRPr="00EA45F3" w:rsidRDefault="005A6930" w:rsidP="005A6930">
      <w:pPr>
        <w:numPr>
          <w:ilvl w:val="0"/>
          <w:numId w:val="49"/>
        </w:numPr>
        <w:ind w:left="567"/>
        <w:contextualSpacing/>
        <w:jc w:val="both"/>
        <w:rPr>
          <w:rFonts w:ascii="Arial Narrow" w:hAnsi="Arial Narrow"/>
          <w:sz w:val="24"/>
          <w:szCs w:val="24"/>
        </w:rPr>
      </w:pPr>
      <w:r w:rsidRPr="00EA45F3">
        <w:rPr>
          <w:rFonts w:ascii="Arial Narrow" w:hAnsi="Arial Narrow"/>
          <w:sz w:val="24"/>
          <w:szCs w:val="24"/>
        </w:rPr>
        <w:t xml:space="preserve">Конкуренция усилилась </w:t>
      </w:r>
    </w:p>
    <w:p w:rsidR="005A6930" w:rsidRPr="00EA45F3" w:rsidRDefault="005A6930" w:rsidP="005A6930">
      <w:pPr>
        <w:numPr>
          <w:ilvl w:val="0"/>
          <w:numId w:val="49"/>
        </w:numPr>
        <w:ind w:left="567"/>
        <w:contextualSpacing/>
        <w:jc w:val="both"/>
        <w:rPr>
          <w:rFonts w:ascii="Arial Narrow" w:hAnsi="Arial Narrow"/>
          <w:sz w:val="24"/>
          <w:szCs w:val="24"/>
        </w:rPr>
      </w:pPr>
      <w:r w:rsidRPr="00EA45F3">
        <w:rPr>
          <w:rFonts w:ascii="Arial Narrow" w:hAnsi="Arial Narrow"/>
          <w:sz w:val="24"/>
          <w:szCs w:val="24"/>
        </w:rPr>
        <w:t>Конкуренция не изменилась</w:t>
      </w:r>
    </w:p>
    <w:p w:rsidR="005A6930" w:rsidRPr="00EA45F3" w:rsidRDefault="005A6930" w:rsidP="005A6930">
      <w:pPr>
        <w:numPr>
          <w:ilvl w:val="0"/>
          <w:numId w:val="49"/>
        </w:numPr>
        <w:ind w:left="567"/>
        <w:contextualSpacing/>
        <w:jc w:val="both"/>
        <w:rPr>
          <w:rFonts w:ascii="Arial Narrow" w:hAnsi="Arial Narrow"/>
          <w:sz w:val="24"/>
          <w:szCs w:val="24"/>
        </w:rPr>
      </w:pPr>
      <w:r w:rsidRPr="00EA45F3">
        <w:rPr>
          <w:rFonts w:ascii="Arial Narrow" w:hAnsi="Arial Narrow"/>
          <w:sz w:val="24"/>
          <w:szCs w:val="24"/>
        </w:rPr>
        <w:t>Конкуренция ослабла</w:t>
      </w:r>
    </w:p>
    <w:p w:rsidR="005A6930" w:rsidRPr="00EA45F3" w:rsidRDefault="005A6930" w:rsidP="005A6930">
      <w:pPr>
        <w:numPr>
          <w:ilvl w:val="0"/>
          <w:numId w:val="49"/>
        </w:numPr>
        <w:ind w:left="567"/>
        <w:contextualSpacing/>
        <w:jc w:val="both"/>
        <w:rPr>
          <w:rFonts w:ascii="Arial Narrow" w:hAnsi="Arial Narrow"/>
          <w:sz w:val="24"/>
          <w:szCs w:val="24"/>
        </w:rPr>
      </w:pPr>
      <w:r w:rsidRPr="00EA45F3">
        <w:rPr>
          <w:rFonts w:ascii="Arial Narrow" w:hAnsi="Arial Narrow"/>
          <w:sz w:val="24"/>
          <w:szCs w:val="24"/>
        </w:rPr>
        <w:t>Затрудняюсь ответить</w:t>
      </w:r>
    </w:p>
    <w:p w:rsidR="005A6930" w:rsidRPr="00EA45F3" w:rsidRDefault="005A6930" w:rsidP="005A6930">
      <w:pPr>
        <w:jc w:val="both"/>
        <w:rPr>
          <w:rFonts w:ascii="Arial Narrow" w:hAnsi="Arial Narrow"/>
          <w:sz w:val="24"/>
          <w:szCs w:val="24"/>
        </w:rPr>
      </w:pPr>
    </w:p>
    <w:p w:rsidR="005A6930" w:rsidRPr="00EA45F3" w:rsidRDefault="005A6930" w:rsidP="005A6930">
      <w:pPr>
        <w:ind w:left="-57" w:right="-57"/>
        <w:jc w:val="both"/>
        <w:rPr>
          <w:rFonts w:ascii="Arial Narrow" w:hAnsi="Arial Narrow"/>
          <w:b/>
          <w:sz w:val="24"/>
          <w:szCs w:val="24"/>
        </w:rPr>
      </w:pPr>
      <w:r w:rsidRPr="00EA45F3">
        <w:rPr>
          <w:rFonts w:ascii="Arial Narrow" w:hAnsi="Arial Narrow"/>
          <w:b/>
          <w:sz w:val="24"/>
          <w:szCs w:val="24"/>
        </w:rPr>
        <w:t>29. КАК ВЫ СЧИТАЕТЕ, ПОЧЕМУ? (ЗАПИШИТЕ ОТВЕТ СО СЛОВ РЕСПОНДЕНТА)</w:t>
      </w:r>
    </w:p>
    <w:p w:rsidR="005A6930" w:rsidRPr="00EA45F3" w:rsidRDefault="005A6930" w:rsidP="005A6930">
      <w:pPr>
        <w:ind w:left="-57" w:right="-57"/>
        <w:jc w:val="both"/>
        <w:rPr>
          <w:rFonts w:ascii="Arial Narrow" w:hAnsi="Arial Narrow"/>
          <w:b/>
          <w:sz w:val="24"/>
          <w:szCs w:val="24"/>
          <w:u w:val="single"/>
        </w:rPr>
      </w:pPr>
      <w:r w:rsidRPr="00EA45F3">
        <w:rPr>
          <w:rFonts w:ascii="Arial Narrow" w:hAnsi="Arial Narrow"/>
          <w:b/>
          <w:sz w:val="24"/>
          <w:szCs w:val="24"/>
        </w:rPr>
        <w:t>_______________________________________________________________________________________</w:t>
      </w:r>
    </w:p>
    <w:p w:rsidR="005A6930" w:rsidRPr="00EA45F3" w:rsidRDefault="005A6930" w:rsidP="005A6930">
      <w:pPr>
        <w:jc w:val="center"/>
        <w:rPr>
          <w:rFonts w:ascii="Arial Narrow" w:hAnsi="Arial Narrow"/>
          <w:b/>
          <w:sz w:val="24"/>
          <w:szCs w:val="24"/>
          <w:u w:val="single"/>
        </w:rPr>
      </w:pPr>
    </w:p>
    <w:p w:rsidR="005A6930" w:rsidRPr="00EA45F3" w:rsidRDefault="005A6930" w:rsidP="005A6930">
      <w:pPr>
        <w:jc w:val="both"/>
        <w:rPr>
          <w:rFonts w:ascii="Arial Narrow" w:hAnsi="Arial Narrow"/>
          <w:b/>
          <w:sz w:val="24"/>
          <w:szCs w:val="24"/>
        </w:rPr>
      </w:pPr>
      <w:r w:rsidRPr="00EA45F3">
        <w:rPr>
          <w:rFonts w:ascii="Arial Narrow" w:hAnsi="Arial Narrow"/>
          <w:b/>
          <w:sz w:val="24"/>
          <w:szCs w:val="24"/>
        </w:rPr>
        <w:t xml:space="preserve">30. КАК БЫ ВЫ ОХАРАКТЕРИЗОВАЛИ ДЕЯТЕЛЬНОСТЬ ОРГАНОВ ВЛАСТИ НА РЫНКЕ, КОТОРЫЙ ПРЕДСТАВЛЯЕТ ВАША ОРГАНИЗАЦИЯ? </w:t>
      </w:r>
    </w:p>
    <w:p w:rsidR="005A6930" w:rsidRPr="00EA45F3" w:rsidRDefault="005A6930" w:rsidP="005A6930">
      <w:pPr>
        <w:rPr>
          <w:rFonts w:ascii="Arial Narrow" w:hAnsi="Arial Narrow"/>
          <w:b/>
          <w:sz w:val="24"/>
          <w:szCs w:val="24"/>
        </w:rPr>
      </w:pPr>
      <w:r w:rsidRPr="00EA45F3">
        <w:rPr>
          <w:rFonts w:ascii="Arial Narrow" w:hAnsi="Arial Narrow"/>
          <w:b/>
          <w:sz w:val="24"/>
          <w:szCs w:val="24"/>
        </w:rPr>
        <w:t>(</w:t>
      </w:r>
      <w:r w:rsidRPr="00EA45F3">
        <w:rPr>
          <w:rFonts w:ascii="Arial Narrow" w:hAnsi="Arial Narrow"/>
          <w:i/>
          <w:sz w:val="24"/>
          <w:szCs w:val="24"/>
        </w:rPr>
        <w:t>пожалуйста, укажите один вариант ответа</w:t>
      </w:r>
      <w:r w:rsidRPr="00EA45F3">
        <w:rPr>
          <w:rFonts w:ascii="Arial Narrow" w:hAnsi="Arial Narrow"/>
          <w:b/>
          <w:sz w:val="24"/>
          <w:szCs w:val="24"/>
        </w:rPr>
        <w:t>)</w:t>
      </w:r>
    </w:p>
    <w:tbl>
      <w:tblPr>
        <w:tblStyle w:val="4111"/>
        <w:tblW w:w="0" w:type="auto"/>
        <w:tblLook w:val="04A0"/>
      </w:tblPr>
      <w:tblGrid>
        <w:gridCol w:w="9120"/>
        <w:gridCol w:w="591"/>
      </w:tblGrid>
      <w:tr w:rsidR="005A6930" w:rsidRPr="00024D45" w:rsidTr="00846FC6">
        <w:trPr>
          <w:trHeight w:val="420"/>
        </w:trPr>
        <w:tc>
          <w:tcPr>
            <w:tcW w:w="946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Органы власти помогают бизнесу своими действиями</w:t>
            </w:r>
          </w:p>
        </w:tc>
        <w:tc>
          <w:tcPr>
            <w:tcW w:w="60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r>
      <w:tr w:rsidR="005A6930" w:rsidRPr="00024D45" w:rsidTr="00846FC6">
        <w:trPr>
          <w:trHeight w:val="426"/>
        </w:trPr>
        <w:tc>
          <w:tcPr>
            <w:tcW w:w="946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Органы власти ничего не предпринимают</w:t>
            </w:r>
          </w:p>
        </w:tc>
        <w:tc>
          <w:tcPr>
            <w:tcW w:w="60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r>
      <w:tr w:rsidR="005A6930" w:rsidRPr="00024D45" w:rsidTr="00846FC6">
        <w:trPr>
          <w:trHeight w:val="432"/>
        </w:trPr>
        <w:tc>
          <w:tcPr>
            <w:tcW w:w="946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Органы власти не предпринимают каких-либо действий, но их участие необходимо</w:t>
            </w:r>
          </w:p>
        </w:tc>
        <w:tc>
          <w:tcPr>
            <w:tcW w:w="60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r>
      <w:tr w:rsidR="005A6930" w:rsidRPr="00024D45" w:rsidTr="00846FC6">
        <w:trPr>
          <w:trHeight w:val="438"/>
        </w:trPr>
        <w:tc>
          <w:tcPr>
            <w:tcW w:w="946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Органы власти мешают бизнесу своими действиями</w:t>
            </w:r>
          </w:p>
        </w:tc>
        <w:tc>
          <w:tcPr>
            <w:tcW w:w="60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4</w:t>
            </w:r>
          </w:p>
        </w:tc>
      </w:tr>
      <w:tr w:rsidR="005A6930" w:rsidRPr="00024D45" w:rsidTr="00846FC6">
        <w:trPr>
          <w:trHeight w:val="431"/>
        </w:trPr>
        <w:tc>
          <w:tcPr>
            <w:tcW w:w="946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В чем-то органы власти помогают, в чем-то мешают</w:t>
            </w:r>
          </w:p>
        </w:tc>
        <w:tc>
          <w:tcPr>
            <w:tcW w:w="60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5</w:t>
            </w:r>
          </w:p>
        </w:tc>
      </w:tr>
    </w:tbl>
    <w:p w:rsidR="005A6930" w:rsidRPr="00EA45F3" w:rsidRDefault="005A6930" w:rsidP="005A6930">
      <w:pPr>
        <w:rPr>
          <w:rFonts w:ascii="Arial Narrow" w:hAnsi="Arial Narrow"/>
          <w:sz w:val="24"/>
          <w:szCs w:val="24"/>
        </w:rPr>
      </w:pPr>
      <w:r w:rsidRPr="00EA45F3">
        <w:rPr>
          <w:rFonts w:ascii="Arial Narrow" w:hAnsi="Arial Narrow"/>
          <w:sz w:val="24"/>
          <w:szCs w:val="24"/>
        </w:rPr>
        <w:t xml:space="preserve"> </w:t>
      </w:r>
    </w:p>
    <w:p w:rsidR="005A6930" w:rsidRPr="00EA45F3" w:rsidRDefault="005A6930" w:rsidP="005A6930">
      <w:pPr>
        <w:spacing w:before="40"/>
        <w:jc w:val="both"/>
        <w:rPr>
          <w:rFonts w:ascii="Arial Narrow" w:hAnsi="Arial Narrow"/>
          <w:b/>
          <w:sz w:val="24"/>
          <w:szCs w:val="24"/>
        </w:rPr>
      </w:pPr>
      <w:r w:rsidRPr="00EA45F3">
        <w:rPr>
          <w:rFonts w:ascii="Arial Narrow" w:hAnsi="Arial Narrow"/>
          <w:b/>
          <w:sz w:val="24"/>
          <w:szCs w:val="24"/>
        </w:rPr>
        <w:t>31. ОЦЕНИТЕ СТЕПЕНЬ ВЛИЯНИЯ НА КОНКУРЕНТНУЮ СРЕДУ В НОВОСИБИРСКОЙ ОБЛАСТИ СЛЕДУЮЩИХ ОРГАНОВ ВЛАСТИ И ОБЪЕДИНЕНИЙ</w:t>
      </w:r>
    </w:p>
    <w:p w:rsidR="005A6930" w:rsidRPr="00EA45F3" w:rsidRDefault="005A6930" w:rsidP="005A6930">
      <w:pPr>
        <w:spacing w:before="40"/>
        <w:rPr>
          <w:rFonts w:ascii="Arial Narrow" w:hAnsi="Arial Narrow"/>
          <w:b/>
          <w:sz w:val="24"/>
          <w:szCs w:val="24"/>
        </w:rPr>
      </w:pPr>
      <w:r w:rsidRPr="00EA45F3">
        <w:rPr>
          <w:rFonts w:ascii="Arial Narrow" w:hAnsi="Arial Narrow"/>
          <w:b/>
          <w:i/>
          <w:sz w:val="24"/>
          <w:szCs w:val="24"/>
        </w:rPr>
        <w:t>(</w:t>
      </w:r>
      <w:r w:rsidRPr="00EA45F3">
        <w:rPr>
          <w:rFonts w:ascii="Arial Narrow" w:hAnsi="Arial Narrow"/>
          <w:i/>
          <w:sz w:val="24"/>
          <w:szCs w:val="24"/>
        </w:rPr>
        <w:t>пожалуйста, укажите один ответ в каждой строке</w:t>
      </w:r>
      <w:r w:rsidRPr="00EA45F3">
        <w:rPr>
          <w:rFonts w:ascii="Arial Narrow" w:hAnsi="Arial Narrow"/>
          <w:b/>
          <w:i/>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20"/>
        <w:gridCol w:w="940"/>
        <w:gridCol w:w="920"/>
        <w:gridCol w:w="790"/>
      </w:tblGrid>
      <w:tr w:rsidR="005A6930" w:rsidRPr="00024D45" w:rsidTr="00846FC6">
        <w:trPr>
          <w:cantSplit/>
          <w:trHeight w:val="357"/>
        </w:trPr>
        <w:tc>
          <w:tcPr>
            <w:tcW w:w="0" w:type="auto"/>
            <w:tcBorders>
              <w:top w:val="single" w:sz="4" w:space="0" w:color="auto"/>
              <w:left w:val="single" w:sz="4" w:space="0" w:color="auto"/>
              <w:bottom w:val="single" w:sz="4" w:space="0" w:color="auto"/>
              <w:right w:val="single" w:sz="4" w:space="0" w:color="auto"/>
            </w:tcBorders>
          </w:tcPr>
          <w:p w:rsidR="005A6930" w:rsidRPr="00024D45" w:rsidRDefault="005A6930" w:rsidP="00846FC6">
            <w:pPr>
              <w:ind w:firstLine="709"/>
              <w:jc w:val="both"/>
              <w:rPr>
                <w:rFonts w:ascii="Arial Narrow" w:hAnsi="Arial Narrow"/>
                <w:sz w:val="20"/>
                <w:szCs w:val="20"/>
              </w:rPr>
            </w:pP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b/>
                <w:i/>
                <w:sz w:val="20"/>
                <w:szCs w:val="20"/>
              </w:rPr>
            </w:pPr>
            <w:r w:rsidRPr="00024D45">
              <w:rPr>
                <w:rFonts w:ascii="Arial Narrow" w:hAnsi="Arial Narrow"/>
                <w:b/>
                <w:i/>
                <w:sz w:val="20"/>
                <w:szCs w:val="20"/>
              </w:rPr>
              <w:t>Высокая</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b/>
                <w:i/>
                <w:sz w:val="20"/>
                <w:szCs w:val="20"/>
              </w:rPr>
            </w:pPr>
            <w:r w:rsidRPr="00024D45">
              <w:rPr>
                <w:rFonts w:ascii="Arial Narrow" w:hAnsi="Arial Narrow"/>
                <w:b/>
                <w:i/>
                <w:sz w:val="20"/>
                <w:szCs w:val="20"/>
              </w:rPr>
              <w:t>Средняя</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b/>
                <w:i/>
                <w:sz w:val="20"/>
                <w:szCs w:val="20"/>
              </w:rPr>
            </w:pPr>
            <w:r w:rsidRPr="00024D45">
              <w:rPr>
                <w:rFonts w:ascii="Arial Narrow" w:hAnsi="Arial Narrow"/>
                <w:b/>
                <w:i/>
                <w:sz w:val="20"/>
                <w:szCs w:val="20"/>
              </w:rPr>
              <w:t>Низкая</w:t>
            </w:r>
          </w:p>
        </w:tc>
      </w:tr>
      <w:tr w:rsidR="005A6930" w:rsidRPr="00024D45" w:rsidTr="00846FC6">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pacing w:val="-6"/>
                <w:sz w:val="20"/>
                <w:szCs w:val="20"/>
              </w:rPr>
            </w:pPr>
            <w:r w:rsidRPr="00024D45">
              <w:rPr>
                <w:rFonts w:ascii="Arial Narrow" w:hAnsi="Arial Narrow"/>
                <w:spacing w:val="-6"/>
                <w:sz w:val="20"/>
                <w:szCs w:val="20"/>
              </w:rPr>
              <w:t>1. Общественные организации, представляющие интересы бизнес-сообществ</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r>
      <w:tr w:rsidR="005A6930" w:rsidRPr="00024D45" w:rsidTr="00846FC6">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2. ФАС России (её территориальное управление)</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r>
      <w:tr w:rsidR="005A6930" w:rsidRPr="00024D45" w:rsidTr="00846FC6">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3. Органы местного самоуправления</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r>
      <w:tr w:rsidR="005A6930" w:rsidRPr="00024D45" w:rsidTr="00846FC6">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both"/>
              <w:rPr>
                <w:rFonts w:ascii="Arial Narrow" w:hAnsi="Arial Narrow"/>
                <w:sz w:val="20"/>
                <w:szCs w:val="20"/>
              </w:rPr>
            </w:pPr>
            <w:r w:rsidRPr="00024D45">
              <w:rPr>
                <w:rFonts w:ascii="Arial Narrow" w:hAnsi="Arial Narrow"/>
                <w:sz w:val="20"/>
                <w:szCs w:val="20"/>
              </w:rPr>
              <w:t>4. Органы исполнительной власти Новосибирской области</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jc w:val="center"/>
              <w:rPr>
                <w:rFonts w:ascii="Arial Narrow" w:hAnsi="Arial Narrow"/>
                <w:sz w:val="20"/>
                <w:szCs w:val="20"/>
              </w:rPr>
            </w:pPr>
            <w:r w:rsidRPr="00024D45">
              <w:rPr>
                <w:rFonts w:ascii="Arial Narrow" w:hAnsi="Arial Narrow"/>
                <w:sz w:val="20"/>
                <w:szCs w:val="20"/>
              </w:rPr>
              <w:t>3</w:t>
            </w:r>
          </w:p>
        </w:tc>
      </w:tr>
    </w:tbl>
    <w:p w:rsidR="005A6930" w:rsidRPr="00EA45F3" w:rsidRDefault="005A6930" w:rsidP="005A6930">
      <w:pPr>
        <w:rPr>
          <w:rFonts w:ascii="Arial Narrow" w:hAnsi="Arial Narrow"/>
          <w:sz w:val="24"/>
          <w:szCs w:val="24"/>
        </w:rPr>
      </w:pPr>
    </w:p>
    <w:p w:rsidR="005A6930" w:rsidRDefault="005A6930" w:rsidP="005A6930">
      <w:pPr>
        <w:rPr>
          <w:rFonts w:ascii="Arial Narrow" w:hAnsi="Arial Narrow"/>
          <w:b/>
          <w:sz w:val="24"/>
          <w:szCs w:val="24"/>
        </w:rPr>
      </w:pPr>
      <w:r>
        <w:rPr>
          <w:rFonts w:ascii="Arial Narrow" w:hAnsi="Arial Narrow"/>
          <w:b/>
          <w:sz w:val="24"/>
          <w:szCs w:val="24"/>
        </w:rPr>
        <w:br w:type="page"/>
      </w:r>
    </w:p>
    <w:p w:rsidR="005A6930" w:rsidRPr="00EA45F3" w:rsidRDefault="005A6930" w:rsidP="005A6930">
      <w:pPr>
        <w:jc w:val="both"/>
        <w:rPr>
          <w:rFonts w:ascii="Arial Narrow" w:hAnsi="Arial Narrow"/>
          <w:b/>
          <w:sz w:val="24"/>
          <w:szCs w:val="24"/>
        </w:rPr>
      </w:pPr>
      <w:r w:rsidRPr="00EA45F3">
        <w:rPr>
          <w:rFonts w:ascii="Arial Narrow" w:hAnsi="Arial Narrow"/>
          <w:b/>
          <w:sz w:val="24"/>
          <w:szCs w:val="24"/>
        </w:rPr>
        <w:lastRenderedPageBreak/>
        <w:t>32. ОЦЕНИТЕ СОСТОЯНИЕ АДМИНИСТРАТИВНЫХ БАРЬЕРОВ ДЛЯ ВЕДЕНИЯ ТЕКУЩЕЙ ДЕЯТЕЛЬНОСТИ И ОТКРЫТИЯ НОВОГО БИЗНЕСА НА РЫНКЕ, КОТОРЫЙ ПРЕДСТАВЛЯЕТ ВАША ОРГАНИЗАЦИЯ, ЗА ИСТЕКШИЙ ГОД?</w:t>
      </w:r>
    </w:p>
    <w:p w:rsidR="005A6930" w:rsidRPr="00EA45F3" w:rsidRDefault="005A6930" w:rsidP="005A6930">
      <w:pPr>
        <w:rPr>
          <w:rFonts w:ascii="Arial Narrow" w:hAnsi="Arial Narrow"/>
          <w:b/>
          <w:sz w:val="24"/>
          <w:szCs w:val="24"/>
        </w:rPr>
      </w:pPr>
      <w:r w:rsidRPr="00EA45F3">
        <w:rPr>
          <w:rFonts w:ascii="Arial Narrow" w:hAnsi="Arial Narrow"/>
          <w:b/>
          <w:sz w:val="24"/>
          <w:szCs w:val="24"/>
        </w:rPr>
        <w:t>(</w:t>
      </w:r>
      <w:r w:rsidRPr="00EA45F3">
        <w:rPr>
          <w:rFonts w:ascii="Arial Narrow" w:hAnsi="Arial Narrow"/>
          <w:i/>
          <w:sz w:val="24"/>
          <w:szCs w:val="24"/>
        </w:rPr>
        <w:t>пожалуйста, укажите один вариант ответа</w:t>
      </w:r>
      <w:r w:rsidRPr="00EA45F3">
        <w:rPr>
          <w:rFonts w:ascii="Arial Narrow" w:hAnsi="Arial Narrow"/>
          <w:b/>
          <w:sz w:val="24"/>
          <w:szCs w:val="24"/>
        </w:rPr>
        <w:t>)</w:t>
      </w:r>
    </w:p>
    <w:tbl>
      <w:tblPr>
        <w:tblStyle w:val="4111"/>
        <w:tblW w:w="0" w:type="auto"/>
        <w:tblLook w:val="04A0"/>
      </w:tblPr>
      <w:tblGrid>
        <w:gridCol w:w="8940"/>
        <w:gridCol w:w="771"/>
      </w:tblGrid>
      <w:tr w:rsidR="005A6930" w:rsidRPr="00024D45" w:rsidTr="00846FC6">
        <w:trPr>
          <w:trHeight w:val="411"/>
        </w:trPr>
        <w:tc>
          <w:tcPr>
            <w:tcW w:w="9308" w:type="dxa"/>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Есть непреодолимые административные барьеры</w:t>
            </w:r>
          </w:p>
        </w:tc>
        <w:tc>
          <w:tcPr>
            <w:tcW w:w="79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r>
      <w:tr w:rsidR="005A6930" w:rsidRPr="00024D45" w:rsidTr="00846FC6">
        <w:trPr>
          <w:trHeight w:val="446"/>
        </w:trPr>
        <w:tc>
          <w:tcPr>
            <w:tcW w:w="9308" w:type="dxa"/>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Административные барьеры имеют тенденцию к снижению</w:t>
            </w:r>
          </w:p>
        </w:tc>
        <w:tc>
          <w:tcPr>
            <w:tcW w:w="79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r>
      <w:tr w:rsidR="005A6930" w:rsidRPr="00024D45" w:rsidTr="00846FC6">
        <w:trPr>
          <w:trHeight w:val="439"/>
        </w:trPr>
        <w:tc>
          <w:tcPr>
            <w:tcW w:w="9308" w:type="dxa"/>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Административные барьеры имеют тенденцию к увеличению</w:t>
            </w:r>
          </w:p>
        </w:tc>
        <w:tc>
          <w:tcPr>
            <w:tcW w:w="79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r>
      <w:tr w:rsidR="005A6930" w:rsidRPr="00024D45" w:rsidTr="00846FC6">
        <w:trPr>
          <w:trHeight w:val="451"/>
        </w:trPr>
        <w:tc>
          <w:tcPr>
            <w:tcW w:w="9308" w:type="dxa"/>
            <w:tcBorders>
              <w:top w:val="single" w:sz="4" w:space="0" w:color="auto"/>
              <w:left w:val="single" w:sz="4" w:space="0" w:color="auto"/>
              <w:bottom w:val="single" w:sz="4" w:space="0" w:color="auto"/>
              <w:right w:val="single" w:sz="4" w:space="0" w:color="auto"/>
            </w:tcBorders>
            <w:vAlign w:val="center"/>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Непреодолимые административные барьеры отсутствуют</w:t>
            </w:r>
          </w:p>
        </w:tc>
        <w:tc>
          <w:tcPr>
            <w:tcW w:w="79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4</w:t>
            </w:r>
          </w:p>
        </w:tc>
      </w:tr>
    </w:tbl>
    <w:p w:rsidR="005A6930" w:rsidRPr="00EA45F3" w:rsidRDefault="005A6930" w:rsidP="005A6930">
      <w:pPr>
        <w:jc w:val="both"/>
        <w:rPr>
          <w:rFonts w:ascii="Arial Narrow" w:hAnsi="Arial Narrow"/>
          <w:b/>
          <w:sz w:val="24"/>
          <w:szCs w:val="24"/>
        </w:rPr>
      </w:pPr>
    </w:p>
    <w:p w:rsidR="005A6930" w:rsidRPr="00EA45F3" w:rsidRDefault="005A6930" w:rsidP="005A6930">
      <w:pPr>
        <w:jc w:val="both"/>
        <w:rPr>
          <w:rFonts w:ascii="Arial Narrow" w:hAnsi="Arial Narrow"/>
          <w:b/>
          <w:sz w:val="24"/>
          <w:szCs w:val="24"/>
        </w:rPr>
      </w:pPr>
      <w:r w:rsidRPr="00EA45F3">
        <w:rPr>
          <w:rFonts w:ascii="Arial Narrow" w:hAnsi="Arial Narrow"/>
          <w:b/>
          <w:sz w:val="24"/>
          <w:szCs w:val="24"/>
        </w:rPr>
        <w:t xml:space="preserve">33. КАКИЕ ИЗ АДМИНИСТРАТИВНЫХ БАРЬЕРОВ ЯВЛЯЮТСЯ НАИБОЛЕЕ СУЩЕСТВЕННЫМИ НА РЫНКЕ, КОТОРЫЙ ПРЕДСТАВЛЯЕТ ВАША ОРГАНИЗАЦИЯ? </w:t>
      </w:r>
    </w:p>
    <w:p w:rsidR="005A6930" w:rsidRPr="00EA45F3" w:rsidRDefault="005A6930" w:rsidP="005A6930">
      <w:pPr>
        <w:rPr>
          <w:rFonts w:ascii="Arial Narrow" w:hAnsi="Arial Narrow"/>
          <w:b/>
          <w:sz w:val="24"/>
          <w:szCs w:val="24"/>
        </w:rPr>
      </w:pPr>
      <w:r w:rsidRPr="00EA45F3">
        <w:rPr>
          <w:rFonts w:ascii="Arial Narrow" w:hAnsi="Arial Narrow"/>
          <w:b/>
          <w:sz w:val="24"/>
          <w:szCs w:val="24"/>
        </w:rPr>
        <w:t>(</w:t>
      </w:r>
      <w:r w:rsidRPr="00EA45F3">
        <w:rPr>
          <w:rFonts w:ascii="Arial Narrow" w:hAnsi="Arial Narrow"/>
          <w:i/>
          <w:sz w:val="24"/>
          <w:szCs w:val="24"/>
        </w:rPr>
        <w:t>пожалуйста, укажите один или несколько вариантов ответа</w:t>
      </w:r>
      <w:r w:rsidRPr="00EA45F3">
        <w:rPr>
          <w:rFonts w:ascii="Arial Narrow" w:hAnsi="Arial Narrow"/>
          <w:b/>
          <w:sz w:val="24"/>
          <w:szCs w:val="24"/>
        </w:rPr>
        <w:t>)</w:t>
      </w:r>
    </w:p>
    <w:tbl>
      <w:tblPr>
        <w:tblStyle w:val="4111"/>
        <w:tblW w:w="0" w:type="auto"/>
        <w:tblLook w:val="04A0"/>
      </w:tblPr>
      <w:tblGrid>
        <w:gridCol w:w="8999"/>
        <w:gridCol w:w="485"/>
      </w:tblGrid>
      <w:tr w:rsidR="005A6930" w:rsidRPr="00024D45" w:rsidTr="00846FC6">
        <w:trPr>
          <w:trHeight w:val="378"/>
        </w:trPr>
        <w:tc>
          <w:tcPr>
            <w:tcW w:w="899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 xml:space="preserve">Нестабильность законодательства, регулирующего предпринимательскую деятельность </w:t>
            </w:r>
          </w:p>
        </w:tc>
        <w:tc>
          <w:tcPr>
            <w:tcW w:w="48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r>
      <w:tr w:rsidR="005A6930" w:rsidRPr="00024D45" w:rsidTr="00846FC6">
        <w:trPr>
          <w:trHeight w:val="412"/>
        </w:trPr>
        <w:tc>
          <w:tcPr>
            <w:tcW w:w="899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Сложность получения доступа к земельным участкам</w:t>
            </w:r>
          </w:p>
        </w:tc>
        <w:tc>
          <w:tcPr>
            <w:tcW w:w="48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r>
      <w:tr w:rsidR="005A6930" w:rsidRPr="00024D45" w:rsidTr="00846FC6">
        <w:trPr>
          <w:trHeight w:val="504"/>
        </w:trPr>
        <w:tc>
          <w:tcPr>
            <w:tcW w:w="899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Сложность / затянутость процедуры получения лицензий, средств государственной поддержки, разрешений, согласований и т.д.</w:t>
            </w:r>
          </w:p>
        </w:tc>
        <w:tc>
          <w:tcPr>
            <w:tcW w:w="48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r>
      <w:tr w:rsidR="005A6930" w:rsidRPr="00024D45" w:rsidTr="00846FC6">
        <w:trPr>
          <w:trHeight w:val="454"/>
        </w:trPr>
        <w:tc>
          <w:tcPr>
            <w:tcW w:w="899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both"/>
              <w:rPr>
                <w:rFonts w:ascii="Arial Narrow" w:hAnsi="Arial Narrow"/>
                <w:sz w:val="20"/>
                <w:szCs w:val="20"/>
              </w:rPr>
            </w:pPr>
            <w:r w:rsidRPr="00024D45">
              <w:rPr>
                <w:rFonts w:ascii="Arial Narrow" w:hAnsi="Arial Narrow"/>
                <w:sz w:val="20"/>
                <w:szCs w:val="20"/>
              </w:rPr>
              <w:t>Коррупция (взятки, дискриминация и предоставление преференций отдельным лицам)</w:t>
            </w:r>
          </w:p>
        </w:tc>
        <w:tc>
          <w:tcPr>
            <w:tcW w:w="48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4</w:t>
            </w:r>
          </w:p>
        </w:tc>
      </w:tr>
      <w:tr w:rsidR="005A6930" w:rsidRPr="00024D45" w:rsidTr="00846FC6">
        <w:trPr>
          <w:trHeight w:val="504"/>
        </w:trPr>
        <w:tc>
          <w:tcPr>
            <w:tcW w:w="899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Ограничение / сложность доступа к закупкам компаний с госучастием и субъектов естественных монополий</w:t>
            </w:r>
          </w:p>
        </w:tc>
        <w:tc>
          <w:tcPr>
            <w:tcW w:w="48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5</w:t>
            </w:r>
          </w:p>
        </w:tc>
      </w:tr>
      <w:tr w:rsidR="005A6930" w:rsidRPr="00024D45" w:rsidTr="00846FC6">
        <w:trPr>
          <w:trHeight w:val="504"/>
        </w:trPr>
        <w:tc>
          <w:tcPr>
            <w:tcW w:w="899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Ограничение / сложность доступа к поставкам товаров, оказанию услуг и выполнению работ в рамках госзакупок</w:t>
            </w:r>
          </w:p>
        </w:tc>
        <w:tc>
          <w:tcPr>
            <w:tcW w:w="48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6</w:t>
            </w:r>
          </w:p>
        </w:tc>
      </w:tr>
      <w:tr w:rsidR="005A6930" w:rsidRPr="00024D45" w:rsidTr="00846FC6">
        <w:trPr>
          <w:trHeight w:val="504"/>
        </w:trPr>
        <w:tc>
          <w:tcPr>
            <w:tcW w:w="899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 xml:space="preserve">Иные действия </w:t>
            </w:r>
          </w:p>
          <w:p w:rsidR="005A6930" w:rsidRPr="00024D45" w:rsidRDefault="005A6930" w:rsidP="00846FC6">
            <w:pPr>
              <w:rPr>
                <w:rFonts w:ascii="Arial Narrow" w:hAnsi="Arial Narrow"/>
                <w:sz w:val="20"/>
                <w:szCs w:val="20"/>
              </w:rPr>
            </w:pPr>
            <w:r w:rsidRPr="00024D45">
              <w:rPr>
                <w:rFonts w:ascii="Arial Narrow" w:hAnsi="Arial Narrow"/>
                <w:sz w:val="20"/>
                <w:szCs w:val="20"/>
              </w:rPr>
              <w:t>пожалуйста, укажите ____________________________________________________</w:t>
            </w:r>
          </w:p>
        </w:tc>
        <w:tc>
          <w:tcPr>
            <w:tcW w:w="48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7</w:t>
            </w:r>
          </w:p>
        </w:tc>
      </w:tr>
      <w:tr w:rsidR="005A6930" w:rsidRPr="00024D45" w:rsidTr="00846FC6">
        <w:trPr>
          <w:trHeight w:val="500"/>
        </w:trPr>
        <w:tc>
          <w:tcPr>
            <w:tcW w:w="899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Нет ограничений</w:t>
            </w:r>
          </w:p>
        </w:tc>
        <w:tc>
          <w:tcPr>
            <w:tcW w:w="48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8</w:t>
            </w:r>
          </w:p>
        </w:tc>
      </w:tr>
    </w:tbl>
    <w:p w:rsidR="005A6930" w:rsidRPr="00EA45F3" w:rsidRDefault="005A6930" w:rsidP="005A6930">
      <w:pPr>
        <w:suppressAutoHyphens/>
        <w:jc w:val="center"/>
        <w:rPr>
          <w:rFonts w:ascii="Arial Narrow" w:eastAsia="SimSun" w:hAnsi="Arial Narrow"/>
          <w:b/>
          <w:sz w:val="28"/>
          <w:szCs w:val="28"/>
          <w:u w:val="single"/>
          <w:lang w:eastAsia="ar-SA"/>
        </w:rPr>
      </w:pPr>
    </w:p>
    <w:p w:rsidR="005A6930" w:rsidRPr="00EA45F3" w:rsidRDefault="005A6930" w:rsidP="005A6930">
      <w:pPr>
        <w:suppressAutoHyphens/>
        <w:jc w:val="center"/>
        <w:rPr>
          <w:rFonts w:ascii="Arial Narrow" w:eastAsia="SimSun" w:hAnsi="Arial Narrow"/>
          <w:b/>
          <w:sz w:val="28"/>
          <w:szCs w:val="28"/>
          <w:u w:val="single"/>
          <w:lang w:eastAsia="ar-SA"/>
        </w:rPr>
      </w:pPr>
      <w:r w:rsidRPr="00EA45F3">
        <w:rPr>
          <w:rFonts w:ascii="Arial Narrow" w:eastAsia="SimSun" w:hAnsi="Arial Narrow"/>
          <w:b/>
          <w:sz w:val="28"/>
          <w:szCs w:val="28"/>
          <w:u w:val="single"/>
          <w:lang w:eastAsia="ar-SA"/>
        </w:rPr>
        <w:t xml:space="preserve">4 РАЗДЕЛ. Вопросы для </w:t>
      </w:r>
      <w:r w:rsidRPr="00EA45F3">
        <w:rPr>
          <w:rFonts w:ascii="Arial Narrow" w:hAnsi="Arial Narrow"/>
          <w:b/>
          <w:sz w:val="28"/>
          <w:szCs w:val="28"/>
          <w:u w:val="single"/>
        </w:rPr>
        <w:t>Мониторинга деятельности субъектов естественных монополий на территории Новосибирской области</w:t>
      </w:r>
    </w:p>
    <w:p w:rsidR="005A6930" w:rsidRPr="00EA45F3" w:rsidRDefault="005A6930" w:rsidP="005A6930">
      <w:pPr>
        <w:jc w:val="both"/>
        <w:rPr>
          <w:rFonts w:ascii="Arial Narrow" w:hAnsi="Arial Narrow"/>
          <w:b/>
          <w:sz w:val="24"/>
          <w:szCs w:val="24"/>
        </w:rPr>
      </w:pPr>
    </w:p>
    <w:p w:rsidR="005A6930" w:rsidRPr="00EA45F3" w:rsidRDefault="005A6930" w:rsidP="005A6930">
      <w:pPr>
        <w:jc w:val="both"/>
        <w:rPr>
          <w:rFonts w:ascii="Arial Narrow" w:hAnsi="Arial Narrow"/>
          <w:b/>
          <w:sz w:val="24"/>
          <w:szCs w:val="24"/>
        </w:rPr>
      </w:pPr>
      <w:r w:rsidRPr="00EA45F3">
        <w:rPr>
          <w:rFonts w:ascii="Arial Narrow" w:hAnsi="Arial Narrow"/>
          <w:b/>
          <w:sz w:val="24"/>
          <w:szCs w:val="24"/>
        </w:rPr>
        <w:t>34. ОЦЕНИТЕ ХАРАКТЕРИСТИКИ УСЛУГ СУБЪЕКТОВ ЕСТЕСТВЕННЫХ МОНОПОЛИЙ В НОВОСИБИРСКОЙ ОБЛАСТИ ПО СЛЕДУЮЩИМ КРИТЕРИЯМ:</w:t>
      </w:r>
    </w:p>
    <w:p w:rsidR="005A6930" w:rsidRPr="00EA45F3" w:rsidRDefault="005A6930" w:rsidP="005A6930">
      <w:pPr>
        <w:rPr>
          <w:rFonts w:ascii="Arial Narrow" w:hAnsi="Arial Narrow"/>
          <w:b/>
          <w:sz w:val="24"/>
          <w:szCs w:val="24"/>
        </w:rPr>
      </w:pPr>
      <w:r w:rsidRPr="00EA45F3">
        <w:rPr>
          <w:rFonts w:ascii="Arial Narrow" w:hAnsi="Arial Narrow"/>
          <w:b/>
          <w:sz w:val="24"/>
          <w:szCs w:val="24"/>
        </w:rPr>
        <w:t>(</w:t>
      </w:r>
      <w:r w:rsidRPr="00EA45F3">
        <w:rPr>
          <w:rFonts w:ascii="Arial Narrow" w:hAnsi="Arial Narrow"/>
          <w:i/>
          <w:sz w:val="24"/>
          <w:szCs w:val="24"/>
        </w:rPr>
        <w:t>пожалуйста, оцените каждую услугу по следующим характеристикам</w:t>
      </w:r>
      <w:r w:rsidRPr="00EA45F3">
        <w:rPr>
          <w:rFonts w:ascii="Arial Narrow" w:hAnsi="Arial Narrow"/>
          <w:b/>
          <w:sz w:val="24"/>
          <w:szCs w:val="24"/>
        </w:rPr>
        <w:t>:</w:t>
      </w:r>
    </w:p>
    <w:p w:rsidR="005A6930" w:rsidRPr="00EA45F3" w:rsidRDefault="005A6930" w:rsidP="005A6930">
      <w:pPr>
        <w:jc w:val="both"/>
        <w:rPr>
          <w:rFonts w:ascii="Arial Narrow" w:hAnsi="Arial Narrow"/>
          <w:b/>
          <w:spacing w:val="-6"/>
          <w:sz w:val="24"/>
          <w:szCs w:val="24"/>
        </w:rPr>
      </w:pPr>
      <w:r w:rsidRPr="00EA45F3">
        <w:rPr>
          <w:rFonts w:ascii="Arial Narrow" w:hAnsi="Arial Narrow"/>
          <w:b/>
          <w:sz w:val="24"/>
          <w:szCs w:val="24"/>
        </w:rPr>
        <w:t>1</w:t>
      </w:r>
      <w:r w:rsidRPr="00EA45F3">
        <w:rPr>
          <w:rFonts w:ascii="Arial Narrow" w:hAnsi="Arial Narrow"/>
          <w:b/>
          <w:spacing w:val="-6"/>
          <w:sz w:val="24"/>
          <w:szCs w:val="24"/>
        </w:rPr>
        <w:t>. Удовлетворительно/низкая. 2. Неудовлетворительно/высокая. 3. Затрудняюсь ответить)</w:t>
      </w:r>
    </w:p>
    <w:tbl>
      <w:tblPr>
        <w:tblStyle w:val="4111"/>
        <w:tblW w:w="9674" w:type="dxa"/>
        <w:tblLook w:val="04A0"/>
      </w:tblPr>
      <w:tblGrid>
        <w:gridCol w:w="3114"/>
        <w:gridCol w:w="747"/>
        <w:gridCol w:w="746"/>
        <w:gridCol w:w="640"/>
        <w:gridCol w:w="854"/>
        <w:gridCol w:w="698"/>
        <w:gridCol w:w="930"/>
        <w:gridCol w:w="15"/>
        <w:gridCol w:w="522"/>
        <w:gridCol w:w="644"/>
        <w:gridCol w:w="749"/>
        <w:gridCol w:w="15"/>
      </w:tblGrid>
      <w:tr w:rsidR="005A6930" w:rsidRPr="00024D45" w:rsidTr="00846FC6">
        <w:trPr>
          <w:trHeight w:val="252"/>
        </w:trPr>
        <w:tc>
          <w:tcPr>
            <w:tcW w:w="3114" w:type="dxa"/>
            <w:tcBorders>
              <w:top w:val="single" w:sz="4" w:space="0" w:color="auto"/>
              <w:left w:val="single" w:sz="4" w:space="0" w:color="auto"/>
              <w:bottom w:val="single" w:sz="4" w:space="0" w:color="auto"/>
              <w:right w:val="single" w:sz="4" w:space="0" w:color="auto"/>
            </w:tcBorders>
          </w:tcPr>
          <w:p w:rsidR="005A6930" w:rsidRPr="00024D45" w:rsidRDefault="005A6930" w:rsidP="00846FC6">
            <w:pPr>
              <w:rPr>
                <w:rFonts w:ascii="Arial Narrow" w:hAnsi="Arial Narrow"/>
                <w:sz w:val="20"/>
                <w:szCs w:val="20"/>
              </w:rPr>
            </w:pPr>
          </w:p>
        </w:tc>
        <w:tc>
          <w:tcPr>
            <w:tcW w:w="2133" w:type="dxa"/>
            <w:gridSpan w:val="3"/>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b/>
                <w:sz w:val="20"/>
                <w:szCs w:val="20"/>
              </w:rPr>
            </w:pPr>
            <w:r w:rsidRPr="00024D45">
              <w:rPr>
                <w:rFonts w:ascii="Arial Narrow" w:hAnsi="Arial Narrow"/>
                <w:b/>
                <w:sz w:val="20"/>
                <w:szCs w:val="20"/>
              </w:rPr>
              <w:t>1. Сроки получения доступа</w:t>
            </w:r>
          </w:p>
        </w:tc>
        <w:tc>
          <w:tcPr>
            <w:tcW w:w="2497" w:type="dxa"/>
            <w:gridSpan w:val="4"/>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b/>
                <w:sz w:val="20"/>
                <w:szCs w:val="20"/>
              </w:rPr>
            </w:pPr>
            <w:r w:rsidRPr="00024D45">
              <w:rPr>
                <w:rFonts w:ascii="Arial Narrow" w:hAnsi="Arial Narrow"/>
                <w:b/>
                <w:sz w:val="20"/>
                <w:szCs w:val="20"/>
              </w:rPr>
              <w:t>2. Сложность (количество) процедур подключения</w:t>
            </w:r>
          </w:p>
        </w:tc>
        <w:tc>
          <w:tcPr>
            <w:tcW w:w="1930" w:type="dxa"/>
            <w:gridSpan w:val="4"/>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b/>
                <w:sz w:val="20"/>
                <w:szCs w:val="20"/>
              </w:rPr>
            </w:pPr>
            <w:r w:rsidRPr="00024D45">
              <w:rPr>
                <w:rFonts w:ascii="Arial Narrow" w:hAnsi="Arial Narrow"/>
                <w:b/>
                <w:sz w:val="20"/>
                <w:szCs w:val="20"/>
              </w:rPr>
              <w:t>3. Стоимость подключения</w:t>
            </w:r>
          </w:p>
        </w:tc>
      </w:tr>
      <w:tr w:rsidR="005A6930" w:rsidRPr="00024D45" w:rsidTr="00846FC6">
        <w:trPr>
          <w:gridAfter w:val="1"/>
          <w:wAfter w:w="15" w:type="dxa"/>
          <w:trHeight w:val="151"/>
        </w:trPr>
        <w:tc>
          <w:tcPr>
            <w:tcW w:w="311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1. Водоснабжение, водоотведение</w:t>
            </w:r>
          </w:p>
        </w:tc>
        <w:tc>
          <w:tcPr>
            <w:tcW w:w="74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74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640"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c>
          <w:tcPr>
            <w:tcW w:w="85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69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930"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c>
          <w:tcPr>
            <w:tcW w:w="537" w:type="dxa"/>
            <w:gridSpan w:val="2"/>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64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74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r>
      <w:tr w:rsidR="005A6930" w:rsidRPr="00024D45" w:rsidTr="00846FC6">
        <w:trPr>
          <w:gridAfter w:val="1"/>
          <w:wAfter w:w="15" w:type="dxa"/>
          <w:trHeight w:val="151"/>
        </w:trPr>
        <w:tc>
          <w:tcPr>
            <w:tcW w:w="311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2. Газоснабжение</w:t>
            </w:r>
          </w:p>
        </w:tc>
        <w:tc>
          <w:tcPr>
            <w:tcW w:w="74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74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640"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c>
          <w:tcPr>
            <w:tcW w:w="85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69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930"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c>
          <w:tcPr>
            <w:tcW w:w="537" w:type="dxa"/>
            <w:gridSpan w:val="2"/>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64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74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r>
      <w:tr w:rsidR="005A6930" w:rsidRPr="00024D45" w:rsidTr="00846FC6">
        <w:trPr>
          <w:gridAfter w:val="1"/>
          <w:wAfter w:w="15" w:type="dxa"/>
          <w:trHeight w:val="151"/>
        </w:trPr>
        <w:tc>
          <w:tcPr>
            <w:tcW w:w="311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3. Электроснабжение</w:t>
            </w:r>
          </w:p>
        </w:tc>
        <w:tc>
          <w:tcPr>
            <w:tcW w:w="74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74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640"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c>
          <w:tcPr>
            <w:tcW w:w="85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69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930"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c>
          <w:tcPr>
            <w:tcW w:w="537" w:type="dxa"/>
            <w:gridSpan w:val="2"/>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64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74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r>
      <w:tr w:rsidR="005A6930" w:rsidRPr="00024D45" w:rsidTr="00846FC6">
        <w:trPr>
          <w:gridAfter w:val="1"/>
          <w:wAfter w:w="15" w:type="dxa"/>
          <w:trHeight w:val="151"/>
        </w:trPr>
        <w:tc>
          <w:tcPr>
            <w:tcW w:w="311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4. Теплоснабжение</w:t>
            </w:r>
          </w:p>
        </w:tc>
        <w:tc>
          <w:tcPr>
            <w:tcW w:w="74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74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640"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c>
          <w:tcPr>
            <w:tcW w:w="85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69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930"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c>
          <w:tcPr>
            <w:tcW w:w="537" w:type="dxa"/>
            <w:gridSpan w:val="2"/>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644"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74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r>
    </w:tbl>
    <w:p w:rsidR="005A6930" w:rsidRPr="00EA45F3" w:rsidRDefault="005A6930" w:rsidP="005A6930">
      <w:pPr>
        <w:rPr>
          <w:rFonts w:ascii="Arial Narrow" w:hAnsi="Arial Narrow"/>
          <w:sz w:val="24"/>
          <w:szCs w:val="24"/>
        </w:rPr>
      </w:pPr>
    </w:p>
    <w:tbl>
      <w:tblPr>
        <w:tblStyle w:val="4111"/>
        <w:tblW w:w="8304" w:type="dxa"/>
        <w:tblLook w:val="04A0"/>
      </w:tblPr>
      <w:tblGrid>
        <w:gridCol w:w="3501"/>
        <w:gridCol w:w="753"/>
        <w:gridCol w:w="748"/>
        <w:gridCol w:w="642"/>
        <w:gridCol w:w="856"/>
        <w:gridCol w:w="878"/>
        <w:gridCol w:w="926"/>
      </w:tblGrid>
      <w:tr w:rsidR="005A6930" w:rsidRPr="00024D45" w:rsidTr="00846FC6">
        <w:trPr>
          <w:trHeight w:val="252"/>
        </w:trPr>
        <w:tc>
          <w:tcPr>
            <w:tcW w:w="3501" w:type="dxa"/>
            <w:tcBorders>
              <w:top w:val="single" w:sz="4" w:space="0" w:color="auto"/>
              <w:left w:val="single" w:sz="4" w:space="0" w:color="auto"/>
              <w:bottom w:val="single" w:sz="4" w:space="0" w:color="auto"/>
              <w:right w:val="single" w:sz="4" w:space="0" w:color="auto"/>
            </w:tcBorders>
          </w:tcPr>
          <w:p w:rsidR="005A6930" w:rsidRPr="00024D45" w:rsidRDefault="005A6930" w:rsidP="00846FC6">
            <w:pPr>
              <w:rPr>
                <w:rFonts w:ascii="Arial Narrow" w:hAnsi="Arial Narrow"/>
                <w:sz w:val="20"/>
                <w:szCs w:val="20"/>
              </w:rPr>
            </w:pPr>
          </w:p>
        </w:tc>
        <w:tc>
          <w:tcPr>
            <w:tcW w:w="2143" w:type="dxa"/>
            <w:gridSpan w:val="3"/>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b/>
                <w:sz w:val="20"/>
                <w:szCs w:val="20"/>
              </w:rPr>
            </w:pPr>
            <w:r w:rsidRPr="00024D45">
              <w:rPr>
                <w:rFonts w:ascii="Arial Narrow" w:hAnsi="Arial Narrow"/>
                <w:b/>
                <w:sz w:val="20"/>
                <w:szCs w:val="20"/>
              </w:rPr>
              <w:t>4. Стоимость предоставляемых услуг</w:t>
            </w:r>
          </w:p>
        </w:tc>
        <w:tc>
          <w:tcPr>
            <w:tcW w:w="2660" w:type="dxa"/>
            <w:gridSpan w:val="3"/>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b/>
                <w:sz w:val="20"/>
                <w:szCs w:val="20"/>
              </w:rPr>
            </w:pPr>
            <w:r w:rsidRPr="00024D45">
              <w:rPr>
                <w:rFonts w:ascii="Arial Narrow" w:hAnsi="Arial Narrow"/>
                <w:b/>
                <w:sz w:val="20"/>
                <w:szCs w:val="20"/>
              </w:rPr>
              <w:t>5. Качество предоставляемых услуг</w:t>
            </w:r>
          </w:p>
        </w:tc>
      </w:tr>
      <w:tr w:rsidR="005A6930" w:rsidRPr="00024D45" w:rsidTr="00846FC6">
        <w:trPr>
          <w:trHeight w:val="151"/>
        </w:trPr>
        <w:tc>
          <w:tcPr>
            <w:tcW w:w="3501"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1. Водоснабжение, водоотведение</w:t>
            </w:r>
          </w:p>
        </w:tc>
        <w:tc>
          <w:tcPr>
            <w:tcW w:w="75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74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64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c>
          <w:tcPr>
            <w:tcW w:w="85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87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92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r>
      <w:tr w:rsidR="005A6930" w:rsidRPr="00024D45" w:rsidTr="00846FC6">
        <w:trPr>
          <w:trHeight w:val="151"/>
        </w:trPr>
        <w:tc>
          <w:tcPr>
            <w:tcW w:w="3501"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2. Газоснабжение</w:t>
            </w:r>
          </w:p>
        </w:tc>
        <w:tc>
          <w:tcPr>
            <w:tcW w:w="75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74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64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c>
          <w:tcPr>
            <w:tcW w:w="85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87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92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r>
      <w:tr w:rsidR="005A6930" w:rsidRPr="00024D45" w:rsidTr="00846FC6">
        <w:trPr>
          <w:trHeight w:val="151"/>
        </w:trPr>
        <w:tc>
          <w:tcPr>
            <w:tcW w:w="3501"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3. Электроснабжение</w:t>
            </w:r>
          </w:p>
        </w:tc>
        <w:tc>
          <w:tcPr>
            <w:tcW w:w="75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74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64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c>
          <w:tcPr>
            <w:tcW w:w="85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87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92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r>
      <w:tr w:rsidR="005A6930" w:rsidRPr="00024D45" w:rsidTr="00846FC6">
        <w:trPr>
          <w:trHeight w:val="151"/>
        </w:trPr>
        <w:tc>
          <w:tcPr>
            <w:tcW w:w="3501"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rPr>
                <w:rFonts w:ascii="Arial Narrow" w:hAnsi="Arial Narrow"/>
                <w:sz w:val="20"/>
                <w:szCs w:val="20"/>
              </w:rPr>
            </w:pPr>
            <w:r w:rsidRPr="00024D45">
              <w:rPr>
                <w:rFonts w:ascii="Arial Narrow" w:hAnsi="Arial Narrow"/>
                <w:sz w:val="20"/>
                <w:szCs w:val="20"/>
              </w:rPr>
              <w:t>4. Теплоснабжение</w:t>
            </w:r>
          </w:p>
        </w:tc>
        <w:tc>
          <w:tcPr>
            <w:tcW w:w="75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74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64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c>
          <w:tcPr>
            <w:tcW w:w="85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1</w:t>
            </w:r>
          </w:p>
        </w:tc>
        <w:tc>
          <w:tcPr>
            <w:tcW w:w="87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2</w:t>
            </w:r>
          </w:p>
        </w:tc>
        <w:tc>
          <w:tcPr>
            <w:tcW w:w="92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jc w:val="center"/>
              <w:rPr>
                <w:rFonts w:ascii="Arial Narrow" w:hAnsi="Arial Narrow"/>
                <w:sz w:val="20"/>
                <w:szCs w:val="20"/>
              </w:rPr>
            </w:pPr>
            <w:r w:rsidRPr="00024D45">
              <w:rPr>
                <w:rFonts w:ascii="Arial Narrow" w:hAnsi="Arial Narrow"/>
                <w:sz w:val="20"/>
                <w:szCs w:val="20"/>
              </w:rPr>
              <w:t>3</w:t>
            </w:r>
          </w:p>
        </w:tc>
      </w:tr>
    </w:tbl>
    <w:p w:rsidR="005A6930" w:rsidRPr="00EA45F3" w:rsidRDefault="005A6930" w:rsidP="005A6930">
      <w:pPr>
        <w:jc w:val="center"/>
        <w:rPr>
          <w:rFonts w:ascii="Arial Narrow" w:hAnsi="Arial Narrow"/>
          <w:sz w:val="24"/>
          <w:szCs w:val="24"/>
        </w:rPr>
      </w:pPr>
    </w:p>
    <w:p w:rsidR="005A6930" w:rsidRDefault="005A6930" w:rsidP="005A6930">
      <w:pPr>
        <w:rPr>
          <w:rFonts w:ascii="Arial Narrow" w:hAnsi="Arial Narrow" w:cs="Arial"/>
          <w:b/>
          <w:sz w:val="28"/>
          <w:szCs w:val="28"/>
          <w:u w:val="single"/>
        </w:rPr>
      </w:pPr>
      <w:r>
        <w:rPr>
          <w:rFonts w:ascii="Arial Narrow" w:hAnsi="Arial Narrow" w:cs="Arial"/>
          <w:b/>
          <w:sz w:val="28"/>
          <w:szCs w:val="28"/>
          <w:u w:val="single"/>
        </w:rPr>
        <w:br w:type="page"/>
      </w:r>
    </w:p>
    <w:p w:rsidR="005A6930" w:rsidRPr="00EA45F3" w:rsidRDefault="005A6930" w:rsidP="005A6930">
      <w:pPr>
        <w:jc w:val="center"/>
        <w:rPr>
          <w:rFonts w:ascii="Arial Narrow" w:hAnsi="Arial Narrow" w:cs="Arial"/>
          <w:b/>
          <w:sz w:val="28"/>
          <w:szCs w:val="28"/>
          <w:u w:val="single"/>
        </w:rPr>
      </w:pPr>
      <w:r w:rsidRPr="00EA45F3">
        <w:rPr>
          <w:rFonts w:ascii="Arial Narrow" w:hAnsi="Arial Narrow" w:cs="Arial"/>
          <w:b/>
          <w:sz w:val="28"/>
          <w:szCs w:val="28"/>
          <w:u w:val="single"/>
        </w:rPr>
        <w:lastRenderedPageBreak/>
        <w:t>Вопрос для 2. РАЗДЕЛ, часть 2. Вопросы для Мониторинга наличия (отсутствия) административных барьеров и оценки состояния конкурентной среды субъектами предпринимательской деятельности (продолжение)</w:t>
      </w:r>
    </w:p>
    <w:p w:rsidR="005A6930" w:rsidRPr="00EA45F3" w:rsidRDefault="005A6930" w:rsidP="005A6930">
      <w:pPr>
        <w:jc w:val="center"/>
        <w:rPr>
          <w:rFonts w:ascii="Arial Narrow" w:hAnsi="Arial Narrow"/>
          <w:sz w:val="24"/>
          <w:szCs w:val="24"/>
        </w:rPr>
      </w:pPr>
    </w:p>
    <w:p w:rsidR="005A6930" w:rsidRPr="00EA45F3" w:rsidRDefault="005A6930" w:rsidP="005A6930">
      <w:pPr>
        <w:suppressAutoHyphens/>
        <w:rPr>
          <w:rFonts w:ascii="Arial Narrow" w:eastAsia="SimSun" w:hAnsi="Arial Narrow"/>
          <w:b/>
          <w:sz w:val="24"/>
          <w:szCs w:val="24"/>
          <w:lang w:eastAsia="ar-SA"/>
        </w:rPr>
      </w:pPr>
      <w:r w:rsidRPr="00EA45F3">
        <w:rPr>
          <w:rFonts w:ascii="Arial Narrow" w:eastAsia="SimSun" w:hAnsi="Arial Narrow"/>
          <w:b/>
          <w:sz w:val="24"/>
          <w:szCs w:val="24"/>
          <w:lang w:eastAsia="ar-SA"/>
        </w:rPr>
        <w:t xml:space="preserve">35. НА ЧТО, ПО ВАШЕМУ МНЕНИЮ, ДОЛЖНА БЫТЬ В ПЕРВУЮ ОЧЕРЕДЬ НАПРАВЛЕНА РАБОТА ПО РАЗВИТИЮ КОНКУРЕНЦИИ В НОВОСИБИРСКОЙ ОБЛАСТИ? (укажите не более 3-х вариантов ответа) </w:t>
      </w:r>
    </w:p>
    <w:tbl>
      <w:tblPr>
        <w:tblStyle w:val="420"/>
        <w:tblW w:w="9240" w:type="dxa"/>
        <w:tblLayout w:type="fixed"/>
        <w:tblLook w:val="04A0"/>
      </w:tblPr>
      <w:tblGrid>
        <w:gridCol w:w="846"/>
        <w:gridCol w:w="8394"/>
      </w:tblGrid>
      <w:tr w:rsidR="005A6930" w:rsidRPr="00024D45" w:rsidTr="00846FC6">
        <w:tc>
          <w:tcPr>
            <w:tcW w:w="84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266"/>
              <w:contextualSpacing/>
              <w:rPr>
                <w:rFonts w:ascii="Arial Narrow" w:hAnsi="Arial Narrow"/>
              </w:rPr>
            </w:pPr>
            <w:r w:rsidRPr="00024D45">
              <w:rPr>
                <w:rFonts w:ascii="Arial Narrow" w:hAnsi="Arial Narrow"/>
              </w:rPr>
              <w:t>1</w:t>
            </w:r>
          </w:p>
        </w:tc>
        <w:tc>
          <w:tcPr>
            <w:tcW w:w="839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174"/>
              <w:contextualSpacing/>
              <w:rPr>
                <w:rFonts w:ascii="Arial Narrow" w:hAnsi="Arial Narrow"/>
                <w:u w:val="single"/>
              </w:rPr>
            </w:pPr>
            <w:r w:rsidRPr="00024D45">
              <w:rPr>
                <w:rFonts w:ascii="Arial Narrow" w:hAnsi="Arial Narrow"/>
              </w:rPr>
              <w:t>Создание условий для того, чтобы увеличения юридических и физических лиц (ИП), продающих товары или услуги</w:t>
            </w:r>
          </w:p>
        </w:tc>
      </w:tr>
      <w:tr w:rsidR="005A6930" w:rsidRPr="00024D45" w:rsidTr="00846FC6">
        <w:tc>
          <w:tcPr>
            <w:tcW w:w="84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266"/>
              <w:contextualSpacing/>
              <w:rPr>
                <w:rFonts w:ascii="Arial Narrow" w:hAnsi="Arial Narrow"/>
              </w:rPr>
            </w:pPr>
            <w:r w:rsidRPr="00024D45">
              <w:rPr>
                <w:rFonts w:ascii="Arial Narrow" w:hAnsi="Arial Narrow"/>
              </w:rPr>
              <w:t>2</w:t>
            </w:r>
          </w:p>
        </w:tc>
        <w:tc>
          <w:tcPr>
            <w:tcW w:w="839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174"/>
              <w:contextualSpacing/>
              <w:rPr>
                <w:rFonts w:ascii="Arial Narrow" w:hAnsi="Arial Narrow"/>
                <w:u w:val="single"/>
              </w:rPr>
            </w:pPr>
            <w:r w:rsidRPr="00024D45">
              <w:rPr>
                <w:rFonts w:ascii="Arial Narrow" w:hAnsi="Arial Narrow"/>
              </w:rPr>
              <w:t>Создание системы информирования населения о работе различных компаний, защите прав потребителей и состоянии конкуренции</w:t>
            </w:r>
          </w:p>
        </w:tc>
      </w:tr>
      <w:tr w:rsidR="005A6930" w:rsidRPr="00024D45" w:rsidTr="00846FC6">
        <w:tc>
          <w:tcPr>
            <w:tcW w:w="84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266"/>
              <w:contextualSpacing/>
              <w:rPr>
                <w:rFonts w:ascii="Arial Narrow" w:hAnsi="Arial Narrow"/>
              </w:rPr>
            </w:pPr>
            <w:r w:rsidRPr="00024D45">
              <w:rPr>
                <w:rFonts w:ascii="Arial Narrow" w:hAnsi="Arial Narrow"/>
              </w:rPr>
              <w:t>3</w:t>
            </w:r>
          </w:p>
        </w:tc>
        <w:tc>
          <w:tcPr>
            <w:tcW w:w="839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174"/>
              <w:contextualSpacing/>
              <w:rPr>
                <w:rFonts w:ascii="Arial Narrow" w:hAnsi="Arial Narrow"/>
                <w:u w:val="single"/>
              </w:rPr>
            </w:pPr>
            <w:r w:rsidRPr="00024D45">
              <w:rPr>
                <w:rFonts w:ascii="Arial Narrow" w:hAnsi="Arial Narrow"/>
              </w:rPr>
              <w:t>Обеспечение того, чтобы одна компания не начинала полностью диктовать условия на рынке</w:t>
            </w:r>
          </w:p>
        </w:tc>
      </w:tr>
      <w:tr w:rsidR="005A6930" w:rsidRPr="00024D45" w:rsidTr="00846FC6">
        <w:tc>
          <w:tcPr>
            <w:tcW w:w="84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266"/>
              <w:contextualSpacing/>
              <w:rPr>
                <w:rFonts w:ascii="Arial Narrow" w:hAnsi="Arial Narrow"/>
              </w:rPr>
            </w:pPr>
            <w:r w:rsidRPr="00024D45">
              <w:rPr>
                <w:rFonts w:ascii="Arial Narrow" w:hAnsi="Arial Narrow"/>
              </w:rPr>
              <w:t>4</w:t>
            </w:r>
          </w:p>
        </w:tc>
        <w:tc>
          <w:tcPr>
            <w:tcW w:w="839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174"/>
              <w:contextualSpacing/>
              <w:rPr>
                <w:rFonts w:ascii="Arial Narrow" w:hAnsi="Arial Narrow"/>
                <w:u w:val="single"/>
              </w:rPr>
            </w:pPr>
            <w:r w:rsidRPr="00024D45">
              <w:rPr>
                <w:rFonts w:ascii="Arial Narrow" w:hAnsi="Arial Narrow"/>
              </w:rPr>
              <w:t>Контроль над ростом цен</w:t>
            </w:r>
          </w:p>
        </w:tc>
      </w:tr>
      <w:tr w:rsidR="005A6930" w:rsidRPr="00024D45" w:rsidTr="00846FC6">
        <w:tc>
          <w:tcPr>
            <w:tcW w:w="84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contextualSpacing/>
              <w:jc w:val="center"/>
              <w:rPr>
                <w:rFonts w:ascii="Arial Narrow" w:hAnsi="Arial Narrow"/>
              </w:rPr>
            </w:pPr>
            <w:r w:rsidRPr="00024D45">
              <w:rPr>
                <w:rFonts w:ascii="Arial Narrow" w:hAnsi="Arial Narrow"/>
              </w:rPr>
              <w:t>5</w:t>
            </w:r>
          </w:p>
        </w:tc>
        <w:tc>
          <w:tcPr>
            <w:tcW w:w="839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pacing w:before="40" w:after="40"/>
              <w:ind w:left="174"/>
              <w:rPr>
                <w:rFonts w:ascii="Arial Narrow" w:hAnsi="Arial Narrow"/>
                <w:u w:val="single"/>
              </w:rPr>
            </w:pPr>
            <w:r w:rsidRPr="00024D45">
              <w:rPr>
                <w:rFonts w:ascii="Arial Narrow" w:hAnsi="Arial Narrow"/>
              </w:rPr>
              <w:t>Обеспечение качества продукции</w:t>
            </w:r>
          </w:p>
        </w:tc>
      </w:tr>
      <w:tr w:rsidR="005A6930" w:rsidRPr="00024D45" w:rsidTr="00846FC6">
        <w:tc>
          <w:tcPr>
            <w:tcW w:w="84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266"/>
              <w:contextualSpacing/>
              <w:rPr>
                <w:rFonts w:ascii="Arial Narrow" w:hAnsi="Arial Narrow"/>
              </w:rPr>
            </w:pPr>
            <w:r w:rsidRPr="00024D45">
              <w:rPr>
                <w:rFonts w:ascii="Arial Narrow" w:hAnsi="Arial Narrow"/>
              </w:rPr>
              <w:t>6</w:t>
            </w:r>
          </w:p>
        </w:tc>
        <w:tc>
          <w:tcPr>
            <w:tcW w:w="839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174"/>
              <w:contextualSpacing/>
              <w:rPr>
                <w:rFonts w:ascii="Arial Narrow" w:hAnsi="Arial Narrow"/>
                <w:u w:val="single"/>
              </w:rPr>
            </w:pPr>
            <w:r w:rsidRPr="00024D45">
              <w:rPr>
                <w:rFonts w:ascii="Arial Narrow" w:hAnsi="Arial Narrow"/>
              </w:rPr>
              <w:t>Обеспечение того, чтобы конкуренция была добросовестной</w:t>
            </w:r>
          </w:p>
        </w:tc>
      </w:tr>
      <w:tr w:rsidR="005A6930" w:rsidRPr="00024D45" w:rsidTr="00846FC6">
        <w:trPr>
          <w:trHeight w:val="77"/>
        </w:trPr>
        <w:tc>
          <w:tcPr>
            <w:tcW w:w="84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266"/>
              <w:contextualSpacing/>
              <w:rPr>
                <w:rFonts w:ascii="Arial Narrow" w:hAnsi="Arial Narrow"/>
              </w:rPr>
            </w:pPr>
            <w:r w:rsidRPr="00024D45">
              <w:rPr>
                <w:rFonts w:ascii="Arial Narrow" w:hAnsi="Arial Narrow"/>
              </w:rPr>
              <w:t>7</w:t>
            </w:r>
          </w:p>
        </w:tc>
        <w:tc>
          <w:tcPr>
            <w:tcW w:w="839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174"/>
              <w:contextualSpacing/>
              <w:rPr>
                <w:rFonts w:ascii="Arial Narrow" w:hAnsi="Arial Narrow"/>
                <w:u w:val="single"/>
              </w:rPr>
            </w:pPr>
            <w:r w:rsidRPr="00024D45">
              <w:rPr>
                <w:rFonts w:ascii="Arial Narrow" w:hAnsi="Arial Narrow"/>
              </w:rPr>
              <w:t>Обеспечение того, чтобы все желающие заняться бизнесом могли получить эту возможность</w:t>
            </w:r>
          </w:p>
        </w:tc>
      </w:tr>
      <w:tr w:rsidR="005A6930" w:rsidRPr="00024D45" w:rsidTr="00846FC6">
        <w:tc>
          <w:tcPr>
            <w:tcW w:w="84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266"/>
              <w:contextualSpacing/>
              <w:rPr>
                <w:rFonts w:ascii="Arial Narrow" w:hAnsi="Arial Narrow"/>
              </w:rPr>
            </w:pPr>
            <w:r w:rsidRPr="00024D45">
              <w:rPr>
                <w:rFonts w:ascii="Arial Narrow" w:hAnsi="Arial Narrow"/>
              </w:rPr>
              <w:t>8</w:t>
            </w:r>
          </w:p>
        </w:tc>
        <w:tc>
          <w:tcPr>
            <w:tcW w:w="839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174"/>
              <w:contextualSpacing/>
              <w:rPr>
                <w:rFonts w:ascii="Arial Narrow" w:hAnsi="Arial Narrow"/>
                <w:u w:val="single"/>
              </w:rPr>
            </w:pPr>
            <w:r w:rsidRPr="00024D45">
              <w:rPr>
                <w:rFonts w:ascii="Arial Narrow" w:hAnsi="Arial Narrow"/>
              </w:rPr>
              <w:t>Помощь начинающим предпринимателям</w:t>
            </w:r>
          </w:p>
        </w:tc>
      </w:tr>
      <w:tr w:rsidR="005A6930" w:rsidRPr="00024D45" w:rsidTr="00846FC6">
        <w:tc>
          <w:tcPr>
            <w:tcW w:w="84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266"/>
              <w:contextualSpacing/>
              <w:rPr>
                <w:rFonts w:ascii="Arial Narrow" w:hAnsi="Arial Narrow"/>
              </w:rPr>
            </w:pPr>
            <w:r w:rsidRPr="00024D45">
              <w:rPr>
                <w:rFonts w:ascii="Arial Narrow" w:hAnsi="Arial Narrow"/>
              </w:rPr>
              <w:t>9</w:t>
            </w:r>
          </w:p>
        </w:tc>
        <w:tc>
          <w:tcPr>
            <w:tcW w:w="839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174"/>
              <w:contextualSpacing/>
              <w:rPr>
                <w:rFonts w:ascii="Arial Narrow" w:hAnsi="Arial Narrow"/>
              </w:rPr>
            </w:pPr>
            <w:r w:rsidRPr="00024D45">
              <w:rPr>
                <w:rFonts w:ascii="Arial Narrow" w:hAnsi="Arial Narrow"/>
              </w:rPr>
              <w:t>Контроль работы естественных монополий, таких как водоснабжение, электро- и теплоснабжение, ж/д и авиатранспорт</w:t>
            </w:r>
          </w:p>
        </w:tc>
      </w:tr>
      <w:tr w:rsidR="005A6930" w:rsidRPr="00024D45" w:rsidTr="00846FC6">
        <w:tc>
          <w:tcPr>
            <w:tcW w:w="84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266"/>
              <w:contextualSpacing/>
              <w:rPr>
                <w:rFonts w:ascii="Arial Narrow" w:hAnsi="Arial Narrow"/>
              </w:rPr>
            </w:pPr>
            <w:r w:rsidRPr="00024D45">
              <w:rPr>
                <w:rFonts w:ascii="Arial Narrow" w:hAnsi="Arial Narrow"/>
              </w:rPr>
              <w:t>10</w:t>
            </w:r>
          </w:p>
        </w:tc>
        <w:tc>
          <w:tcPr>
            <w:tcW w:w="839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174"/>
              <w:contextualSpacing/>
              <w:rPr>
                <w:rFonts w:ascii="Arial Narrow" w:hAnsi="Arial Narrow"/>
              </w:rPr>
            </w:pPr>
            <w:r w:rsidRPr="00024D45">
              <w:rPr>
                <w:rFonts w:ascii="Arial Narrow" w:hAnsi="Arial Narrow"/>
              </w:rPr>
              <w:t>Сокращение муниципальных предприятий, оказывающих услуги населению, за счет появления новых коммерческих предприятий</w:t>
            </w:r>
          </w:p>
        </w:tc>
      </w:tr>
      <w:tr w:rsidR="005A6930" w:rsidRPr="00024D45" w:rsidTr="00846FC6">
        <w:tc>
          <w:tcPr>
            <w:tcW w:w="84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266"/>
              <w:contextualSpacing/>
              <w:rPr>
                <w:rFonts w:ascii="Arial Narrow" w:hAnsi="Arial Narrow"/>
              </w:rPr>
            </w:pPr>
            <w:r w:rsidRPr="00024D45">
              <w:rPr>
                <w:rFonts w:ascii="Arial Narrow" w:hAnsi="Arial Narrow"/>
              </w:rPr>
              <w:t>11</w:t>
            </w:r>
          </w:p>
        </w:tc>
        <w:tc>
          <w:tcPr>
            <w:tcW w:w="839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174"/>
              <w:contextualSpacing/>
              <w:rPr>
                <w:rFonts w:ascii="Arial Narrow" w:hAnsi="Arial Narrow"/>
              </w:rPr>
            </w:pPr>
            <w:r w:rsidRPr="00024D45">
              <w:rPr>
                <w:rFonts w:ascii="Arial Narrow" w:hAnsi="Arial Narrow"/>
              </w:rPr>
              <w:t>Повышение открытости процедур муниципальных конкурсов и закупок</w:t>
            </w:r>
          </w:p>
        </w:tc>
      </w:tr>
      <w:tr w:rsidR="005A6930" w:rsidRPr="00024D45" w:rsidTr="00846FC6">
        <w:tc>
          <w:tcPr>
            <w:tcW w:w="84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266"/>
              <w:contextualSpacing/>
              <w:rPr>
                <w:rFonts w:ascii="Arial Narrow" w:hAnsi="Arial Narrow"/>
              </w:rPr>
            </w:pPr>
            <w:r w:rsidRPr="00024D45">
              <w:rPr>
                <w:rFonts w:ascii="Arial Narrow" w:hAnsi="Arial Narrow"/>
              </w:rPr>
              <w:t>12</w:t>
            </w:r>
          </w:p>
        </w:tc>
        <w:tc>
          <w:tcPr>
            <w:tcW w:w="839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174"/>
              <w:contextualSpacing/>
              <w:rPr>
                <w:rFonts w:ascii="Arial Narrow" w:hAnsi="Arial Narrow"/>
              </w:rPr>
            </w:pPr>
            <w:r w:rsidRPr="00024D45">
              <w:rPr>
                <w:rFonts w:ascii="Arial Narrow" w:hAnsi="Arial Narrow"/>
              </w:rPr>
              <w:t>Ведение учета обращений граждан,  связанных с проблемами развития конкуренции</w:t>
            </w:r>
          </w:p>
        </w:tc>
      </w:tr>
      <w:tr w:rsidR="005A6930" w:rsidRPr="00024D45" w:rsidTr="00846FC6">
        <w:tc>
          <w:tcPr>
            <w:tcW w:w="84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266"/>
              <w:contextualSpacing/>
              <w:rPr>
                <w:rFonts w:ascii="Arial Narrow" w:hAnsi="Arial Narrow"/>
              </w:rPr>
            </w:pPr>
            <w:r w:rsidRPr="00024D45">
              <w:rPr>
                <w:rFonts w:ascii="Arial Narrow" w:hAnsi="Arial Narrow"/>
              </w:rPr>
              <w:t>13</w:t>
            </w:r>
          </w:p>
        </w:tc>
        <w:tc>
          <w:tcPr>
            <w:tcW w:w="839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174"/>
              <w:contextualSpacing/>
              <w:rPr>
                <w:rFonts w:ascii="Arial Narrow" w:hAnsi="Arial Narrow"/>
              </w:rPr>
            </w:pPr>
            <w:r w:rsidRPr="00024D45">
              <w:rPr>
                <w:rFonts w:ascii="Arial Narrow" w:hAnsi="Arial Narrow"/>
              </w:rPr>
              <w:t>Юридическая защита предпринимателей</w:t>
            </w:r>
          </w:p>
        </w:tc>
      </w:tr>
      <w:tr w:rsidR="005A6930" w:rsidRPr="00024D45" w:rsidTr="00846FC6">
        <w:tc>
          <w:tcPr>
            <w:tcW w:w="846"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266"/>
              <w:contextualSpacing/>
              <w:rPr>
                <w:rFonts w:ascii="Arial Narrow" w:hAnsi="Arial Narrow"/>
              </w:rPr>
            </w:pPr>
            <w:r w:rsidRPr="00024D45">
              <w:rPr>
                <w:rFonts w:ascii="Arial Narrow" w:hAnsi="Arial Narrow"/>
              </w:rPr>
              <w:t>14</w:t>
            </w:r>
          </w:p>
        </w:tc>
        <w:tc>
          <w:tcPr>
            <w:tcW w:w="839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spacing w:line="240" w:lineRule="atLeast"/>
              <w:ind w:left="174"/>
              <w:contextualSpacing/>
              <w:rPr>
                <w:rFonts w:ascii="Arial Narrow" w:hAnsi="Arial Narrow"/>
              </w:rPr>
            </w:pPr>
            <w:r w:rsidRPr="00024D45">
              <w:rPr>
                <w:rFonts w:ascii="Arial Narrow" w:hAnsi="Arial Narrow"/>
              </w:rPr>
              <w:t xml:space="preserve">Другое </w:t>
            </w:r>
            <w:r w:rsidRPr="00024D45">
              <w:rPr>
                <w:rFonts w:ascii="Arial Narrow" w:hAnsi="Arial Narrow"/>
                <w:i/>
              </w:rPr>
              <w:t xml:space="preserve">(пожалуйста, укажите) </w:t>
            </w:r>
          </w:p>
        </w:tc>
      </w:tr>
    </w:tbl>
    <w:p w:rsidR="005A6930" w:rsidRPr="00EA45F3" w:rsidRDefault="005A6930" w:rsidP="005A6930">
      <w:pPr>
        <w:jc w:val="center"/>
        <w:rPr>
          <w:rFonts w:ascii="Arial Narrow" w:hAnsi="Arial Narrow"/>
          <w:b/>
          <w:sz w:val="24"/>
          <w:szCs w:val="24"/>
        </w:rPr>
      </w:pPr>
    </w:p>
    <w:p w:rsidR="005A6930" w:rsidRPr="00EA45F3" w:rsidRDefault="005A6930" w:rsidP="005A6930">
      <w:pPr>
        <w:jc w:val="center"/>
        <w:rPr>
          <w:rFonts w:ascii="Arial Narrow" w:hAnsi="Arial Narrow"/>
          <w:b/>
          <w:sz w:val="24"/>
          <w:szCs w:val="24"/>
        </w:rPr>
      </w:pPr>
    </w:p>
    <w:p w:rsidR="005A6930" w:rsidRPr="00EA45F3" w:rsidRDefault="005A6930" w:rsidP="005A6930">
      <w:pPr>
        <w:jc w:val="center"/>
        <w:rPr>
          <w:rFonts w:ascii="Arial Narrow" w:hAnsi="Arial Narrow"/>
          <w:b/>
          <w:sz w:val="24"/>
          <w:szCs w:val="24"/>
        </w:rPr>
      </w:pPr>
      <w:r w:rsidRPr="00EA45F3">
        <w:rPr>
          <w:rFonts w:ascii="Arial Narrow" w:hAnsi="Arial Narrow"/>
          <w:b/>
          <w:sz w:val="24"/>
          <w:szCs w:val="24"/>
        </w:rPr>
        <w:t>БЛАГОДАРИМ ВАС ЗА УЧАСТИЕ В ОПРОСЕ!</w:t>
      </w:r>
    </w:p>
    <w:p w:rsidR="005A6930" w:rsidRPr="00EA45F3" w:rsidRDefault="005A6930" w:rsidP="005A6930">
      <w:pPr>
        <w:jc w:val="center"/>
      </w:pPr>
    </w:p>
    <w:p w:rsidR="005A6930" w:rsidRPr="00EA45F3" w:rsidRDefault="005A6930" w:rsidP="005A6930">
      <w:pPr>
        <w:rPr>
          <w:rFonts w:ascii="Arial Narrow" w:hAnsi="Arial Narrow"/>
          <w:b/>
          <w:sz w:val="24"/>
          <w:szCs w:val="24"/>
        </w:rPr>
      </w:pPr>
      <w:r w:rsidRPr="00EA45F3">
        <w:rPr>
          <w:rFonts w:ascii="Arial Narrow" w:hAnsi="Arial Narrow"/>
          <w:b/>
          <w:sz w:val="24"/>
          <w:szCs w:val="24"/>
        </w:rPr>
        <w:br w:type="page"/>
      </w:r>
    </w:p>
    <w:p w:rsidR="005A6930" w:rsidRPr="00EA45F3" w:rsidRDefault="005A6930" w:rsidP="005A6930">
      <w:pPr>
        <w:jc w:val="center"/>
        <w:rPr>
          <w:rFonts w:ascii="Arial Narrow" w:hAnsi="Arial Narrow"/>
          <w:b/>
          <w:caps/>
          <w:sz w:val="24"/>
          <w:szCs w:val="24"/>
          <w:u w:val="single"/>
        </w:rPr>
      </w:pPr>
      <w:r w:rsidRPr="00EA45F3">
        <w:rPr>
          <w:rFonts w:ascii="Arial Narrow" w:hAnsi="Arial Narrow"/>
          <w:b/>
          <w:caps/>
          <w:sz w:val="24"/>
          <w:szCs w:val="24"/>
          <w:u w:val="single"/>
        </w:rPr>
        <w:lastRenderedPageBreak/>
        <w:t>Анкета для потребителей товаров и услуг</w:t>
      </w:r>
      <w:r w:rsidRPr="00EA45F3">
        <w:rPr>
          <w:rFonts w:ascii="Arial Narrow" w:hAnsi="Arial Narrow"/>
          <w:b/>
          <w:caps/>
          <w:sz w:val="12"/>
          <w:szCs w:val="24"/>
          <w:u w:val="single"/>
        </w:rPr>
        <w:t xml:space="preserve"> </w:t>
      </w:r>
    </w:p>
    <w:p w:rsidR="005A6930" w:rsidRPr="00EA45F3" w:rsidRDefault="005A6930" w:rsidP="005A6930">
      <w:pPr>
        <w:suppressAutoHyphens/>
        <w:rPr>
          <w:rFonts w:ascii="Arial Narrow" w:eastAsia="SimSun" w:hAnsi="Arial Narrow"/>
          <w:b/>
          <w:sz w:val="16"/>
          <w:szCs w:val="16"/>
          <w:lang w:eastAsia="ar-SA"/>
        </w:rPr>
      </w:pPr>
    </w:p>
    <w:p w:rsidR="005A6930" w:rsidRPr="00EA45F3" w:rsidRDefault="005A6930" w:rsidP="005A6930">
      <w:pPr>
        <w:suppressAutoHyphens/>
        <w:jc w:val="center"/>
        <w:rPr>
          <w:rFonts w:ascii="Arial Narrow" w:eastAsia="SimSun" w:hAnsi="Arial Narrow"/>
          <w:b/>
          <w:sz w:val="24"/>
          <w:szCs w:val="24"/>
          <w:lang w:eastAsia="ar-SA"/>
        </w:rPr>
      </w:pPr>
      <w:r w:rsidRPr="00EA45F3">
        <w:rPr>
          <w:rFonts w:ascii="Arial Narrow" w:eastAsia="SimSun" w:hAnsi="Arial Narrow"/>
          <w:b/>
          <w:sz w:val="24"/>
          <w:szCs w:val="24"/>
          <w:lang w:eastAsia="ar-SA"/>
        </w:rPr>
        <w:t xml:space="preserve">УДОВЛЕТВОРЕННОСТЬ ПОТРЕБИТЕЛЕЙ </w:t>
      </w:r>
    </w:p>
    <w:p w:rsidR="005A6930" w:rsidRPr="00EA45F3" w:rsidRDefault="005A6930" w:rsidP="005A6930">
      <w:pPr>
        <w:suppressAutoHyphens/>
        <w:jc w:val="center"/>
        <w:rPr>
          <w:rFonts w:ascii="Arial Narrow" w:eastAsia="SimSun" w:hAnsi="Arial Narrow"/>
          <w:b/>
          <w:sz w:val="24"/>
          <w:szCs w:val="24"/>
          <w:lang w:eastAsia="ar-SA"/>
        </w:rPr>
      </w:pPr>
      <w:r w:rsidRPr="00EA45F3">
        <w:rPr>
          <w:rFonts w:ascii="Arial Narrow" w:eastAsia="SimSun" w:hAnsi="Arial Narrow"/>
          <w:b/>
          <w:sz w:val="24"/>
          <w:szCs w:val="24"/>
          <w:lang w:eastAsia="ar-SA"/>
        </w:rPr>
        <w:t xml:space="preserve">КАЧЕСТВОМ ТОВАРОВ И УСЛУГ И ЦЕНОВОЙ КОНКУРЕНЦИЕЙ </w:t>
      </w:r>
    </w:p>
    <w:p w:rsidR="005A6930" w:rsidRPr="00EA45F3" w:rsidRDefault="005A6930" w:rsidP="005A6930">
      <w:pPr>
        <w:suppressAutoHyphens/>
        <w:jc w:val="center"/>
        <w:rPr>
          <w:rFonts w:ascii="Arial Narrow" w:eastAsia="SimSun" w:hAnsi="Arial Narrow"/>
          <w:b/>
          <w:sz w:val="24"/>
          <w:szCs w:val="24"/>
          <w:lang w:eastAsia="ar-SA"/>
        </w:rPr>
      </w:pPr>
      <w:r w:rsidRPr="00EA45F3">
        <w:rPr>
          <w:rFonts w:ascii="Arial Narrow" w:eastAsia="SimSun" w:hAnsi="Arial Narrow"/>
          <w:b/>
          <w:sz w:val="24"/>
          <w:szCs w:val="24"/>
          <w:lang w:eastAsia="ar-SA"/>
        </w:rPr>
        <w:t>НА РЫНКАХ НОВОСИБИРСКОЙ ОБЛАСТИ</w:t>
      </w:r>
    </w:p>
    <w:p w:rsidR="005A6930" w:rsidRPr="00EA45F3" w:rsidRDefault="005A6930" w:rsidP="005A6930">
      <w:pPr>
        <w:suppressAutoHyphens/>
        <w:jc w:val="center"/>
        <w:rPr>
          <w:rFonts w:ascii="Arial Narrow" w:eastAsia="SimSun" w:hAnsi="Arial Narrow"/>
          <w:sz w:val="16"/>
          <w:szCs w:val="16"/>
          <w:lang w:eastAsia="ar-SA"/>
        </w:rPr>
      </w:pPr>
    </w:p>
    <w:p w:rsidR="005A6930" w:rsidRPr="00EA45F3" w:rsidRDefault="005A6930" w:rsidP="005A6930">
      <w:pPr>
        <w:suppressAutoHyphens/>
        <w:ind w:firstLine="709"/>
        <w:jc w:val="center"/>
        <w:rPr>
          <w:rFonts w:ascii="Arial Narrow" w:eastAsia="SimSun" w:hAnsi="Arial Narrow"/>
          <w:sz w:val="24"/>
          <w:szCs w:val="24"/>
          <w:lang w:eastAsia="ar-SA"/>
        </w:rPr>
      </w:pPr>
      <w:r w:rsidRPr="00EA45F3">
        <w:rPr>
          <w:rFonts w:ascii="Arial Narrow" w:eastAsia="SimSun" w:hAnsi="Arial Narrow"/>
          <w:sz w:val="24"/>
          <w:szCs w:val="24"/>
          <w:lang w:eastAsia="ar-SA"/>
        </w:rPr>
        <w:t>Добрый день!</w:t>
      </w:r>
    </w:p>
    <w:p w:rsidR="005A6930" w:rsidRPr="00EA45F3" w:rsidRDefault="005A6930" w:rsidP="005A6930">
      <w:pPr>
        <w:suppressAutoHyphens/>
        <w:ind w:firstLine="709"/>
        <w:jc w:val="center"/>
        <w:rPr>
          <w:rFonts w:ascii="Arial Narrow" w:eastAsia="SimSun" w:hAnsi="Arial Narrow"/>
          <w:sz w:val="24"/>
          <w:szCs w:val="24"/>
          <w:lang w:eastAsia="ar-SA"/>
        </w:rPr>
      </w:pPr>
    </w:p>
    <w:p w:rsidR="005A6930" w:rsidRPr="00EA45F3" w:rsidRDefault="005A6930" w:rsidP="005A6930">
      <w:pPr>
        <w:suppressAutoHyphens/>
        <w:spacing w:line="360" w:lineRule="auto"/>
        <w:ind w:firstLine="284"/>
        <w:jc w:val="both"/>
        <w:rPr>
          <w:rFonts w:ascii="Arial Narrow" w:eastAsia="SimSun" w:hAnsi="Arial Narrow"/>
          <w:spacing w:val="-6"/>
          <w:sz w:val="24"/>
          <w:szCs w:val="24"/>
          <w:lang w:eastAsia="ar-SA"/>
        </w:rPr>
      </w:pPr>
      <w:r w:rsidRPr="00EA45F3">
        <w:rPr>
          <w:rFonts w:ascii="Arial Narrow" w:eastAsia="SimSun" w:hAnsi="Arial Narrow"/>
          <w:spacing w:val="-6"/>
          <w:sz w:val="24"/>
          <w:szCs w:val="24"/>
          <w:lang w:eastAsia="ar-SA"/>
        </w:rPr>
        <w:t xml:space="preserve">В рамках проведения мониторинга состояния и развития конкурентной среды на рынках товаров и услуг Новосибирской области </w:t>
      </w:r>
      <w:r w:rsidRPr="00EA45F3">
        <w:rPr>
          <w:rFonts w:ascii="Arial Narrow" w:eastAsia="SimSun" w:hAnsi="Arial Narrow"/>
          <w:b/>
          <w:spacing w:val="-6"/>
          <w:sz w:val="24"/>
          <w:szCs w:val="24"/>
          <w:lang w:eastAsia="ar-SA"/>
        </w:rPr>
        <w:t>Министерство экономического развития Новосибирской области</w:t>
      </w:r>
      <w:r w:rsidRPr="00EA45F3">
        <w:rPr>
          <w:rFonts w:ascii="Arial Narrow" w:eastAsia="SimSun" w:hAnsi="Arial Narrow"/>
          <w:spacing w:val="-6"/>
          <w:sz w:val="24"/>
          <w:szCs w:val="24"/>
          <w:lang w:eastAsia="ar-SA"/>
        </w:rPr>
        <w:t xml:space="preserve"> проводит опрос мнения потребителей товаров и услуг на региональных и (или)муниципальных рынках. </w:t>
      </w:r>
    </w:p>
    <w:p w:rsidR="005A6930" w:rsidRPr="00EA45F3" w:rsidRDefault="005A6930" w:rsidP="005A6930">
      <w:pPr>
        <w:suppressAutoHyphens/>
        <w:spacing w:line="360" w:lineRule="auto"/>
        <w:ind w:firstLine="284"/>
        <w:jc w:val="both"/>
        <w:rPr>
          <w:rFonts w:ascii="Arial Narrow" w:eastAsia="SimSun" w:hAnsi="Arial Narrow"/>
          <w:spacing w:val="-6"/>
          <w:sz w:val="24"/>
          <w:szCs w:val="24"/>
          <w:lang w:eastAsia="ar-SA"/>
        </w:rPr>
      </w:pPr>
      <w:r w:rsidRPr="00EA45F3">
        <w:rPr>
          <w:rFonts w:ascii="Arial Narrow" w:eastAsia="SimSun" w:hAnsi="Arial Narrow"/>
          <w:spacing w:val="-6"/>
          <w:sz w:val="24"/>
          <w:szCs w:val="24"/>
          <w:lang w:eastAsia="ar-SA"/>
        </w:rPr>
        <w:t>По итогам данного исследования будет разработан перечень мероприятий для содействия развитию конкуренции на этих рынках.</w:t>
      </w:r>
    </w:p>
    <w:p w:rsidR="005A6930" w:rsidRPr="00EA45F3" w:rsidRDefault="005A6930" w:rsidP="005A6930">
      <w:pPr>
        <w:suppressAutoHyphens/>
        <w:spacing w:line="360" w:lineRule="auto"/>
        <w:ind w:firstLine="284"/>
        <w:jc w:val="both"/>
        <w:rPr>
          <w:rFonts w:ascii="Arial Narrow" w:eastAsia="SimSun" w:hAnsi="Arial Narrow"/>
          <w:spacing w:val="-6"/>
          <w:sz w:val="24"/>
          <w:szCs w:val="24"/>
          <w:lang w:eastAsia="ar-SA"/>
        </w:rPr>
      </w:pPr>
      <w:r w:rsidRPr="00EA45F3">
        <w:rPr>
          <w:rFonts w:ascii="Arial Narrow" w:eastAsia="SimSun" w:hAnsi="Arial Narrow"/>
          <w:spacing w:val="-6"/>
          <w:sz w:val="24"/>
          <w:szCs w:val="24"/>
          <w:lang w:eastAsia="ar-SA"/>
        </w:rPr>
        <w:t>Пожалуйста, ответьте на ряд вопросов о Вашей удовлетворенности качеством товаров, работ, услуг в Новосибирской области. Заполнение анкеты займет у Вас около 10-15 минут. Опрос является анонимным, все полученные результаты будут использоваться только в обобщенном виде.</w:t>
      </w:r>
    </w:p>
    <w:p w:rsidR="005A6930" w:rsidRPr="00EA45F3" w:rsidRDefault="005A6930" w:rsidP="005A6930">
      <w:pPr>
        <w:suppressAutoHyphens/>
        <w:spacing w:line="360" w:lineRule="auto"/>
        <w:ind w:firstLine="284"/>
        <w:jc w:val="both"/>
        <w:rPr>
          <w:rFonts w:ascii="Arial Narrow" w:eastAsia="SimSun" w:hAnsi="Arial Narrow"/>
          <w:spacing w:val="-6"/>
          <w:sz w:val="24"/>
          <w:szCs w:val="24"/>
          <w:lang w:eastAsia="ar-SA"/>
        </w:rPr>
      </w:pPr>
      <w:r w:rsidRPr="00EA45F3">
        <w:rPr>
          <w:rFonts w:ascii="Arial Narrow" w:eastAsia="SimSun" w:hAnsi="Arial Narrow"/>
          <w:spacing w:val="-6"/>
          <w:sz w:val="24"/>
          <w:szCs w:val="24"/>
          <w:lang w:eastAsia="ar-SA"/>
        </w:rPr>
        <w:t>Заранее благодарим за участие в исследовании! Ваши ответы очень важны для дальнейшей работы по развитию конкуренции в Новосибирской области.</w:t>
      </w:r>
    </w:p>
    <w:p w:rsidR="005A6930" w:rsidRPr="00EA45F3" w:rsidRDefault="005A6930" w:rsidP="005A6930">
      <w:pPr>
        <w:suppressAutoHyphens/>
        <w:ind w:firstLine="709"/>
        <w:jc w:val="both"/>
        <w:rPr>
          <w:rFonts w:ascii="Arial Narrow" w:eastAsia="SimSun" w:hAnsi="Arial Narrow"/>
          <w:spacing w:val="-6"/>
          <w:sz w:val="24"/>
          <w:szCs w:val="24"/>
          <w:lang w:eastAsia="ar-SA"/>
        </w:rPr>
      </w:pPr>
    </w:p>
    <w:p w:rsidR="005A6930" w:rsidRPr="00EA45F3" w:rsidRDefault="005A6930" w:rsidP="005A6930">
      <w:pPr>
        <w:suppressAutoHyphens/>
        <w:jc w:val="center"/>
        <w:rPr>
          <w:rFonts w:ascii="Arial Narrow" w:eastAsia="SimSun" w:hAnsi="Arial Narrow"/>
          <w:b/>
          <w:sz w:val="24"/>
          <w:szCs w:val="24"/>
          <w:u w:val="single"/>
          <w:lang w:eastAsia="ar-SA"/>
        </w:rPr>
      </w:pPr>
      <w:r w:rsidRPr="00EA45F3">
        <w:rPr>
          <w:rFonts w:ascii="Arial Narrow" w:eastAsia="SimSun" w:hAnsi="Arial Narrow"/>
          <w:b/>
          <w:sz w:val="24"/>
          <w:szCs w:val="24"/>
          <w:u w:val="single"/>
          <w:lang w:eastAsia="ar-SA"/>
        </w:rPr>
        <w:t>1 РАЗДЕЛ. СОЦИАЛЬНО-ДЕМОГРАФИЧЕСКИЕ ХАРАКТЕРИСТИКИ</w:t>
      </w:r>
    </w:p>
    <w:p w:rsidR="005A6930" w:rsidRPr="00EA45F3" w:rsidRDefault="005A6930" w:rsidP="005A6930">
      <w:pPr>
        <w:suppressAutoHyphens/>
        <w:jc w:val="center"/>
        <w:rPr>
          <w:rFonts w:ascii="Arial Narrow" w:eastAsia="SimSun" w:hAnsi="Arial Narrow"/>
          <w:b/>
          <w:sz w:val="24"/>
          <w:szCs w:val="24"/>
          <w:u w:val="single"/>
          <w:lang w:eastAsia="ar-SA"/>
        </w:rPr>
      </w:pPr>
    </w:p>
    <w:p w:rsidR="005A6930" w:rsidRPr="00EA45F3" w:rsidRDefault="005A6930" w:rsidP="005A6930">
      <w:pPr>
        <w:suppressAutoHyphens/>
        <w:rPr>
          <w:rFonts w:ascii="Arial Narrow" w:eastAsia="SimSun" w:hAnsi="Arial Narrow"/>
          <w:b/>
          <w:sz w:val="24"/>
          <w:szCs w:val="24"/>
          <w:lang w:eastAsia="ar-SA"/>
        </w:rPr>
      </w:pPr>
      <w:r w:rsidRPr="00EA45F3">
        <w:rPr>
          <w:rFonts w:ascii="Arial Narrow" w:eastAsia="SimSun" w:hAnsi="Arial Narrow"/>
          <w:b/>
          <w:caps/>
          <w:sz w:val="24"/>
          <w:szCs w:val="24"/>
          <w:lang w:eastAsia="ar-SA"/>
        </w:rPr>
        <w:t>1. В КАКОМ городе, муниципальном районе ВЫ ПРОЖИВАЕТЕ</w:t>
      </w:r>
      <w:r w:rsidRPr="00EA45F3">
        <w:rPr>
          <w:rFonts w:ascii="Arial Narrow" w:eastAsia="SimSun" w:hAnsi="Arial Narrow"/>
          <w:b/>
          <w:sz w:val="24"/>
          <w:szCs w:val="24"/>
          <w:lang w:eastAsia="ar-SA"/>
        </w:rPr>
        <w:t>?</w:t>
      </w:r>
    </w:p>
    <w:tbl>
      <w:tblPr>
        <w:tblW w:w="8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675"/>
      </w:tblGrid>
      <w:tr w:rsidR="005A6930" w:rsidRPr="00024D45" w:rsidTr="00846FC6">
        <w:trPr>
          <w:trHeight w:val="278"/>
        </w:trPr>
        <w:tc>
          <w:tcPr>
            <w:tcW w:w="733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 xml:space="preserve">г. Новосибирск </w:t>
            </w:r>
          </w:p>
        </w:tc>
        <w:tc>
          <w:tcPr>
            <w:tcW w:w="67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1</w:t>
            </w:r>
          </w:p>
        </w:tc>
      </w:tr>
      <w:tr w:rsidR="005A6930" w:rsidRPr="00024D45" w:rsidTr="00846FC6">
        <w:trPr>
          <w:trHeight w:val="612"/>
        </w:trPr>
        <w:tc>
          <w:tcPr>
            <w:tcW w:w="733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Муниципальный район, городской округ (</w:t>
            </w:r>
            <w:r w:rsidRPr="00024D45">
              <w:rPr>
                <w:rFonts w:ascii="Arial Narrow" w:eastAsia="SimSun" w:hAnsi="Arial Narrow"/>
                <w:i/>
                <w:sz w:val="20"/>
                <w:szCs w:val="20"/>
                <w:lang w:eastAsia="ar-SA"/>
              </w:rPr>
              <w:t>пожалуйста, укажите</w:t>
            </w:r>
            <w:r w:rsidRPr="00024D45">
              <w:rPr>
                <w:rFonts w:ascii="Arial Narrow" w:eastAsia="SimSun" w:hAnsi="Arial Narrow"/>
                <w:sz w:val="20"/>
                <w:szCs w:val="20"/>
                <w:lang w:eastAsia="ar-SA"/>
              </w:rPr>
              <w:t>)</w:t>
            </w:r>
          </w:p>
        </w:tc>
        <w:tc>
          <w:tcPr>
            <w:tcW w:w="67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2</w:t>
            </w:r>
          </w:p>
        </w:tc>
      </w:tr>
    </w:tbl>
    <w:p w:rsidR="005A6930" w:rsidRPr="00EA45F3" w:rsidRDefault="005A6930" w:rsidP="005A6930">
      <w:pPr>
        <w:suppressAutoHyphens/>
        <w:rPr>
          <w:rFonts w:ascii="Arial Narrow" w:eastAsia="SimSun" w:hAnsi="Arial Narrow"/>
          <w:b/>
          <w:sz w:val="24"/>
          <w:szCs w:val="24"/>
          <w:lang w:eastAsia="ar-SA"/>
        </w:rPr>
      </w:pPr>
    </w:p>
    <w:tbl>
      <w:tblPr>
        <w:tblW w:w="0" w:type="auto"/>
        <w:tblLook w:val="04A0"/>
      </w:tblPr>
      <w:tblGrid>
        <w:gridCol w:w="4533"/>
        <w:gridCol w:w="5178"/>
      </w:tblGrid>
      <w:tr w:rsidR="005A6930" w:rsidRPr="00EA45F3" w:rsidTr="00846FC6">
        <w:trPr>
          <w:trHeight w:val="1068"/>
        </w:trPr>
        <w:tc>
          <w:tcPr>
            <w:tcW w:w="5210" w:type="dxa"/>
            <w:hideMark/>
          </w:tcPr>
          <w:p w:rsidR="005A6930" w:rsidRPr="00EA45F3" w:rsidRDefault="005A6930" w:rsidP="00846FC6">
            <w:pPr>
              <w:suppressAutoHyphens/>
              <w:jc w:val="center"/>
              <w:rPr>
                <w:rFonts w:ascii="Arial Narrow" w:eastAsia="SimSun" w:hAnsi="Arial Narrow"/>
                <w:b/>
                <w:sz w:val="24"/>
                <w:szCs w:val="24"/>
                <w:lang w:eastAsia="ar-SA"/>
              </w:rPr>
            </w:pPr>
            <w:r w:rsidRPr="00EA45F3">
              <w:rPr>
                <w:rFonts w:ascii="Arial Narrow" w:eastAsia="SimSun" w:hAnsi="Arial Narrow"/>
                <w:b/>
                <w:sz w:val="24"/>
                <w:szCs w:val="24"/>
                <w:lang w:eastAsia="ar-SA"/>
              </w:rPr>
              <w:t>2. УКАЖИТЕ ВАШ ПОЛ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27"/>
              <w:gridCol w:w="680"/>
            </w:tblGrid>
            <w:tr w:rsidR="005A6930" w:rsidRPr="00EA45F3" w:rsidTr="00846FC6">
              <w:tc>
                <w:tcPr>
                  <w:tcW w:w="412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Мужской</w:t>
                  </w:r>
                </w:p>
              </w:tc>
              <w:tc>
                <w:tcPr>
                  <w:tcW w:w="74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1</w:t>
                  </w:r>
                </w:p>
              </w:tc>
            </w:tr>
            <w:tr w:rsidR="005A6930" w:rsidRPr="00EA45F3" w:rsidTr="00846FC6">
              <w:tc>
                <w:tcPr>
                  <w:tcW w:w="412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Женский</w:t>
                  </w:r>
                </w:p>
              </w:tc>
              <w:tc>
                <w:tcPr>
                  <w:tcW w:w="747"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2</w:t>
                  </w:r>
                </w:p>
              </w:tc>
            </w:tr>
          </w:tbl>
          <w:p w:rsidR="005A6930" w:rsidRPr="00EA45F3" w:rsidRDefault="005A6930" w:rsidP="00846FC6">
            <w:pPr>
              <w:suppressAutoHyphens/>
              <w:rPr>
                <w:rFonts w:ascii="Arial Narrow" w:eastAsia="SimSun" w:hAnsi="Arial Narrow"/>
                <w:b/>
                <w:sz w:val="24"/>
                <w:szCs w:val="24"/>
                <w:lang w:eastAsia="ar-SA"/>
              </w:rPr>
            </w:pPr>
          </w:p>
        </w:tc>
        <w:tc>
          <w:tcPr>
            <w:tcW w:w="5211" w:type="dxa"/>
            <w:hideMark/>
          </w:tcPr>
          <w:p w:rsidR="005A6930" w:rsidRPr="00EA45F3" w:rsidRDefault="005A6930" w:rsidP="00846FC6">
            <w:pPr>
              <w:suppressAutoHyphens/>
              <w:jc w:val="center"/>
              <w:rPr>
                <w:rFonts w:ascii="Arial Narrow" w:eastAsia="SimSun" w:hAnsi="Arial Narrow"/>
                <w:b/>
                <w:sz w:val="24"/>
                <w:szCs w:val="24"/>
                <w:lang w:eastAsia="ar-SA"/>
              </w:rPr>
            </w:pPr>
            <w:r w:rsidRPr="00EA45F3">
              <w:rPr>
                <w:rFonts w:ascii="Arial Narrow" w:eastAsia="SimSun" w:hAnsi="Arial Narrow"/>
                <w:b/>
                <w:sz w:val="24"/>
                <w:szCs w:val="24"/>
                <w:lang w:eastAsia="ar-SA"/>
              </w:rPr>
              <w:t>3. УКАЖИТЕ ВАШ ВОЗРАСТ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03"/>
              <w:gridCol w:w="649"/>
            </w:tblGrid>
            <w:tr w:rsidR="005A6930" w:rsidRPr="00EA45F3" w:rsidTr="00846FC6">
              <w:tc>
                <w:tcPr>
                  <w:tcW w:w="433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От 18 до 35 лет</w:t>
                  </w:r>
                </w:p>
              </w:tc>
              <w:tc>
                <w:tcPr>
                  <w:tcW w:w="65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1</w:t>
                  </w:r>
                </w:p>
              </w:tc>
            </w:tr>
            <w:tr w:rsidR="005A6930" w:rsidRPr="00EA45F3" w:rsidTr="00846FC6">
              <w:tc>
                <w:tcPr>
                  <w:tcW w:w="433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От 36 до 50 лет</w:t>
                  </w:r>
                </w:p>
              </w:tc>
              <w:tc>
                <w:tcPr>
                  <w:tcW w:w="65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2</w:t>
                  </w:r>
                </w:p>
              </w:tc>
            </w:tr>
            <w:tr w:rsidR="005A6930" w:rsidRPr="00EA45F3" w:rsidTr="00846FC6">
              <w:tc>
                <w:tcPr>
                  <w:tcW w:w="4333"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Старше 50 лет</w:t>
                  </w:r>
                </w:p>
              </w:tc>
              <w:tc>
                <w:tcPr>
                  <w:tcW w:w="65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3</w:t>
                  </w:r>
                </w:p>
              </w:tc>
            </w:tr>
          </w:tbl>
          <w:p w:rsidR="005A6930" w:rsidRPr="00EA45F3" w:rsidRDefault="005A6930" w:rsidP="00846FC6">
            <w:pPr>
              <w:suppressAutoHyphens/>
              <w:rPr>
                <w:rFonts w:ascii="Arial Narrow" w:eastAsia="SimSun" w:hAnsi="Arial Narrow"/>
                <w:b/>
                <w:sz w:val="24"/>
                <w:szCs w:val="24"/>
                <w:lang w:eastAsia="ar-SA"/>
              </w:rPr>
            </w:pPr>
          </w:p>
        </w:tc>
      </w:tr>
      <w:tr w:rsidR="005A6930" w:rsidRPr="00EA45F3" w:rsidTr="00846FC6">
        <w:tc>
          <w:tcPr>
            <w:tcW w:w="5210" w:type="dxa"/>
            <w:hideMark/>
          </w:tcPr>
          <w:p w:rsidR="005A6930" w:rsidRPr="00EA45F3" w:rsidRDefault="005A6930" w:rsidP="00846FC6">
            <w:pPr>
              <w:suppressAutoHyphens/>
              <w:rPr>
                <w:rFonts w:ascii="Arial Narrow" w:eastAsia="SimSun" w:hAnsi="Arial Narrow"/>
                <w:b/>
                <w:caps/>
                <w:sz w:val="24"/>
                <w:szCs w:val="24"/>
                <w:lang w:eastAsia="ar-SA"/>
              </w:rPr>
            </w:pPr>
            <w:r w:rsidRPr="00EA45F3">
              <w:rPr>
                <w:rFonts w:ascii="Arial Narrow" w:eastAsia="SimSun" w:hAnsi="Arial Narrow"/>
                <w:b/>
                <w:caps/>
                <w:sz w:val="24"/>
                <w:szCs w:val="24"/>
                <w:lang w:eastAsia="ar-SA"/>
              </w:rPr>
              <w:t>4. КАКОй ВАШ СОЦИАЛЬНЫЙ СТАТУС?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75"/>
              <w:gridCol w:w="532"/>
            </w:tblGrid>
            <w:tr w:rsidR="005A6930" w:rsidRPr="00EA45F3" w:rsidTr="00846FC6">
              <w:trPr>
                <w:trHeight w:val="156"/>
              </w:trPr>
              <w:tc>
                <w:tcPr>
                  <w:tcW w:w="492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Работаю</w:t>
                  </w:r>
                </w:p>
              </w:tc>
              <w:tc>
                <w:tcPr>
                  <w:tcW w:w="70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1</w:t>
                  </w:r>
                </w:p>
              </w:tc>
            </w:tr>
            <w:tr w:rsidR="005A6930" w:rsidRPr="00EA45F3" w:rsidTr="00846FC6">
              <w:tc>
                <w:tcPr>
                  <w:tcW w:w="492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Без работы</w:t>
                  </w:r>
                </w:p>
              </w:tc>
              <w:tc>
                <w:tcPr>
                  <w:tcW w:w="70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2</w:t>
                  </w:r>
                </w:p>
              </w:tc>
            </w:tr>
            <w:tr w:rsidR="005A6930" w:rsidRPr="00EA45F3" w:rsidTr="00846FC6">
              <w:tc>
                <w:tcPr>
                  <w:tcW w:w="492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Учусь/студент</w:t>
                  </w:r>
                </w:p>
              </w:tc>
              <w:tc>
                <w:tcPr>
                  <w:tcW w:w="70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3</w:t>
                  </w:r>
                </w:p>
              </w:tc>
            </w:tr>
            <w:tr w:rsidR="005A6930" w:rsidRPr="00EA45F3" w:rsidTr="00846FC6">
              <w:tc>
                <w:tcPr>
                  <w:tcW w:w="492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Домохозяйка(домохозяин)</w:t>
                  </w:r>
                </w:p>
              </w:tc>
              <w:tc>
                <w:tcPr>
                  <w:tcW w:w="70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4</w:t>
                  </w:r>
                </w:p>
              </w:tc>
            </w:tr>
            <w:tr w:rsidR="005A6930" w:rsidRPr="00EA45F3" w:rsidTr="00846FC6">
              <w:tc>
                <w:tcPr>
                  <w:tcW w:w="492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Пенсионер</w:t>
                  </w:r>
                </w:p>
              </w:tc>
              <w:tc>
                <w:tcPr>
                  <w:tcW w:w="70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5</w:t>
                  </w:r>
                </w:p>
              </w:tc>
            </w:tr>
            <w:tr w:rsidR="005A6930" w:rsidRPr="00EA45F3" w:rsidTr="00846FC6">
              <w:tc>
                <w:tcPr>
                  <w:tcW w:w="492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Иное (</w:t>
                  </w:r>
                  <w:r w:rsidRPr="00024D45">
                    <w:rPr>
                      <w:rFonts w:ascii="Arial Narrow" w:eastAsia="SimSun" w:hAnsi="Arial Narrow"/>
                      <w:i/>
                      <w:sz w:val="20"/>
                      <w:szCs w:val="20"/>
                      <w:lang w:eastAsia="ar-SA"/>
                    </w:rPr>
                    <w:t>пожалуйста, укажите</w:t>
                  </w:r>
                  <w:r w:rsidRPr="00024D45">
                    <w:rPr>
                      <w:rFonts w:ascii="Arial Narrow" w:eastAsia="SimSun" w:hAnsi="Arial Narrow"/>
                      <w:sz w:val="20"/>
                      <w:szCs w:val="20"/>
                      <w:lang w:eastAsia="ar-SA"/>
                    </w:rPr>
                    <w:t>)</w:t>
                  </w:r>
                </w:p>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_______________________</w:t>
                  </w:r>
                </w:p>
              </w:tc>
              <w:tc>
                <w:tcPr>
                  <w:tcW w:w="70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6</w:t>
                  </w:r>
                </w:p>
              </w:tc>
            </w:tr>
          </w:tbl>
          <w:p w:rsidR="005A6930" w:rsidRPr="00EA45F3" w:rsidRDefault="005A6930" w:rsidP="00846FC6">
            <w:pPr>
              <w:suppressAutoHyphens/>
              <w:rPr>
                <w:rFonts w:ascii="Arial Narrow" w:eastAsia="SimSun" w:hAnsi="Arial Narrow"/>
                <w:b/>
                <w:sz w:val="24"/>
                <w:szCs w:val="24"/>
                <w:lang w:eastAsia="ar-SA"/>
              </w:rPr>
            </w:pPr>
          </w:p>
        </w:tc>
        <w:tc>
          <w:tcPr>
            <w:tcW w:w="5211" w:type="dxa"/>
          </w:tcPr>
          <w:p w:rsidR="005A6930" w:rsidRPr="00EA45F3" w:rsidRDefault="005A6930" w:rsidP="00846FC6">
            <w:pPr>
              <w:suppressAutoHyphens/>
              <w:rPr>
                <w:rFonts w:ascii="Arial Narrow" w:eastAsia="SimSun" w:hAnsi="Arial Narrow"/>
                <w:b/>
                <w:sz w:val="24"/>
                <w:szCs w:val="24"/>
                <w:lang w:eastAsia="ar-SA"/>
              </w:rPr>
            </w:pPr>
          </w:p>
          <w:p w:rsidR="005A6930" w:rsidRPr="00EA45F3" w:rsidRDefault="005A6930" w:rsidP="00846FC6">
            <w:pPr>
              <w:suppressAutoHyphens/>
              <w:jc w:val="center"/>
              <w:rPr>
                <w:rFonts w:ascii="Arial Narrow" w:eastAsia="SimSun" w:hAnsi="Arial Narrow"/>
                <w:b/>
                <w:caps/>
                <w:sz w:val="24"/>
                <w:szCs w:val="24"/>
                <w:lang w:eastAsia="ar-SA"/>
              </w:rPr>
            </w:pPr>
            <w:r w:rsidRPr="00EA45F3">
              <w:rPr>
                <w:rFonts w:ascii="Arial Narrow" w:eastAsia="SimSun" w:hAnsi="Arial Narrow"/>
                <w:b/>
                <w:sz w:val="24"/>
                <w:szCs w:val="24"/>
                <w:lang w:eastAsia="ar-SA"/>
              </w:rPr>
              <w:t>5. ЕСТЬ ЛИ У ВАС ДЕТИ?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69"/>
              <w:gridCol w:w="783"/>
            </w:tblGrid>
            <w:tr w:rsidR="005A6930" w:rsidRPr="00EA45F3" w:rsidTr="00846FC6">
              <w:tc>
                <w:tcPr>
                  <w:tcW w:w="439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Нет детей</w:t>
                  </w:r>
                </w:p>
              </w:tc>
              <w:tc>
                <w:tcPr>
                  <w:tcW w:w="81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1</w:t>
                  </w:r>
                </w:p>
              </w:tc>
            </w:tr>
            <w:tr w:rsidR="005A6930" w:rsidRPr="00EA45F3" w:rsidTr="00846FC6">
              <w:tc>
                <w:tcPr>
                  <w:tcW w:w="439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1 ребенок</w:t>
                  </w:r>
                </w:p>
              </w:tc>
              <w:tc>
                <w:tcPr>
                  <w:tcW w:w="81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2</w:t>
                  </w:r>
                </w:p>
              </w:tc>
            </w:tr>
            <w:tr w:rsidR="005A6930" w:rsidRPr="00EA45F3" w:rsidTr="00846FC6">
              <w:tc>
                <w:tcPr>
                  <w:tcW w:w="439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2 ребенка</w:t>
                  </w:r>
                </w:p>
              </w:tc>
              <w:tc>
                <w:tcPr>
                  <w:tcW w:w="81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3</w:t>
                  </w:r>
                </w:p>
              </w:tc>
            </w:tr>
            <w:tr w:rsidR="005A6930" w:rsidRPr="00EA45F3" w:rsidTr="00846FC6">
              <w:tc>
                <w:tcPr>
                  <w:tcW w:w="439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3 и более детей</w:t>
                  </w:r>
                </w:p>
              </w:tc>
              <w:tc>
                <w:tcPr>
                  <w:tcW w:w="815"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4</w:t>
                  </w:r>
                </w:p>
              </w:tc>
            </w:tr>
          </w:tbl>
          <w:p w:rsidR="005A6930" w:rsidRPr="00EA45F3" w:rsidRDefault="005A6930" w:rsidP="00846FC6">
            <w:pPr>
              <w:suppressAutoHyphens/>
              <w:rPr>
                <w:rFonts w:ascii="Arial Narrow" w:eastAsia="SimSun" w:hAnsi="Arial Narrow"/>
                <w:b/>
                <w:sz w:val="24"/>
                <w:szCs w:val="24"/>
                <w:lang w:eastAsia="ar-SA"/>
              </w:rPr>
            </w:pPr>
          </w:p>
        </w:tc>
      </w:tr>
      <w:tr w:rsidR="005A6930" w:rsidRPr="00EA45F3" w:rsidTr="00846FC6">
        <w:tc>
          <w:tcPr>
            <w:tcW w:w="5210" w:type="dxa"/>
          </w:tcPr>
          <w:p w:rsidR="005A6930" w:rsidRPr="00EA45F3" w:rsidRDefault="005A6930" w:rsidP="00846FC6">
            <w:pPr>
              <w:suppressAutoHyphens/>
              <w:rPr>
                <w:rFonts w:ascii="Arial Narrow" w:eastAsia="SimSun" w:hAnsi="Arial Narrow"/>
                <w:b/>
                <w:sz w:val="24"/>
                <w:szCs w:val="24"/>
                <w:lang w:eastAsia="ar-SA"/>
              </w:rPr>
            </w:pPr>
          </w:p>
          <w:p w:rsidR="005A6930" w:rsidRPr="00EA45F3" w:rsidRDefault="005A6930" w:rsidP="00846FC6">
            <w:pPr>
              <w:suppressAutoHyphens/>
              <w:jc w:val="center"/>
              <w:rPr>
                <w:rFonts w:ascii="Arial Narrow" w:eastAsia="SimSun" w:hAnsi="Arial Narrow"/>
                <w:b/>
                <w:sz w:val="24"/>
                <w:szCs w:val="24"/>
                <w:lang w:eastAsia="ar-SA"/>
              </w:rPr>
            </w:pPr>
          </w:p>
          <w:p w:rsidR="005A6930" w:rsidRPr="00EA45F3" w:rsidRDefault="005A6930" w:rsidP="00846FC6">
            <w:pPr>
              <w:suppressAutoHyphens/>
              <w:jc w:val="center"/>
              <w:rPr>
                <w:rFonts w:ascii="Arial Narrow" w:eastAsia="SimSun" w:hAnsi="Arial Narrow"/>
                <w:b/>
                <w:sz w:val="24"/>
                <w:szCs w:val="24"/>
                <w:lang w:eastAsia="ar-SA"/>
              </w:rPr>
            </w:pPr>
            <w:r w:rsidRPr="00EA45F3">
              <w:rPr>
                <w:rFonts w:ascii="Arial Narrow" w:eastAsia="SimSun" w:hAnsi="Arial Narrow"/>
                <w:b/>
                <w:sz w:val="24"/>
                <w:szCs w:val="24"/>
                <w:lang w:eastAsia="ar-SA"/>
              </w:rPr>
              <w:t>6. КАКОЕ У ВАС ОБРАЗОВАНИЕ?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93"/>
              <w:gridCol w:w="714"/>
            </w:tblGrid>
            <w:tr w:rsidR="005A6930" w:rsidRPr="00EA45F3" w:rsidTr="00846FC6">
              <w:tc>
                <w:tcPr>
                  <w:tcW w:w="4361"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Общее образование</w:t>
                  </w:r>
                </w:p>
              </w:tc>
              <w:tc>
                <w:tcPr>
                  <w:tcW w:w="84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1</w:t>
                  </w:r>
                </w:p>
              </w:tc>
            </w:tr>
            <w:tr w:rsidR="005A6930" w:rsidRPr="00EA45F3" w:rsidTr="00846FC6">
              <w:tc>
                <w:tcPr>
                  <w:tcW w:w="4361"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Среднее специальное</w:t>
                  </w:r>
                </w:p>
              </w:tc>
              <w:tc>
                <w:tcPr>
                  <w:tcW w:w="84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2</w:t>
                  </w:r>
                </w:p>
              </w:tc>
            </w:tr>
            <w:tr w:rsidR="005A6930" w:rsidRPr="00EA45F3" w:rsidTr="00846FC6">
              <w:tc>
                <w:tcPr>
                  <w:tcW w:w="4361"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Неполное высшее</w:t>
                  </w:r>
                </w:p>
              </w:tc>
              <w:tc>
                <w:tcPr>
                  <w:tcW w:w="84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3</w:t>
                  </w:r>
                </w:p>
              </w:tc>
            </w:tr>
            <w:tr w:rsidR="005A6930" w:rsidRPr="00EA45F3" w:rsidTr="00846FC6">
              <w:tc>
                <w:tcPr>
                  <w:tcW w:w="4361"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Высшее</w:t>
                  </w:r>
                </w:p>
              </w:tc>
              <w:tc>
                <w:tcPr>
                  <w:tcW w:w="84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4</w:t>
                  </w:r>
                </w:p>
              </w:tc>
            </w:tr>
            <w:tr w:rsidR="005A6930" w:rsidRPr="00EA45F3" w:rsidTr="00846FC6">
              <w:tc>
                <w:tcPr>
                  <w:tcW w:w="4361"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Научная степень</w:t>
                  </w:r>
                </w:p>
              </w:tc>
              <w:tc>
                <w:tcPr>
                  <w:tcW w:w="849"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5</w:t>
                  </w:r>
                </w:p>
              </w:tc>
            </w:tr>
            <w:tr w:rsidR="005A6930" w:rsidRPr="00EA45F3" w:rsidTr="00846FC6">
              <w:tc>
                <w:tcPr>
                  <w:tcW w:w="4361"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Иное (</w:t>
                  </w:r>
                  <w:r w:rsidRPr="00024D45">
                    <w:rPr>
                      <w:rFonts w:ascii="Arial Narrow" w:eastAsia="SimSun" w:hAnsi="Arial Narrow"/>
                      <w:i/>
                      <w:sz w:val="20"/>
                      <w:szCs w:val="20"/>
                      <w:lang w:eastAsia="ar-SA"/>
                    </w:rPr>
                    <w:t>пожалуйста, укажите</w:t>
                  </w:r>
                  <w:r w:rsidRPr="00024D45">
                    <w:rPr>
                      <w:rFonts w:ascii="Arial Narrow" w:eastAsia="SimSun" w:hAnsi="Arial Narrow"/>
                      <w:sz w:val="20"/>
                      <w:szCs w:val="20"/>
                      <w:lang w:eastAsia="ar-SA"/>
                    </w:rPr>
                    <w:t>)</w:t>
                  </w:r>
                </w:p>
              </w:tc>
              <w:tc>
                <w:tcPr>
                  <w:tcW w:w="849" w:type="dxa"/>
                  <w:tcBorders>
                    <w:top w:val="single" w:sz="4" w:space="0" w:color="auto"/>
                    <w:left w:val="single" w:sz="4" w:space="0" w:color="auto"/>
                    <w:bottom w:val="single" w:sz="4" w:space="0" w:color="auto"/>
                    <w:right w:val="single" w:sz="4" w:space="0" w:color="auto"/>
                  </w:tcBorders>
                </w:tcPr>
                <w:p w:rsidR="005A6930" w:rsidRPr="00024D45" w:rsidRDefault="005A6930" w:rsidP="00846FC6">
                  <w:pPr>
                    <w:suppressAutoHyphens/>
                    <w:rPr>
                      <w:rFonts w:ascii="Arial Narrow" w:eastAsia="SimSun" w:hAnsi="Arial Narrow"/>
                      <w:sz w:val="20"/>
                      <w:szCs w:val="20"/>
                      <w:lang w:eastAsia="ar-SA"/>
                    </w:rPr>
                  </w:pPr>
                </w:p>
              </w:tc>
            </w:tr>
          </w:tbl>
          <w:p w:rsidR="005A6930" w:rsidRPr="00EA45F3" w:rsidRDefault="005A6930" w:rsidP="00846FC6">
            <w:pPr>
              <w:suppressAutoHyphens/>
              <w:rPr>
                <w:rFonts w:ascii="Arial Narrow" w:eastAsia="SimSun" w:hAnsi="Arial Narrow"/>
                <w:b/>
                <w:sz w:val="24"/>
                <w:szCs w:val="24"/>
                <w:lang w:eastAsia="ar-SA"/>
              </w:rPr>
            </w:pPr>
          </w:p>
          <w:p w:rsidR="005A6930" w:rsidRPr="00EA45F3" w:rsidRDefault="005A6930" w:rsidP="00846FC6">
            <w:pPr>
              <w:suppressAutoHyphens/>
              <w:rPr>
                <w:rFonts w:ascii="Arial Narrow" w:eastAsia="SimSun" w:hAnsi="Arial Narrow"/>
                <w:b/>
                <w:sz w:val="24"/>
                <w:szCs w:val="24"/>
                <w:lang w:eastAsia="ar-SA"/>
              </w:rPr>
            </w:pPr>
          </w:p>
          <w:p w:rsidR="005A6930" w:rsidRPr="00EA45F3" w:rsidRDefault="005A6930" w:rsidP="00846FC6">
            <w:pPr>
              <w:suppressAutoHyphens/>
              <w:rPr>
                <w:rFonts w:ascii="Arial Narrow" w:eastAsia="SimSun" w:hAnsi="Arial Narrow"/>
                <w:b/>
                <w:sz w:val="24"/>
                <w:szCs w:val="24"/>
                <w:lang w:eastAsia="ar-SA"/>
              </w:rPr>
            </w:pPr>
          </w:p>
        </w:tc>
        <w:tc>
          <w:tcPr>
            <w:tcW w:w="5211" w:type="dxa"/>
            <w:hideMark/>
          </w:tcPr>
          <w:p w:rsidR="005A6930" w:rsidRPr="00EA45F3" w:rsidRDefault="005A6930" w:rsidP="00846FC6">
            <w:pPr>
              <w:suppressAutoHyphens/>
              <w:rPr>
                <w:rFonts w:ascii="Arial Narrow" w:eastAsia="SimSun" w:hAnsi="Arial Narrow"/>
                <w:b/>
                <w:sz w:val="24"/>
                <w:szCs w:val="24"/>
                <w:lang w:eastAsia="ar-SA"/>
              </w:rPr>
            </w:pPr>
            <w:r w:rsidRPr="00EA45F3">
              <w:rPr>
                <w:rFonts w:ascii="Arial Narrow" w:eastAsia="SimSun" w:hAnsi="Arial Narrow"/>
                <w:b/>
                <w:sz w:val="24"/>
                <w:szCs w:val="24"/>
                <w:lang w:eastAsia="ar-SA"/>
              </w:rPr>
              <w:t>7. КАКОЙ ПРИМЕРНО СРЕДНЕМЕСЯЧНЫЙ ДОХОД В РАСЧЕТЕ НА ОДНОГО ЧЛЕНА ВАШЕЙ СЕМЬИ?</w:t>
            </w:r>
          </w:p>
          <w:tbl>
            <w:tblPr>
              <w:tblpPr w:leftFromText="180" w:rightFromText="180" w:bottomFromText="160" w:vertAnchor="text" w:horzAnchor="margin" w:tblpY="173"/>
              <w:tblOverlap w:val="never"/>
              <w:tblW w:w="4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02"/>
              <w:gridCol w:w="768"/>
            </w:tblGrid>
            <w:tr w:rsidR="005A6930" w:rsidRPr="00EA45F3" w:rsidTr="00846FC6">
              <w:tc>
                <w:tcPr>
                  <w:tcW w:w="410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До 9 тыс. рублей</w:t>
                  </w:r>
                </w:p>
              </w:tc>
              <w:tc>
                <w:tcPr>
                  <w:tcW w:w="76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1</w:t>
                  </w:r>
                </w:p>
              </w:tc>
            </w:tr>
            <w:tr w:rsidR="005A6930" w:rsidRPr="00EA45F3" w:rsidTr="00846FC6">
              <w:tc>
                <w:tcPr>
                  <w:tcW w:w="410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От 9 до 15 тыс.рублей</w:t>
                  </w:r>
                </w:p>
              </w:tc>
              <w:tc>
                <w:tcPr>
                  <w:tcW w:w="76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2</w:t>
                  </w:r>
                </w:p>
              </w:tc>
            </w:tr>
            <w:tr w:rsidR="005A6930" w:rsidRPr="00EA45F3" w:rsidTr="00846FC6">
              <w:tc>
                <w:tcPr>
                  <w:tcW w:w="410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От 15 до 30 тыс.рублей</w:t>
                  </w:r>
                </w:p>
              </w:tc>
              <w:tc>
                <w:tcPr>
                  <w:tcW w:w="76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3</w:t>
                  </w:r>
                </w:p>
              </w:tc>
            </w:tr>
            <w:tr w:rsidR="005A6930" w:rsidRPr="00EA45F3" w:rsidTr="00846FC6">
              <w:tc>
                <w:tcPr>
                  <w:tcW w:w="410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От 30 до 60 тыс.рублей</w:t>
                  </w:r>
                </w:p>
              </w:tc>
              <w:tc>
                <w:tcPr>
                  <w:tcW w:w="76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4</w:t>
                  </w:r>
                </w:p>
              </w:tc>
            </w:tr>
            <w:tr w:rsidR="005A6930" w:rsidRPr="00EA45F3" w:rsidTr="00846FC6">
              <w:tc>
                <w:tcPr>
                  <w:tcW w:w="4102"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rPr>
                      <w:rFonts w:ascii="Arial Narrow" w:eastAsia="SimSun" w:hAnsi="Arial Narrow"/>
                      <w:sz w:val="20"/>
                      <w:szCs w:val="20"/>
                      <w:lang w:eastAsia="ar-SA"/>
                    </w:rPr>
                  </w:pPr>
                  <w:r w:rsidRPr="00024D45">
                    <w:rPr>
                      <w:rFonts w:ascii="Arial Narrow" w:eastAsia="SimSun" w:hAnsi="Arial Narrow"/>
                      <w:sz w:val="20"/>
                      <w:szCs w:val="20"/>
                      <w:lang w:eastAsia="ar-SA"/>
                    </w:rPr>
                    <w:t>Более 60 тыс.рублей</w:t>
                  </w:r>
                </w:p>
              </w:tc>
              <w:tc>
                <w:tcPr>
                  <w:tcW w:w="768" w:type="dxa"/>
                  <w:tcBorders>
                    <w:top w:val="single" w:sz="4" w:space="0" w:color="auto"/>
                    <w:left w:val="single" w:sz="4" w:space="0" w:color="auto"/>
                    <w:bottom w:val="single" w:sz="4" w:space="0" w:color="auto"/>
                    <w:right w:val="single" w:sz="4" w:space="0" w:color="auto"/>
                  </w:tcBorders>
                  <w:hideMark/>
                </w:tcPr>
                <w:p w:rsidR="005A6930" w:rsidRPr="00024D45" w:rsidRDefault="005A6930" w:rsidP="00846FC6">
                  <w:pPr>
                    <w:suppressAutoHyphens/>
                    <w:jc w:val="center"/>
                    <w:rPr>
                      <w:rFonts w:ascii="Arial Narrow" w:eastAsia="SimSun" w:hAnsi="Arial Narrow"/>
                      <w:sz w:val="20"/>
                      <w:szCs w:val="20"/>
                      <w:lang w:eastAsia="ar-SA"/>
                    </w:rPr>
                  </w:pPr>
                  <w:r w:rsidRPr="00024D45">
                    <w:rPr>
                      <w:rFonts w:ascii="Arial Narrow" w:eastAsia="SimSun" w:hAnsi="Arial Narrow"/>
                      <w:sz w:val="20"/>
                      <w:szCs w:val="20"/>
                      <w:lang w:eastAsia="ar-SA"/>
                    </w:rPr>
                    <w:t>5</w:t>
                  </w:r>
                </w:p>
              </w:tc>
            </w:tr>
          </w:tbl>
          <w:p w:rsidR="005A6930" w:rsidRPr="00EA45F3" w:rsidRDefault="005A6930" w:rsidP="00846FC6">
            <w:pPr>
              <w:suppressAutoHyphens/>
              <w:rPr>
                <w:rFonts w:ascii="Arial Narrow" w:eastAsia="SimSun" w:hAnsi="Arial Narrow"/>
                <w:b/>
                <w:sz w:val="24"/>
                <w:szCs w:val="24"/>
                <w:lang w:eastAsia="ar-SA"/>
              </w:rPr>
            </w:pPr>
          </w:p>
        </w:tc>
      </w:tr>
    </w:tbl>
    <w:p w:rsidR="005A6930" w:rsidRPr="00EA45F3" w:rsidRDefault="005A6930" w:rsidP="005A6930">
      <w:pPr>
        <w:suppressAutoHyphens/>
        <w:jc w:val="center"/>
        <w:rPr>
          <w:rFonts w:ascii="Arial Narrow" w:eastAsia="SimSun" w:hAnsi="Arial Narrow"/>
          <w:b/>
          <w:sz w:val="28"/>
          <w:szCs w:val="28"/>
          <w:u w:val="single"/>
          <w:lang w:eastAsia="ar-SA"/>
        </w:rPr>
      </w:pPr>
      <w:r w:rsidRPr="00EA45F3">
        <w:rPr>
          <w:rFonts w:ascii="Arial Narrow" w:eastAsia="SimSun" w:hAnsi="Arial Narrow"/>
          <w:b/>
          <w:caps/>
          <w:sz w:val="28"/>
          <w:szCs w:val="28"/>
          <w:u w:val="single"/>
          <w:lang w:eastAsia="ar-SA"/>
        </w:rPr>
        <w:lastRenderedPageBreak/>
        <w:t xml:space="preserve">2 Раздел. </w:t>
      </w:r>
      <w:r w:rsidRPr="00EA45F3">
        <w:rPr>
          <w:rFonts w:ascii="Arial Narrow" w:eastAsia="SimSun" w:hAnsi="Arial Narrow"/>
          <w:b/>
          <w:sz w:val="28"/>
          <w:szCs w:val="28"/>
          <w:u w:val="single"/>
          <w:lang w:eastAsia="ar-SA"/>
        </w:rPr>
        <w:t>Вопросы для</w:t>
      </w:r>
      <w:r w:rsidRPr="00EA45F3">
        <w:rPr>
          <w:rFonts w:ascii="Arial Narrow" w:eastAsia="SimSun" w:hAnsi="Arial Narrow"/>
          <w:b/>
          <w:caps/>
          <w:sz w:val="28"/>
          <w:szCs w:val="28"/>
          <w:u w:val="single"/>
          <w:lang w:eastAsia="ar-SA"/>
        </w:rPr>
        <w:t xml:space="preserve"> </w:t>
      </w:r>
      <w:r w:rsidRPr="00EA45F3">
        <w:rPr>
          <w:rFonts w:ascii="Arial Narrow" w:hAnsi="Arial Narrow"/>
          <w:b/>
          <w:sz w:val="28"/>
          <w:szCs w:val="28"/>
          <w:u w:val="single"/>
        </w:rPr>
        <w:t>Мониторинга удовлетворенности потребителей качеством товаров, работ и услуг на товарных рынках Новосибирской области и состоянием ценовой конкуренции</w:t>
      </w:r>
    </w:p>
    <w:p w:rsidR="005A6930" w:rsidRPr="00EA45F3" w:rsidRDefault="005A6930" w:rsidP="005A6930">
      <w:pPr>
        <w:suppressAutoHyphens/>
        <w:rPr>
          <w:rFonts w:ascii="Arial Narrow" w:eastAsia="SimSun" w:hAnsi="Arial Narrow"/>
          <w:b/>
          <w:sz w:val="24"/>
          <w:szCs w:val="24"/>
          <w:lang w:eastAsia="ar-SA"/>
        </w:rPr>
      </w:pPr>
    </w:p>
    <w:p w:rsidR="005A6930" w:rsidRPr="00EA45F3" w:rsidRDefault="005A6930" w:rsidP="005A6930">
      <w:pPr>
        <w:suppressAutoHyphens/>
        <w:rPr>
          <w:rFonts w:ascii="Arial Narrow" w:eastAsia="SimSun" w:hAnsi="Arial Narrow"/>
          <w:b/>
          <w:sz w:val="24"/>
          <w:szCs w:val="24"/>
          <w:lang w:eastAsia="ar-SA"/>
        </w:rPr>
      </w:pPr>
      <w:r w:rsidRPr="00EA45F3">
        <w:rPr>
          <w:rFonts w:ascii="Arial Narrow" w:eastAsia="SimSun" w:hAnsi="Arial Narrow"/>
          <w:b/>
          <w:sz w:val="24"/>
          <w:szCs w:val="24"/>
          <w:lang w:eastAsia="ar-SA"/>
        </w:rPr>
        <w:t>8. КАКОЕ КОЛИЧЕСТВО ОРГАНИЗАЦИЙ ПРЕДОСТАВЛЯЕТ СЛЕДУЮЩИЕ УСЛУГИ НА РЫНКАХ ВАШЕГО ГОРОДА/НАСЕЛЕННОГО ПУНКТА?</w:t>
      </w:r>
    </w:p>
    <w:p w:rsidR="005A6930" w:rsidRPr="00EA45F3" w:rsidRDefault="005A6930" w:rsidP="005A6930">
      <w:pPr>
        <w:suppressAutoHyphens/>
        <w:rPr>
          <w:rFonts w:ascii="Arial Narrow" w:eastAsia="SimSun" w:hAnsi="Arial Narrow"/>
          <w:b/>
          <w:sz w:val="24"/>
          <w:szCs w:val="24"/>
          <w:lang w:eastAsia="ar-SA"/>
        </w:rPr>
      </w:pPr>
      <w:r w:rsidRPr="00EA45F3">
        <w:rPr>
          <w:rFonts w:ascii="Arial Narrow" w:eastAsia="SimSun" w:hAnsi="Arial Narrow"/>
          <w:b/>
          <w:sz w:val="24"/>
          <w:szCs w:val="24"/>
          <w:lang w:eastAsia="ar-SA"/>
        </w:rPr>
        <w:t>(</w:t>
      </w:r>
      <w:r w:rsidRPr="00EA45F3">
        <w:rPr>
          <w:rFonts w:ascii="Arial Narrow" w:eastAsia="SimSun" w:hAnsi="Arial Narrow"/>
          <w:i/>
          <w:sz w:val="24"/>
          <w:szCs w:val="24"/>
          <w:lang w:eastAsia="ar-SA"/>
        </w:rPr>
        <w:t>пожалуйста, укажите один ответ в каждой строке</w:t>
      </w:r>
      <w:r w:rsidRPr="00EA45F3">
        <w:rPr>
          <w:rFonts w:ascii="Arial Narrow" w:eastAsia="SimSun" w:hAnsi="Arial Narrow"/>
          <w:b/>
          <w:sz w:val="24"/>
          <w:szCs w:val="24"/>
          <w:lang w:eastAsia="ar-SA"/>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4987"/>
        <w:gridCol w:w="1133"/>
        <w:gridCol w:w="1133"/>
        <w:gridCol w:w="851"/>
        <w:gridCol w:w="992"/>
      </w:tblGrid>
      <w:tr w:rsidR="005A6930" w:rsidRPr="00BB29DF" w:rsidTr="00846FC6">
        <w:trPr>
          <w:trHeight w:val="538"/>
        </w:trPr>
        <w:tc>
          <w:tcPr>
            <w:tcW w:w="534" w:type="dxa"/>
            <w:tcBorders>
              <w:top w:val="single" w:sz="4" w:space="0" w:color="auto"/>
              <w:left w:val="single" w:sz="4" w:space="0" w:color="auto"/>
              <w:bottom w:val="single" w:sz="4" w:space="0" w:color="auto"/>
              <w:right w:val="single" w:sz="4" w:space="0" w:color="auto"/>
            </w:tcBorders>
          </w:tcPr>
          <w:p w:rsidR="005A6930" w:rsidRPr="00BB29DF" w:rsidRDefault="005A6930" w:rsidP="00846FC6">
            <w:pPr>
              <w:suppressAutoHyphens/>
              <w:jc w:val="center"/>
              <w:rPr>
                <w:rFonts w:ascii="Arial Narrow" w:eastAsia="SimSun" w:hAnsi="Arial Narrow"/>
                <w:sz w:val="20"/>
                <w:szCs w:val="20"/>
                <w:lang w:eastAsia="ar-SA"/>
              </w:rPr>
            </w:pPr>
          </w:p>
        </w:tc>
        <w:tc>
          <w:tcPr>
            <w:tcW w:w="4990"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Наименование рынков</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ind w:left="-57" w:right="-57"/>
              <w:jc w:val="center"/>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Избыточно много</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ind w:left="-57" w:right="-57"/>
              <w:jc w:val="center"/>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Достаточно</w:t>
            </w:r>
          </w:p>
        </w:tc>
        <w:tc>
          <w:tcPr>
            <w:tcW w:w="85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ind w:left="-57" w:right="-57"/>
              <w:jc w:val="center"/>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Мало</w:t>
            </w:r>
          </w:p>
        </w:tc>
        <w:tc>
          <w:tcPr>
            <w:tcW w:w="99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ind w:left="-57" w:right="-57"/>
              <w:jc w:val="center"/>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Нет совсем</w:t>
            </w:r>
          </w:p>
        </w:tc>
      </w:tr>
      <w:tr w:rsidR="005A6930" w:rsidRPr="00BB29DF" w:rsidTr="00846FC6">
        <w:trPr>
          <w:trHeight w:val="365"/>
        </w:trPr>
        <w:tc>
          <w:tcPr>
            <w:tcW w:w="5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990"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дошкольного образования (коммерческие детские сады и учреждения пребывания неполного дня)</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85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99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48"/>
        </w:trPr>
        <w:tc>
          <w:tcPr>
            <w:tcW w:w="5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990"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детского отдыха и оздоровления</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85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99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48"/>
        </w:trPr>
        <w:tc>
          <w:tcPr>
            <w:tcW w:w="5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990"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дополнительного образования детей</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85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99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65"/>
        </w:trPr>
        <w:tc>
          <w:tcPr>
            <w:tcW w:w="5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990"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медицинских услуг</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85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99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512"/>
        </w:trPr>
        <w:tc>
          <w:tcPr>
            <w:tcW w:w="5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5</w:t>
            </w:r>
          </w:p>
        </w:tc>
        <w:tc>
          <w:tcPr>
            <w:tcW w:w="4990"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психолого-педагогического сопровождения детей с ограниченными возможностями здоровья</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85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99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65"/>
        </w:trPr>
        <w:tc>
          <w:tcPr>
            <w:tcW w:w="5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6</w:t>
            </w:r>
          </w:p>
        </w:tc>
        <w:tc>
          <w:tcPr>
            <w:tcW w:w="4990"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в сфере культуры</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85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99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48"/>
        </w:trPr>
        <w:tc>
          <w:tcPr>
            <w:tcW w:w="5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7</w:t>
            </w:r>
          </w:p>
        </w:tc>
        <w:tc>
          <w:tcPr>
            <w:tcW w:w="4990"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жилищно-коммунального хозяйства (управляющие компании)</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85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99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48"/>
        </w:trPr>
        <w:tc>
          <w:tcPr>
            <w:tcW w:w="5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8</w:t>
            </w:r>
          </w:p>
        </w:tc>
        <w:tc>
          <w:tcPr>
            <w:tcW w:w="4990"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Розничная торговля (продажа продуктов питания и непродовольственных товаров)</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85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99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643"/>
        </w:trPr>
        <w:tc>
          <w:tcPr>
            <w:tcW w:w="5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9</w:t>
            </w:r>
          </w:p>
        </w:tc>
        <w:tc>
          <w:tcPr>
            <w:tcW w:w="4990"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перевозок пассажиров наземным транспортом (автобусные перевозки и такси)</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85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99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48"/>
        </w:trPr>
        <w:tc>
          <w:tcPr>
            <w:tcW w:w="5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10</w:t>
            </w:r>
          </w:p>
        </w:tc>
        <w:tc>
          <w:tcPr>
            <w:tcW w:w="4990"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связи</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85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99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199"/>
        </w:trPr>
        <w:tc>
          <w:tcPr>
            <w:tcW w:w="5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11</w:t>
            </w:r>
          </w:p>
        </w:tc>
        <w:tc>
          <w:tcPr>
            <w:tcW w:w="4990"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социального обслуживания населения</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85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99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48"/>
        </w:trPr>
        <w:tc>
          <w:tcPr>
            <w:tcW w:w="5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12</w:t>
            </w:r>
          </w:p>
        </w:tc>
        <w:tc>
          <w:tcPr>
            <w:tcW w:w="4990"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развития, производства, переработки и хранения сельскохозяйственной продукции</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85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99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48"/>
        </w:trPr>
        <w:tc>
          <w:tcPr>
            <w:tcW w:w="5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13</w:t>
            </w:r>
          </w:p>
        </w:tc>
        <w:tc>
          <w:tcPr>
            <w:tcW w:w="4990"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по сбору, сортировке и переработке твердых коммунальных (бытовых) отходов</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113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85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99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bl>
    <w:p w:rsidR="005A6930" w:rsidRPr="00EA45F3" w:rsidRDefault="005A6930" w:rsidP="005A6930">
      <w:pPr>
        <w:suppressAutoHyphens/>
        <w:rPr>
          <w:rFonts w:ascii="Arial Narrow" w:eastAsia="SimSun" w:hAnsi="Arial Narrow"/>
          <w:sz w:val="24"/>
          <w:szCs w:val="24"/>
          <w:lang w:eastAsia="ar-SA"/>
        </w:rPr>
      </w:pPr>
    </w:p>
    <w:p w:rsidR="005A6930" w:rsidRDefault="005A6930" w:rsidP="005A6930">
      <w:pPr>
        <w:rPr>
          <w:rFonts w:ascii="Arial Narrow" w:eastAsia="SimSun" w:hAnsi="Arial Narrow"/>
          <w:b/>
          <w:sz w:val="24"/>
          <w:szCs w:val="24"/>
          <w:lang w:eastAsia="ar-SA"/>
        </w:rPr>
      </w:pPr>
      <w:r>
        <w:rPr>
          <w:rFonts w:ascii="Arial Narrow" w:eastAsia="SimSun" w:hAnsi="Arial Narrow"/>
          <w:b/>
          <w:sz w:val="24"/>
          <w:szCs w:val="24"/>
          <w:lang w:eastAsia="ar-SA"/>
        </w:rPr>
        <w:br w:type="page"/>
      </w:r>
    </w:p>
    <w:p w:rsidR="005A6930" w:rsidRPr="00EA45F3" w:rsidRDefault="005A6930" w:rsidP="005A6930">
      <w:pPr>
        <w:suppressAutoHyphens/>
        <w:rPr>
          <w:rFonts w:ascii="Arial Narrow" w:eastAsia="SimSun" w:hAnsi="Arial Narrow"/>
          <w:b/>
          <w:sz w:val="24"/>
          <w:szCs w:val="24"/>
          <w:lang w:eastAsia="ar-SA"/>
        </w:rPr>
      </w:pPr>
      <w:r w:rsidRPr="00EA45F3">
        <w:rPr>
          <w:rFonts w:ascii="Arial Narrow" w:eastAsia="SimSun" w:hAnsi="Arial Narrow"/>
          <w:b/>
          <w:sz w:val="24"/>
          <w:szCs w:val="24"/>
          <w:lang w:eastAsia="ar-SA"/>
        </w:rPr>
        <w:lastRenderedPageBreak/>
        <w:t>9. КАК, ПО ВАШЕМУ МНЕНИЮ, ИЗМЕНИЛОСЬ КОЛИЧЕСТВО ОРГАНИЗАЦИЙ, ПРЕДОСТАВЛЯЮЩИХ СЛЕДУЮЩИЕ ТОВАРЫ И УСЛУГИ НА РЫНКАХ НОВОСИБИРСКОЙ ОБЛАСТИ, В ТЕЧЕНИЕ ПОСЛЕДНИХ 3 ЛЕТ</w:t>
      </w:r>
    </w:p>
    <w:p w:rsidR="005A6930" w:rsidRPr="00EA45F3" w:rsidRDefault="005A6930" w:rsidP="005A6930">
      <w:pPr>
        <w:suppressAutoHyphens/>
        <w:rPr>
          <w:rFonts w:ascii="Arial Narrow" w:eastAsia="SimSun" w:hAnsi="Arial Narrow"/>
          <w:b/>
          <w:sz w:val="24"/>
          <w:szCs w:val="24"/>
          <w:lang w:eastAsia="ar-SA"/>
        </w:rPr>
      </w:pPr>
      <w:r w:rsidRPr="00EA45F3">
        <w:rPr>
          <w:rFonts w:ascii="Arial Narrow" w:eastAsia="SimSun" w:hAnsi="Arial Narrow"/>
          <w:b/>
          <w:sz w:val="24"/>
          <w:szCs w:val="24"/>
          <w:lang w:eastAsia="ar-SA"/>
        </w:rPr>
        <w:t>(</w:t>
      </w:r>
      <w:r w:rsidRPr="00EA45F3">
        <w:rPr>
          <w:rFonts w:ascii="Arial Narrow" w:eastAsia="SimSun" w:hAnsi="Arial Narrow"/>
          <w:i/>
          <w:sz w:val="24"/>
          <w:szCs w:val="24"/>
          <w:lang w:eastAsia="ar-SA"/>
        </w:rPr>
        <w:t>пожалуйста, оцените каждый рынок по следующим характеристикам</w:t>
      </w:r>
      <w:r w:rsidRPr="00EA45F3">
        <w:rPr>
          <w:rFonts w:ascii="Arial Narrow" w:eastAsia="SimSun" w:hAnsi="Arial Narrow"/>
          <w:b/>
          <w:sz w:val="24"/>
          <w:szCs w:val="24"/>
          <w:lang w:eastAsia="ar-SA"/>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3"/>
        <w:gridCol w:w="5851"/>
        <w:gridCol w:w="706"/>
        <w:gridCol w:w="636"/>
        <w:gridCol w:w="637"/>
        <w:gridCol w:w="744"/>
      </w:tblGrid>
      <w:tr w:rsidR="005A6930" w:rsidRPr="00BB29DF" w:rsidTr="00846FC6">
        <w:trPr>
          <w:cantSplit/>
          <w:trHeight w:val="1868"/>
        </w:trPr>
        <w:tc>
          <w:tcPr>
            <w:tcW w:w="673" w:type="dxa"/>
            <w:tcBorders>
              <w:top w:val="single" w:sz="4" w:space="0" w:color="auto"/>
              <w:left w:val="single" w:sz="4" w:space="0" w:color="auto"/>
              <w:bottom w:val="single" w:sz="4" w:space="0" w:color="auto"/>
              <w:right w:val="single" w:sz="4" w:space="0" w:color="auto"/>
            </w:tcBorders>
          </w:tcPr>
          <w:p w:rsidR="005A6930" w:rsidRPr="00BB29DF" w:rsidRDefault="005A6930" w:rsidP="00846FC6">
            <w:pPr>
              <w:suppressAutoHyphens/>
              <w:jc w:val="center"/>
              <w:rPr>
                <w:rFonts w:ascii="Arial Narrow" w:eastAsia="SimSun" w:hAnsi="Arial Narrow"/>
                <w:sz w:val="20"/>
                <w:szCs w:val="20"/>
                <w:lang w:eastAsia="ar-SA"/>
              </w:rPr>
            </w:pPr>
          </w:p>
        </w:tc>
        <w:tc>
          <w:tcPr>
            <w:tcW w:w="585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Наименование рынков</w:t>
            </w:r>
          </w:p>
        </w:tc>
        <w:tc>
          <w:tcPr>
            <w:tcW w:w="706" w:type="dxa"/>
            <w:tcBorders>
              <w:top w:val="single" w:sz="4" w:space="0" w:color="auto"/>
              <w:left w:val="single" w:sz="4" w:space="0" w:color="auto"/>
              <w:bottom w:val="single" w:sz="4" w:space="0" w:color="auto"/>
              <w:right w:val="single" w:sz="4" w:space="0" w:color="auto"/>
            </w:tcBorders>
            <w:textDirection w:val="btLr"/>
            <w:hideMark/>
          </w:tcPr>
          <w:p w:rsidR="005A6930" w:rsidRPr="00BB29DF" w:rsidRDefault="005A6930" w:rsidP="00846FC6">
            <w:pPr>
              <w:suppressAutoHyphens/>
              <w:jc w:val="center"/>
              <w:rPr>
                <w:rFonts w:ascii="Arial Narrow" w:eastAsia="SimSun" w:hAnsi="Arial Narrow"/>
                <w:b/>
                <w:sz w:val="20"/>
                <w:szCs w:val="20"/>
                <w:lang w:eastAsia="ar-SA"/>
              </w:rPr>
            </w:pPr>
            <w:r w:rsidRPr="00BB29DF">
              <w:rPr>
                <w:rFonts w:ascii="Arial Narrow" w:eastAsia="SimSun" w:hAnsi="Arial Narrow"/>
                <w:b/>
                <w:sz w:val="20"/>
                <w:szCs w:val="20"/>
                <w:lang w:eastAsia="ar-SA"/>
              </w:rPr>
              <w:t>Снизилось</w:t>
            </w:r>
          </w:p>
        </w:tc>
        <w:tc>
          <w:tcPr>
            <w:tcW w:w="636" w:type="dxa"/>
            <w:tcBorders>
              <w:top w:val="single" w:sz="4" w:space="0" w:color="auto"/>
              <w:left w:val="single" w:sz="4" w:space="0" w:color="auto"/>
              <w:bottom w:val="single" w:sz="4" w:space="0" w:color="auto"/>
              <w:right w:val="single" w:sz="4" w:space="0" w:color="auto"/>
            </w:tcBorders>
            <w:textDirection w:val="btLr"/>
            <w:hideMark/>
          </w:tcPr>
          <w:p w:rsidR="005A6930" w:rsidRPr="00BB29DF" w:rsidRDefault="005A6930" w:rsidP="00846FC6">
            <w:pPr>
              <w:suppressAutoHyphens/>
              <w:ind w:left="113" w:right="113"/>
              <w:jc w:val="center"/>
              <w:rPr>
                <w:rFonts w:ascii="Arial Narrow" w:eastAsia="SimSun" w:hAnsi="Arial Narrow"/>
                <w:b/>
                <w:sz w:val="20"/>
                <w:szCs w:val="20"/>
                <w:lang w:eastAsia="ar-SA"/>
              </w:rPr>
            </w:pPr>
            <w:r w:rsidRPr="00BB29DF">
              <w:rPr>
                <w:rFonts w:ascii="Arial Narrow" w:eastAsia="SimSun" w:hAnsi="Arial Narrow"/>
                <w:b/>
                <w:sz w:val="20"/>
                <w:szCs w:val="20"/>
                <w:lang w:eastAsia="ar-SA"/>
              </w:rPr>
              <w:t xml:space="preserve"> Увеличилось</w:t>
            </w:r>
          </w:p>
        </w:tc>
        <w:tc>
          <w:tcPr>
            <w:tcW w:w="637" w:type="dxa"/>
            <w:tcBorders>
              <w:top w:val="single" w:sz="4" w:space="0" w:color="auto"/>
              <w:left w:val="single" w:sz="4" w:space="0" w:color="auto"/>
              <w:bottom w:val="single" w:sz="4" w:space="0" w:color="auto"/>
              <w:right w:val="single" w:sz="4" w:space="0" w:color="auto"/>
            </w:tcBorders>
            <w:textDirection w:val="btLr"/>
            <w:hideMark/>
          </w:tcPr>
          <w:p w:rsidR="005A6930" w:rsidRPr="00BB29DF" w:rsidRDefault="005A6930" w:rsidP="00846FC6">
            <w:pPr>
              <w:suppressAutoHyphens/>
              <w:ind w:left="113" w:right="113"/>
              <w:jc w:val="center"/>
              <w:rPr>
                <w:rFonts w:ascii="Arial Narrow" w:eastAsia="SimSun" w:hAnsi="Arial Narrow"/>
                <w:b/>
                <w:sz w:val="20"/>
                <w:szCs w:val="20"/>
                <w:lang w:eastAsia="ar-SA"/>
              </w:rPr>
            </w:pPr>
            <w:r w:rsidRPr="00BB29DF">
              <w:rPr>
                <w:rFonts w:ascii="Arial Narrow" w:eastAsia="SimSun" w:hAnsi="Arial Narrow"/>
                <w:b/>
                <w:sz w:val="20"/>
                <w:szCs w:val="20"/>
                <w:lang w:eastAsia="ar-SA"/>
              </w:rPr>
              <w:t>Не изменилось</w:t>
            </w:r>
          </w:p>
        </w:tc>
        <w:tc>
          <w:tcPr>
            <w:tcW w:w="744" w:type="dxa"/>
            <w:tcBorders>
              <w:top w:val="single" w:sz="4" w:space="0" w:color="auto"/>
              <w:left w:val="single" w:sz="4" w:space="0" w:color="auto"/>
              <w:bottom w:val="single" w:sz="4" w:space="0" w:color="auto"/>
              <w:right w:val="single" w:sz="4" w:space="0" w:color="auto"/>
            </w:tcBorders>
            <w:textDirection w:val="btLr"/>
            <w:hideMark/>
          </w:tcPr>
          <w:p w:rsidR="005A6930" w:rsidRPr="00BB29DF" w:rsidRDefault="005A6930" w:rsidP="00846FC6">
            <w:pPr>
              <w:suppressAutoHyphens/>
              <w:ind w:left="113" w:right="113"/>
              <w:jc w:val="center"/>
              <w:rPr>
                <w:rFonts w:ascii="Arial Narrow" w:eastAsia="SimSun" w:hAnsi="Arial Narrow"/>
                <w:b/>
                <w:sz w:val="20"/>
                <w:szCs w:val="20"/>
                <w:lang w:eastAsia="ar-SA"/>
              </w:rPr>
            </w:pPr>
            <w:r w:rsidRPr="00BB29DF">
              <w:rPr>
                <w:rFonts w:ascii="Arial Narrow" w:eastAsia="SimSun" w:hAnsi="Arial Narrow"/>
                <w:b/>
                <w:sz w:val="20"/>
                <w:szCs w:val="20"/>
                <w:lang w:eastAsia="ar-SA"/>
              </w:rPr>
              <w:t>Затрудняюсь ответить</w:t>
            </w:r>
          </w:p>
        </w:tc>
      </w:tr>
      <w:tr w:rsidR="005A6930" w:rsidRPr="00BB29DF" w:rsidTr="00846FC6">
        <w:trPr>
          <w:trHeight w:val="425"/>
        </w:trPr>
        <w:tc>
          <w:tcPr>
            <w:tcW w:w="67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851"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дошкольного образования (коммерческие детские сады и учреждения пребывания неполного дня)</w:t>
            </w:r>
          </w:p>
        </w:tc>
        <w:tc>
          <w:tcPr>
            <w:tcW w:w="70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63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3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4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405"/>
        </w:trPr>
        <w:tc>
          <w:tcPr>
            <w:tcW w:w="67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5851"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детского отдыха и оздоровления</w:t>
            </w:r>
          </w:p>
        </w:tc>
        <w:tc>
          <w:tcPr>
            <w:tcW w:w="70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63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3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4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425"/>
        </w:trPr>
        <w:tc>
          <w:tcPr>
            <w:tcW w:w="67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5851"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дополнительного образования детей</w:t>
            </w:r>
          </w:p>
        </w:tc>
        <w:tc>
          <w:tcPr>
            <w:tcW w:w="70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63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3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4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170"/>
        </w:trPr>
        <w:tc>
          <w:tcPr>
            <w:tcW w:w="67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5851"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медицинских услуг</w:t>
            </w:r>
          </w:p>
        </w:tc>
        <w:tc>
          <w:tcPr>
            <w:tcW w:w="70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63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3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4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170"/>
        </w:trPr>
        <w:tc>
          <w:tcPr>
            <w:tcW w:w="67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5</w:t>
            </w:r>
          </w:p>
        </w:tc>
        <w:tc>
          <w:tcPr>
            <w:tcW w:w="5851"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психолого-педагогического сопровождения детей с ограниченными возможностями здоровья</w:t>
            </w:r>
          </w:p>
        </w:tc>
        <w:tc>
          <w:tcPr>
            <w:tcW w:w="70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63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3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4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170"/>
        </w:trPr>
        <w:tc>
          <w:tcPr>
            <w:tcW w:w="67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6</w:t>
            </w:r>
          </w:p>
        </w:tc>
        <w:tc>
          <w:tcPr>
            <w:tcW w:w="5851"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в сфере культуры</w:t>
            </w:r>
          </w:p>
        </w:tc>
        <w:tc>
          <w:tcPr>
            <w:tcW w:w="70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63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3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4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170"/>
        </w:trPr>
        <w:tc>
          <w:tcPr>
            <w:tcW w:w="67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7</w:t>
            </w:r>
          </w:p>
        </w:tc>
        <w:tc>
          <w:tcPr>
            <w:tcW w:w="5851"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жилищно-коммунального хозяйства (управляющие компании)</w:t>
            </w:r>
          </w:p>
        </w:tc>
        <w:tc>
          <w:tcPr>
            <w:tcW w:w="70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63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3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4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170"/>
        </w:trPr>
        <w:tc>
          <w:tcPr>
            <w:tcW w:w="67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8</w:t>
            </w:r>
          </w:p>
        </w:tc>
        <w:tc>
          <w:tcPr>
            <w:tcW w:w="5851"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Розничная торговля (продажа продуктов питания и непродовольственных товаров)</w:t>
            </w:r>
          </w:p>
        </w:tc>
        <w:tc>
          <w:tcPr>
            <w:tcW w:w="70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63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3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4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170"/>
        </w:trPr>
        <w:tc>
          <w:tcPr>
            <w:tcW w:w="67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9</w:t>
            </w:r>
          </w:p>
        </w:tc>
        <w:tc>
          <w:tcPr>
            <w:tcW w:w="5851"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перевозок пассажиров наземным транспортом (автобусные перевозки и такси)</w:t>
            </w:r>
          </w:p>
        </w:tc>
        <w:tc>
          <w:tcPr>
            <w:tcW w:w="70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63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3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4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170"/>
        </w:trPr>
        <w:tc>
          <w:tcPr>
            <w:tcW w:w="67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10</w:t>
            </w:r>
          </w:p>
        </w:tc>
        <w:tc>
          <w:tcPr>
            <w:tcW w:w="5851"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связи</w:t>
            </w:r>
          </w:p>
        </w:tc>
        <w:tc>
          <w:tcPr>
            <w:tcW w:w="70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63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3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4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170"/>
        </w:trPr>
        <w:tc>
          <w:tcPr>
            <w:tcW w:w="67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11</w:t>
            </w:r>
          </w:p>
        </w:tc>
        <w:tc>
          <w:tcPr>
            <w:tcW w:w="5851"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социального обслуживания населения</w:t>
            </w:r>
          </w:p>
        </w:tc>
        <w:tc>
          <w:tcPr>
            <w:tcW w:w="70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63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3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4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170"/>
        </w:trPr>
        <w:tc>
          <w:tcPr>
            <w:tcW w:w="67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12</w:t>
            </w:r>
          </w:p>
        </w:tc>
        <w:tc>
          <w:tcPr>
            <w:tcW w:w="5851"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развития, производства, переработки и хранения сельскохозяйственной продукции</w:t>
            </w:r>
          </w:p>
        </w:tc>
        <w:tc>
          <w:tcPr>
            <w:tcW w:w="70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63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3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4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170"/>
        </w:trPr>
        <w:tc>
          <w:tcPr>
            <w:tcW w:w="67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13</w:t>
            </w:r>
          </w:p>
        </w:tc>
        <w:tc>
          <w:tcPr>
            <w:tcW w:w="5851"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по сбору, сортировке и переработке твердых коммунальных (бытовых) отходов</w:t>
            </w:r>
          </w:p>
        </w:tc>
        <w:tc>
          <w:tcPr>
            <w:tcW w:w="70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63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3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4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bl>
    <w:p w:rsidR="005A6930" w:rsidRPr="00EA45F3" w:rsidRDefault="005A6930" w:rsidP="005A6930">
      <w:pPr>
        <w:suppressAutoHyphens/>
        <w:rPr>
          <w:rFonts w:ascii="Arial Narrow" w:eastAsia="SimSun" w:hAnsi="Arial Narrow"/>
          <w:sz w:val="24"/>
          <w:szCs w:val="24"/>
          <w:lang w:eastAsia="ar-SA"/>
        </w:rPr>
      </w:pPr>
    </w:p>
    <w:p w:rsidR="005A6930" w:rsidRPr="00EA45F3" w:rsidRDefault="005A6930" w:rsidP="005A6930">
      <w:pPr>
        <w:suppressAutoHyphens/>
        <w:rPr>
          <w:rFonts w:ascii="Arial Narrow" w:eastAsia="SimSun" w:hAnsi="Arial Narrow"/>
          <w:b/>
          <w:sz w:val="24"/>
          <w:szCs w:val="24"/>
          <w:lang w:eastAsia="ar-SA"/>
        </w:rPr>
      </w:pPr>
      <w:r w:rsidRPr="00EA45F3">
        <w:rPr>
          <w:rFonts w:ascii="Arial Narrow" w:eastAsia="SimSun" w:hAnsi="Arial Narrow"/>
          <w:b/>
          <w:sz w:val="24"/>
          <w:szCs w:val="24"/>
          <w:lang w:eastAsia="ar-SA"/>
        </w:rPr>
        <w:t>10. НАСКОЛЬКО ВЫ УДОВЛЕТВОРЕНЫ ХАРАКТЕРИСТИКАМИ СЛЕДУЮЩИХ УСЛУГ НА РЫНКАХ ВАШЕГО РАЙОНА (ГОРОДА) ПО СЛЕДУЮЩИМ КРИТЕРИЯМ?</w:t>
      </w:r>
    </w:p>
    <w:p w:rsidR="005A6930" w:rsidRPr="00EA45F3" w:rsidRDefault="005A6930" w:rsidP="005A6930">
      <w:pPr>
        <w:suppressAutoHyphens/>
        <w:rPr>
          <w:rFonts w:ascii="Arial Narrow" w:eastAsia="SimSun" w:hAnsi="Arial Narrow"/>
          <w:b/>
          <w:sz w:val="24"/>
          <w:szCs w:val="24"/>
          <w:lang w:eastAsia="ar-SA"/>
        </w:rPr>
      </w:pPr>
      <w:r w:rsidRPr="00EA45F3">
        <w:rPr>
          <w:rFonts w:ascii="Arial Narrow" w:eastAsia="SimSun" w:hAnsi="Arial Narrow"/>
          <w:b/>
          <w:sz w:val="24"/>
          <w:szCs w:val="24"/>
          <w:lang w:eastAsia="ar-SA"/>
        </w:rPr>
        <w:t>(</w:t>
      </w:r>
      <w:r w:rsidRPr="00EA45F3">
        <w:rPr>
          <w:rFonts w:ascii="Arial Narrow" w:eastAsia="SimSun" w:hAnsi="Arial Narrow"/>
          <w:i/>
          <w:sz w:val="24"/>
          <w:szCs w:val="24"/>
          <w:lang w:eastAsia="ar-SA"/>
        </w:rPr>
        <w:t>пожалуйста, оцените каждый рынок по каждому из трех критериев:</w:t>
      </w:r>
    </w:p>
    <w:p w:rsidR="005A6930" w:rsidRPr="00EA45F3" w:rsidRDefault="005A6930" w:rsidP="005A6930">
      <w:pPr>
        <w:suppressAutoHyphens/>
        <w:rPr>
          <w:rFonts w:ascii="Arial Narrow" w:eastAsia="SimSun" w:hAnsi="Arial Narrow"/>
          <w:b/>
          <w:sz w:val="24"/>
          <w:szCs w:val="24"/>
          <w:lang w:eastAsia="ar-SA"/>
        </w:rPr>
      </w:pPr>
      <w:r w:rsidRPr="00EA45F3">
        <w:rPr>
          <w:rFonts w:ascii="Arial Narrow" w:eastAsia="SimSun" w:hAnsi="Arial Narrow"/>
          <w:b/>
          <w:sz w:val="24"/>
          <w:szCs w:val="24"/>
          <w:lang w:eastAsia="ar-SA"/>
        </w:rPr>
        <w:t>1. Удовлетворен.  2. Не удовлетворен. 3. Затрудняюсь ответить)</w:t>
      </w:r>
    </w:p>
    <w:p w:rsidR="005A6930" w:rsidRPr="00EA45F3" w:rsidRDefault="005A6930" w:rsidP="005A6930">
      <w:pPr>
        <w:suppressAutoHyphens/>
        <w:jc w:val="center"/>
        <w:rPr>
          <w:rFonts w:ascii="Arial Narrow" w:eastAsia="SimSun" w:hAnsi="Arial Narrow"/>
          <w:b/>
          <w:sz w:val="24"/>
          <w:szCs w:val="24"/>
          <w:lang w:eastAsia="ar-SA"/>
        </w:rPr>
      </w:pPr>
    </w:p>
    <w:tbl>
      <w:tblPr>
        <w:tblW w:w="95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4564"/>
        <w:gridCol w:w="557"/>
        <w:gridCol w:w="557"/>
        <w:gridCol w:w="419"/>
        <w:gridCol w:w="419"/>
        <w:gridCol w:w="419"/>
        <w:gridCol w:w="420"/>
        <w:gridCol w:w="557"/>
        <w:gridCol w:w="586"/>
        <w:gridCol w:w="476"/>
      </w:tblGrid>
      <w:tr w:rsidR="005A6930" w:rsidRPr="00BB29DF" w:rsidTr="00846FC6">
        <w:trPr>
          <w:trHeight w:val="555"/>
        </w:trPr>
        <w:tc>
          <w:tcPr>
            <w:tcW w:w="567" w:type="dxa"/>
            <w:tcBorders>
              <w:top w:val="single" w:sz="4" w:space="0" w:color="auto"/>
              <w:left w:val="single" w:sz="4" w:space="0" w:color="auto"/>
              <w:bottom w:val="single" w:sz="4" w:space="0" w:color="auto"/>
              <w:right w:val="single" w:sz="4" w:space="0" w:color="auto"/>
            </w:tcBorders>
          </w:tcPr>
          <w:p w:rsidR="005A6930" w:rsidRPr="00BB29DF" w:rsidRDefault="005A6930" w:rsidP="00846FC6">
            <w:pPr>
              <w:suppressAutoHyphens/>
              <w:jc w:val="center"/>
              <w:rPr>
                <w:rFonts w:ascii="Arial Narrow" w:eastAsia="SimSun" w:hAnsi="Arial Narrow"/>
                <w:sz w:val="20"/>
                <w:szCs w:val="20"/>
                <w:lang w:eastAsia="ar-SA"/>
              </w:rPr>
            </w:pPr>
          </w:p>
        </w:tc>
        <w:tc>
          <w:tcPr>
            <w:tcW w:w="4565"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Наименование рынков</w:t>
            </w:r>
          </w:p>
        </w:tc>
        <w:tc>
          <w:tcPr>
            <w:tcW w:w="1533" w:type="dxa"/>
            <w:gridSpan w:val="3"/>
            <w:tcBorders>
              <w:top w:val="single" w:sz="4" w:space="0" w:color="auto"/>
              <w:left w:val="single" w:sz="4"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b/>
                <w:spacing w:val="-6"/>
                <w:sz w:val="20"/>
                <w:szCs w:val="20"/>
                <w:lang w:eastAsia="ar-SA"/>
              </w:rPr>
            </w:pPr>
            <w:r w:rsidRPr="00BB29DF">
              <w:rPr>
                <w:rFonts w:ascii="Arial Narrow" w:eastAsia="SimSun" w:hAnsi="Arial Narrow"/>
                <w:b/>
                <w:spacing w:val="-6"/>
                <w:sz w:val="20"/>
                <w:szCs w:val="20"/>
                <w:lang w:eastAsia="ar-SA"/>
              </w:rPr>
              <w:t>Уровень цен</w:t>
            </w:r>
          </w:p>
        </w:tc>
        <w:tc>
          <w:tcPr>
            <w:tcW w:w="1258" w:type="dxa"/>
            <w:gridSpan w:val="3"/>
            <w:tcBorders>
              <w:top w:val="single" w:sz="4"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b/>
                <w:spacing w:val="-6"/>
                <w:sz w:val="20"/>
                <w:szCs w:val="20"/>
                <w:lang w:eastAsia="ar-SA"/>
              </w:rPr>
            </w:pPr>
            <w:r w:rsidRPr="00BB29DF">
              <w:rPr>
                <w:rFonts w:ascii="Arial Narrow" w:eastAsia="SimSun" w:hAnsi="Arial Narrow"/>
                <w:b/>
                <w:spacing w:val="-6"/>
                <w:sz w:val="20"/>
                <w:szCs w:val="20"/>
                <w:lang w:eastAsia="ar-SA"/>
              </w:rPr>
              <w:t>Качество</w:t>
            </w:r>
          </w:p>
        </w:tc>
        <w:tc>
          <w:tcPr>
            <w:tcW w:w="1619" w:type="dxa"/>
            <w:gridSpan w:val="3"/>
            <w:tcBorders>
              <w:top w:val="single" w:sz="4" w:space="0" w:color="auto"/>
              <w:left w:val="single" w:sz="6" w:space="0" w:color="auto"/>
              <w:bottom w:val="single" w:sz="6" w:space="0" w:color="auto"/>
              <w:right w:val="single" w:sz="4" w:space="0" w:color="auto"/>
            </w:tcBorders>
            <w:hideMark/>
          </w:tcPr>
          <w:p w:rsidR="005A6930" w:rsidRPr="00BB29DF" w:rsidRDefault="005A6930" w:rsidP="00846FC6">
            <w:pPr>
              <w:suppressAutoHyphens/>
              <w:ind w:left="-57" w:right="-57"/>
              <w:jc w:val="center"/>
              <w:rPr>
                <w:rFonts w:ascii="Arial Narrow" w:eastAsia="SimSun" w:hAnsi="Arial Narrow"/>
                <w:b/>
                <w:spacing w:val="-6"/>
                <w:sz w:val="20"/>
                <w:szCs w:val="20"/>
                <w:lang w:eastAsia="ar-SA"/>
              </w:rPr>
            </w:pPr>
            <w:r w:rsidRPr="00BB29DF">
              <w:rPr>
                <w:rFonts w:ascii="Arial Narrow" w:eastAsia="SimSun" w:hAnsi="Arial Narrow"/>
                <w:b/>
                <w:spacing w:val="-6"/>
                <w:sz w:val="20"/>
                <w:szCs w:val="20"/>
                <w:lang w:eastAsia="ar-SA"/>
              </w:rPr>
              <w:t>Возможность выбора</w:t>
            </w:r>
          </w:p>
        </w:tc>
      </w:tr>
      <w:tr w:rsidR="005A6930" w:rsidRPr="00BB29DF" w:rsidTr="00846FC6">
        <w:trPr>
          <w:trHeight w:val="267"/>
        </w:trPr>
        <w:tc>
          <w:tcPr>
            <w:tcW w:w="56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565"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дошкольного образования (коммерческие детские сады и учреждения пребывания неполного дня)</w:t>
            </w:r>
          </w:p>
        </w:tc>
        <w:tc>
          <w:tcPr>
            <w:tcW w:w="557" w:type="dxa"/>
            <w:tcBorders>
              <w:top w:val="single" w:sz="6" w:space="0" w:color="auto"/>
              <w:left w:val="single" w:sz="4"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20"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86"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76" w:type="dxa"/>
            <w:tcBorders>
              <w:top w:val="single" w:sz="6" w:space="0" w:color="auto"/>
              <w:left w:val="single" w:sz="6" w:space="0" w:color="auto"/>
              <w:bottom w:val="single" w:sz="6"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187"/>
        </w:trPr>
        <w:tc>
          <w:tcPr>
            <w:tcW w:w="56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565"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детского отдыха и оздоровления</w:t>
            </w:r>
          </w:p>
        </w:tc>
        <w:tc>
          <w:tcPr>
            <w:tcW w:w="557" w:type="dxa"/>
            <w:tcBorders>
              <w:top w:val="single" w:sz="6" w:space="0" w:color="auto"/>
              <w:left w:val="single" w:sz="4"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20"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86"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76" w:type="dxa"/>
            <w:tcBorders>
              <w:top w:val="single" w:sz="6" w:space="0" w:color="auto"/>
              <w:left w:val="single" w:sz="6" w:space="0" w:color="auto"/>
              <w:bottom w:val="single" w:sz="6"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134"/>
        </w:trPr>
        <w:tc>
          <w:tcPr>
            <w:tcW w:w="56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565"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дополнительного образования детей</w:t>
            </w:r>
          </w:p>
        </w:tc>
        <w:tc>
          <w:tcPr>
            <w:tcW w:w="557" w:type="dxa"/>
            <w:tcBorders>
              <w:top w:val="single" w:sz="6" w:space="0" w:color="auto"/>
              <w:left w:val="single" w:sz="4"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20"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86"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76" w:type="dxa"/>
            <w:tcBorders>
              <w:top w:val="single" w:sz="6" w:space="0" w:color="auto"/>
              <w:left w:val="single" w:sz="6" w:space="0" w:color="auto"/>
              <w:bottom w:val="single" w:sz="6"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311"/>
        </w:trPr>
        <w:tc>
          <w:tcPr>
            <w:tcW w:w="56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565"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медицинских услуг</w:t>
            </w:r>
          </w:p>
        </w:tc>
        <w:tc>
          <w:tcPr>
            <w:tcW w:w="557" w:type="dxa"/>
            <w:tcBorders>
              <w:top w:val="single" w:sz="6" w:space="0" w:color="auto"/>
              <w:left w:val="single" w:sz="4"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20"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86"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76" w:type="dxa"/>
            <w:tcBorders>
              <w:top w:val="single" w:sz="6" w:space="0" w:color="auto"/>
              <w:left w:val="single" w:sz="6" w:space="0" w:color="auto"/>
              <w:bottom w:val="single" w:sz="6"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528"/>
        </w:trPr>
        <w:tc>
          <w:tcPr>
            <w:tcW w:w="56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5</w:t>
            </w:r>
          </w:p>
        </w:tc>
        <w:tc>
          <w:tcPr>
            <w:tcW w:w="4565"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психолого-педагогического сопровождения детей с ограниченными возможностями здоровья</w:t>
            </w:r>
          </w:p>
        </w:tc>
        <w:tc>
          <w:tcPr>
            <w:tcW w:w="557" w:type="dxa"/>
            <w:tcBorders>
              <w:top w:val="single" w:sz="6" w:space="0" w:color="auto"/>
              <w:left w:val="single" w:sz="4"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20"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86"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76" w:type="dxa"/>
            <w:tcBorders>
              <w:top w:val="single" w:sz="6" w:space="0" w:color="auto"/>
              <w:left w:val="single" w:sz="6" w:space="0" w:color="auto"/>
              <w:bottom w:val="single" w:sz="6"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211"/>
        </w:trPr>
        <w:tc>
          <w:tcPr>
            <w:tcW w:w="56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6</w:t>
            </w:r>
          </w:p>
        </w:tc>
        <w:tc>
          <w:tcPr>
            <w:tcW w:w="4565"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в сфере культуры</w:t>
            </w:r>
          </w:p>
        </w:tc>
        <w:tc>
          <w:tcPr>
            <w:tcW w:w="557" w:type="dxa"/>
            <w:tcBorders>
              <w:top w:val="single" w:sz="6" w:space="0" w:color="auto"/>
              <w:left w:val="single" w:sz="4"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20"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86"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76" w:type="dxa"/>
            <w:tcBorders>
              <w:top w:val="single" w:sz="6" w:space="0" w:color="auto"/>
              <w:left w:val="single" w:sz="6" w:space="0" w:color="auto"/>
              <w:bottom w:val="single" w:sz="6"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244"/>
        </w:trPr>
        <w:tc>
          <w:tcPr>
            <w:tcW w:w="56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7</w:t>
            </w:r>
          </w:p>
        </w:tc>
        <w:tc>
          <w:tcPr>
            <w:tcW w:w="4565"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жилищно-коммунального хозяйства (управляющие компании)</w:t>
            </w:r>
          </w:p>
        </w:tc>
        <w:tc>
          <w:tcPr>
            <w:tcW w:w="557" w:type="dxa"/>
            <w:tcBorders>
              <w:top w:val="single" w:sz="6" w:space="0" w:color="auto"/>
              <w:left w:val="single" w:sz="4"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20"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86"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76" w:type="dxa"/>
            <w:tcBorders>
              <w:top w:val="single" w:sz="6" w:space="0" w:color="auto"/>
              <w:left w:val="single" w:sz="6" w:space="0" w:color="auto"/>
              <w:bottom w:val="single" w:sz="6"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221"/>
        </w:trPr>
        <w:tc>
          <w:tcPr>
            <w:tcW w:w="56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8</w:t>
            </w:r>
          </w:p>
        </w:tc>
        <w:tc>
          <w:tcPr>
            <w:tcW w:w="4565"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Розничная торговля (продажа продуктов питания и непродовольственных товаров)</w:t>
            </w:r>
          </w:p>
        </w:tc>
        <w:tc>
          <w:tcPr>
            <w:tcW w:w="557" w:type="dxa"/>
            <w:tcBorders>
              <w:top w:val="single" w:sz="6" w:space="0" w:color="auto"/>
              <w:left w:val="single" w:sz="4"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20"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86"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76" w:type="dxa"/>
            <w:tcBorders>
              <w:top w:val="single" w:sz="6" w:space="0" w:color="auto"/>
              <w:left w:val="single" w:sz="6" w:space="0" w:color="auto"/>
              <w:bottom w:val="single" w:sz="6"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438"/>
        </w:trPr>
        <w:tc>
          <w:tcPr>
            <w:tcW w:w="56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9</w:t>
            </w:r>
          </w:p>
        </w:tc>
        <w:tc>
          <w:tcPr>
            <w:tcW w:w="4565"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перевозок пассажиров наземным транспортом (автобусные перевозки и такси)</w:t>
            </w:r>
          </w:p>
        </w:tc>
        <w:tc>
          <w:tcPr>
            <w:tcW w:w="557" w:type="dxa"/>
            <w:tcBorders>
              <w:top w:val="single" w:sz="6" w:space="0" w:color="auto"/>
              <w:left w:val="single" w:sz="4"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20"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86"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76" w:type="dxa"/>
            <w:tcBorders>
              <w:top w:val="single" w:sz="6" w:space="0" w:color="auto"/>
              <w:left w:val="single" w:sz="6" w:space="0" w:color="auto"/>
              <w:bottom w:val="single" w:sz="6"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263"/>
        </w:trPr>
        <w:tc>
          <w:tcPr>
            <w:tcW w:w="56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10</w:t>
            </w:r>
          </w:p>
        </w:tc>
        <w:tc>
          <w:tcPr>
            <w:tcW w:w="4565"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связи</w:t>
            </w:r>
          </w:p>
        </w:tc>
        <w:tc>
          <w:tcPr>
            <w:tcW w:w="557" w:type="dxa"/>
            <w:tcBorders>
              <w:top w:val="single" w:sz="6" w:space="0" w:color="auto"/>
              <w:left w:val="single" w:sz="4"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20"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86"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76" w:type="dxa"/>
            <w:tcBorders>
              <w:top w:val="single" w:sz="6" w:space="0" w:color="auto"/>
              <w:left w:val="single" w:sz="6" w:space="0" w:color="auto"/>
              <w:bottom w:val="single" w:sz="6"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211"/>
        </w:trPr>
        <w:tc>
          <w:tcPr>
            <w:tcW w:w="56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lastRenderedPageBreak/>
              <w:t>11</w:t>
            </w:r>
          </w:p>
        </w:tc>
        <w:tc>
          <w:tcPr>
            <w:tcW w:w="4565"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социального обслуживания населения</w:t>
            </w:r>
          </w:p>
        </w:tc>
        <w:tc>
          <w:tcPr>
            <w:tcW w:w="557" w:type="dxa"/>
            <w:tcBorders>
              <w:top w:val="single" w:sz="6" w:space="0" w:color="auto"/>
              <w:left w:val="single" w:sz="4"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9"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20"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557"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ind w:right="-24"/>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86" w:type="dxa"/>
            <w:tcBorders>
              <w:top w:val="single" w:sz="6" w:space="0" w:color="auto"/>
              <w:left w:val="single" w:sz="6" w:space="0" w:color="auto"/>
              <w:bottom w:val="single" w:sz="6"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76" w:type="dxa"/>
            <w:tcBorders>
              <w:top w:val="single" w:sz="6" w:space="0" w:color="auto"/>
              <w:left w:val="single" w:sz="6" w:space="0" w:color="auto"/>
              <w:bottom w:val="single" w:sz="6"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364"/>
        </w:trPr>
        <w:tc>
          <w:tcPr>
            <w:tcW w:w="56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12</w:t>
            </w:r>
          </w:p>
        </w:tc>
        <w:tc>
          <w:tcPr>
            <w:tcW w:w="4565"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развития, производства, переработки и хранения сельскохозяйственной продукции</w:t>
            </w:r>
          </w:p>
        </w:tc>
        <w:tc>
          <w:tcPr>
            <w:tcW w:w="557" w:type="dxa"/>
            <w:tcBorders>
              <w:top w:val="single" w:sz="6" w:space="0" w:color="auto"/>
              <w:left w:val="single" w:sz="4" w:space="0" w:color="auto"/>
              <w:bottom w:val="single" w:sz="4"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57" w:type="dxa"/>
            <w:tcBorders>
              <w:top w:val="single" w:sz="6" w:space="0" w:color="auto"/>
              <w:left w:val="single" w:sz="6" w:space="0" w:color="auto"/>
              <w:bottom w:val="single" w:sz="4"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9" w:type="dxa"/>
            <w:tcBorders>
              <w:top w:val="single" w:sz="6" w:space="0" w:color="auto"/>
              <w:left w:val="single" w:sz="6" w:space="0" w:color="auto"/>
              <w:bottom w:val="single" w:sz="4"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9" w:type="dxa"/>
            <w:tcBorders>
              <w:top w:val="single" w:sz="6" w:space="0" w:color="auto"/>
              <w:left w:val="single" w:sz="6" w:space="0" w:color="auto"/>
              <w:bottom w:val="single" w:sz="4"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9" w:type="dxa"/>
            <w:tcBorders>
              <w:top w:val="single" w:sz="6" w:space="0" w:color="auto"/>
              <w:left w:val="single" w:sz="6" w:space="0" w:color="auto"/>
              <w:bottom w:val="single" w:sz="4"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20" w:type="dxa"/>
            <w:tcBorders>
              <w:top w:val="single" w:sz="6" w:space="0" w:color="auto"/>
              <w:left w:val="single" w:sz="6" w:space="0" w:color="auto"/>
              <w:bottom w:val="single" w:sz="4"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557" w:type="dxa"/>
            <w:tcBorders>
              <w:top w:val="single" w:sz="6" w:space="0" w:color="auto"/>
              <w:left w:val="single" w:sz="6" w:space="0" w:color="auto"/>
              <w:bottom w:val="single" w:sz="4"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86" w:type="dxa"/>
            <w:tcBorders>
              <w:top w:val="single" w:sz="6" w:space="0" w:color="auto"/>
              <w:left w:val="single" w:sz="6" w:space="0" w:color="auto"/>
              <w:bottom w:val="single" w:sz="4"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76" w:type="dxa"/>
            <w:tcBorders>
              <w:top w:val="single" w:sz="6" w:space="0" w:color="auto"/>
              <w:left w:val="single" w:sz="6"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364"/>
        </w:trPr>
        <w:tc>
          <w:tcPr>
            <w:tcW w:w="567"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13</w:t>
            </w:r>
          </w:p>
        </w:tc>
        <w:tc>
          <w:tcPr>
            <w:tcW w:w="4565"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по сбору, сортировке и переработке твердых коммунальных (бытовых) отходов</w:t>
            </w:r>
          </w:p>
        </w:tc>
        <w:tc>
          <w:tcPr>
            <w:tcW w:w="557" w:type="dxa"/>
            <w:tcBorders>
              <w:top w:val="single" w:sz="6" w:space="0" w:color="auto"/>
              <w:left w:val="single" w:sz="4" w:space="0" w:color="auto"/>
              <w:bottom w:val="single" w:sz="4"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57" w:type="dxa"/>
            <w:tcBorders>
              <w:top w:val="single" w:sz="6" w:space="0" w:color="auto"/>
              <w:left w:val="single" w:sz="6" w:space="0" w:color="auto"/>
              <w:bottom w:val="single" w:sz="4"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9" w:type="dxa"/>
            <w:tcBorders>
              <w:top w:val="single" w:sz="6" w:space="0" w:color="auto"/>
              <w:left w:val="single" w:sz="6" w:space="0" w:color="auto"/>
              <w:bottom w:val="single" w:sz="4"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9" w:type="dxa"/>
            <w:tcBorders>
              <w:top w:val="single" w:sz="6" w:space="0" w:color="auto"/>
              <w:left w:val="single" w:sz="6" w:space="0" w:color="auto"/>
              <w:bottom w:val="single" w:sz="4"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9" w:type="dxa"/>
            <w:tcBorders>
              <w:top w:val="single" w:sz="6" w:space="0" w:color="auto"/>
              <w:left w:val="single" w:sz="6" w:space="0" w:color="auto"/>
              <w:bottom w:val="single" w:sz="4"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20" w:type="dxa"/>
            <w:tcBorders>
              <w:top w:val="single" w:sz="6" w:space="0" w:color="auto"/>
              <w:left w:val="single" w:sz="6" w:space="0" w:color="auto"/>
              <w:bottom w:val="single" w:sz="4"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557" w:type="dxa"/>
            <w:tcBorders>
              <w:top w:val="single" w:sz="6" w:space="0" w:color="auto"/>
              <w:left w:val="single" w:sz="6" w:space="0" w:color="auto"/>
              <w:bottom w:val="single" w:sz="4"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86" w:type="dxa"/>
            <w:tcBorders>
              <w:top w:val="single" w:sz="6" w:space="0" w:color="auto"/>
              <w:left w:val="single" w:sz="6" w:space="0" w:color="auto"/>
              <w:bottom w:val="single" w:sz="4" w:space="0" w:color="auto"/>
              <w:right w:val="single" w:sz="6"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76" w:type="dxa"/>
            <w:tcBorders>
              <w:top w:val="single" w:sz="6" w:space="0" w:color="auto"/>
              <w:left w:val="single" w:sz="6"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bl>
    <w:p w:rsidR="005A6930" w:rsidRPr="00EA45F3" w:rsidRDefault="005A6930" w:rsidP="005A6930">
      <w:pPr>
        <w:suppressAutoHyphens/>
        <w:rPr>
          <w:rFonts w:ascii="Arial Narrow" w:eastAsia="SimSun" w:hAnsi="Arial Narrow"/>
          <w:b/>
          <w:sz w:val="24"/>
          <w:szCs w:val="24"/>
          <w:lang w:eastAsia="ar-SA"/>
        </w:rPr>
      </w:pPr>
    </w:p>
    <w:p w:rsidR="005A6930" w:rsidRDefault="005A6930" w:rsidP="005A6930">
      <w:pPr>
        <w:rPr>
          <w:rFonts w:ascii="Arial Narrow" w:eastAsia="SimSun" w:hAnsi="Arial Narrow"/>
          <w:b/>
          <w:sz w:val="24"/>
          <w:szCs w:val="24"/>
          <w:lang w:eastAsia="ar-SA"/>
        </w:rPr>
      </w:pPr>
    </w:p>
    <w:p w:rsidR="005A6930" w:rsidRPr="00EA45F3" w:rsidRDefault="005A6930" w:rsidP="005A6930">
      <w:pPr>
        <w:rPr>
          <w:rFonts w:ascii="Arial Narrow" w:eastAsia="SimSun" w:hAnsi="Arial Narrow"/>
          <w:b/>
          <w:sz w:val="24"/>
          <w:szCs w:val="24"/>
          <w:lang w:eastAsia="ar-SA"/>
        </w:rPr>
      </w:pPr>
      <w:r w:rsidRPr="00EA45F3">
        <w:rPr>
          <w:rFonts w:ascii="Arial Narrow" w:eastAsia="SimSun" w:hAnsi="Arial Narrow"/>
          <w:b/>
          <w:sz w:val="24"/>
          <w:szCs w:val="24"/>
          <w:lang w:eastAsia="ar-SA"/>
        </w:rPr>
        <w:t xml:space="preserve">11. НА КАКИЕ ТОВАРЫ И (ИЛИ) УСЛУГИ, ПО ВАШЕМУ МНЕНИЮ, ЦЕНЫ В НОВОСИБИРСКОЙ ОБЛАСТИ ВЫШЕ, ПО СРАВНЕНИЮ С ДРУГИМИ РЕГИОНАМИ? </w:t>
      </w:r>
    </w:p>
    <w:p w:rsidR="005A6930" w:rsidRPr="00EA45F3" w:rsidRDefault="005A6930" w:rsidP="005A6930">
      <w:pPr>
        <w:suppressAutoHyphens/>
        <w:rPr>
          <w:rFonts w:ascii="Arial Narrow" w:eastAsia="SimSun" w:hAnsi="Arial Narrow"/>
          <w:b/>
          <w:sz w:val="24"/>
          <w:szCs w:val="24"/>
          <w:lang w:eastAsia="ar-SA"/>
        </w:rPr>
      </w:pPr>
      <w:r w:rsidRPr="00EA45F3">
        <w:rPr>
          <w:rFonts w:ascii="Arial Narrow" w:eastAsia="SimSun" w:hAnsi="Arial Narrow"/>
          <w:b/>
          <w:sz w:val="24"/>
          <w:szCs w:val="24"/>
          <w:lang w:eastAsia="ar-SA"/>
        </w:rPr>
        <w:t>(</w:t>
      </w:r>
      <w:r w:rsidRPr="00EA45F3">
        <w:rPr>
          <w:rFonts w:ascii="Arial Narrow" w:eastAsia="SimSun" w:hAnsi="Arial Narrow"/>
          <w:i/>
          <w:sz w:val="24"/>
          <w:szCs w:val="24"/>
          <w:lang w:eastAsia="ar-SA"/>
        </w:rPr>
        <w:t>пожалуйста, отметьте один или несколько вариантов</w:t>
      </w:r>
      <w:r w:rsidRPr="00EA45F3">
        <w:rPr>
          <w:rFonts w:ascii="Arial Narrow" w:eastAsia="SimSun" w:hAnsi="Arial Narrow"/>
          <w:b/>
          <w:sz w:val="24"/>
          <w:szCs w:val="24"/>
          <w:lang w:eastAsia="ar-SA"/>
        </w:rPr>
        <w:t>)</w:t>
      </w: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4"/>
        <w:gridCol w:w="9096"/>
      </w:tblGrid>
      <w:tr w:rsidR="005A6930" w:rsidRPr="00BB29DF" w:rsidTr="00846FC6">
        <w:trPr>
          <w:trHeight w:val="354"/>
        </w:trPr>
        <w:tc>
          <w:tcPr>
            <w:tcW w:w="56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910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продовольственные товары</w:t>
            </w:r>
          </w:p>
        </w:tc>
      </w:tr>
      <w:tr w:rsidR="005A6930" w:rsidRPr="00BB29DF" w:rsidTr="00846FC6">
        <w:trPr>
          <w:trHeight w:val="373"/>
        </w:trPr>
        <w:tc>
          <w:tcPr>
            <w:tcW w:w="56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910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непродовольственные товары</w:t>
            </w:r>
          </w:p>
        </w:tc>
      </w:tr>
      <w:tr w:rsidR="005A6930" w:rsidRPr="00BB29DF" w:rsidTr="00846FC6">
        <w:trPr>
          <w:trHeight w:val="354"/>
        </w:trPr>
        <w:tc>
          <w:tcPr>
            <w:tcW w:w="56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910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услуги дошкольного образования</w:t>
            </w:r>
          </w:p>
        </w:tc>
      </w:tr>
      <w:tr w:rsidR="005A6930" w:rsidRPr="00BB29DF" w:rsidTr="00846FC6">
        <w:trPr>
          <w:trHeight w:val="354"/>
        </w:trPr>
        <w:tc>
          <w:tcPr>
            <w:tcW w:w="56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910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услуги детского отдыха и оздоровления</w:t>
            </w:r>
          </w:p>
        </w:tc>
      </w:tr>
      <w:tr w:rsidR="005A6930" w:rsidRPr="00BB29DF" w:rsidTr="00846FC6">
        <w:trPr>
          <w:trHeight w:val="373"/>
        </w:trPr>
        <w:tc>
          <w:tcPr>
            <w:tcW w:w="56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5</w:t>
            </w:r>
          </w:p>
        </w:tc>
        <w:tc>
          <w:tcPr>
            <w:tcW w:w="910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услуги дополнительного образования детей</w:t>
            </w:r>
          </w:p>
        </w:tc>
      </w:tr>
      <w:tr w:rsidR="005A6930" w:rsidRPr="00BB29DF" w:rsidTr="00846FC6">
        <w:trPr>
          <w:trHeight w:val="354"/>
        </w:trPr>
        <w:tc>
          <w:tcPr>
            <w:tcW w:w="56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6</w:t>
            </w:r>
          </w:p>
        </w:tc>
        <w:tc>
          <w:tcPr>
            <w:tcW w:w="910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медицинские услуги</w:t>
            </w:r>
          </w:p>
        </w:tc>
      </w:tr>
      <w:tr w:rsidR="005A6930" w:rsidRPr="00BB29DF" w:rsidTr="00846FC6">
        <w:trPr>
          <w:trHeight w:val="354"/>
        </w:trPr>
        <w:tc>
          <w:tcPr>
            <w:tcW w:w="56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7</w:t>
            </w:r>
          </w:p>
        </w:tc>
        <w:tc>
          <w:tcPr>
            <w:tcW w:w="910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услуги психолого-педагогического сопровождения детей с ограниченными возможностями здоровья</w:t>
            </w:r>
          </w:p>
        </w:tc>
      </w:tr>
      <w:tr w:rsidR="005A6930" w:rsidRPr="00BB29DF" w:rsidTr="00846FC6">
        <w:trPr>
          <w:trHeight w:val="373"/>
        </w:trPr>
        <w:tc>
          <w:tcPr>
            <w:tcW w:w="56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8</w:t>
            </w:r>
          </w:p>
        </w:tc>
        <w:tc>
          <w:tcPr>
            <w:tcW w:w="910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услуги жилищно-коммунального хозяйства</w:t>
            </w:r>
          </w:p>
        </w:tc>
      </w:tr>
      <w:tr w:rsidR="005A6930" w:rsidRPr="00BB29DF" w:rsidTr="00846FC6">
        <w:trPr>
          <w:trHeight w:val="354"/>
        </w:trPr>
        <w:tc>
          <w:tcPr>
            <w:tcW w:w="56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9</w:t>
            </w:r>
          </w:p>
        </w:tc>
        <w:tc>
          <w:tcPr>
            <w:tcW w:w="910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услуги перевозок пассажиров наземным транспортом на межмуниципальных маршрутах</w:t>
            </w:r>
          </w:p>
        </w:tc>
      </w:tr>
      <w:tr w:rsidR="005A6930" w:rsidRPr="00BB29DF" w:rsidTr="00846FC6">
        <w:trPr>
          <w:trHeight w:val="354"/>
        </w:trPr>
        <w:tc>
          <w:tcPr>
            <w:tcW w:w="56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10</w:t>
            </w:r>
          </w:p>
        </w:tc>
        <w:tc>
          <w:tcPr>
            <w:tcW w:w="910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услуги связи</w:t>
            </w:r>
          </w:p>
        </w:tc>
      </w:tr>
      <w:tr w:rsidR="005A6930" w:rsidRPr="00BB29DF" w:rsidTr="00846FC6">
        <w:trPr>
          <w:trHeight w:val="373"/>
        </w:trPr>
        <w:tc>
          <w:tcPr>
            <w:tcW w:w="56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11</w:t>
            </w:r>
          </w:p>
        </w:tc>
        <w:tc>
          <w:tcPr>
            <w:tcW w:w="910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услуги социального обслуживания населения</w:t>
            </w:r>
          </w:p>
        </w:tc>
      </w:tr>
      <w:tr w:rsidR="005A6930" w:rsidRPr="00BB29DF" w:rsidTr="00846FC6">
        <w:trPr>
          <w:trHeight w:val="354"/>
        </w:trPr>
        <w:tc>
          <w:tcPr>
            <w:tcW w:w="56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12</w:t>
            </w:r>
          </w:p>
        </w:tc>
        <w:tc>
          <w:tcPr>
            <w:tcW w:w="910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услуги в сфере культуры</w:t>
            </w:r>
          </w:p>
        </w:tc>
      </w:tr>
      <w:tr w:rsidR="005A6930" w:rsidRPr="00BB29DF" w:rsidTr="00846FC6">
        <w:trPr>
          <w:trHeight w:val="354"/>
        </w:trPr>
        <w:tc>
          <w:tcPr>
            <w:tcW w:w="56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13</w:t>
            </w:r>
          </w:p>
        </w:tc>
        <w:tc>
          <w:tcPr>
            <w:tcW w:w="910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сбор, сортировка и переработка мусора</w:t>
            </w:r>
          </w:p>
        </w:tc>
      </w:tr>
      <w:tr w:rsidR="005A6930" w:rsidRPr="00BB29DF" w:rsidTr="00846FC6">
        <w:trPr>
          <w:trHeight w:val="373"/>
        </w:trPr>
        <w:tc>
          <w:tcPr>
            <w:tcW w:w="564"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14</w:t>
            </w:r>
          </w:p>
        </w:tc>
        <w:tc>
          <w:tcPr>
            <w:tcW w:w="910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другое (</w:t>
            </w:r>
            <w:r w:rsidRPr="00BB29DF">
              <w:rPr>
                <w:rFonts w:ascii="Arial Narrow" w:eastAsia="SimSun" w:hAnsi="Arial Narrow"/>
                <w:i/>
                <w:sz w:val="20"/>
                <w:szCs w:val="20"/>
                <w:lang w:eastAsia="ar-SA"/>
              </w:rPr>
              <w:t>пожалуйста, укажите</w:t>
            </w:r>
            <w:r w:rsidRPr="00BB29DF">
              <w:rPr>
                <w:rFonts w:ascii="Arial Narrow" w:eastAsia="SimSun" w:hAnsi="Arial Narrow"/>
                <w:sz w:val="20"/>
                <w:szCs w:val="20"/>
                <w:lang w:eastAsia="ar-SA"/>
              </w:rPr>
              <w:t>)</w:t>
            </w:r>
          </w:p>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________________________________________________________________________</w:t>
            </w:r>
          </w:p>
        </w:tc>
      </w:tr>
    </w:tbl>
    <w:p w:rsidR="005A6930" w:rsidRPr="00EA45F3" w:rsidRDefault="005A6930" w:rsidP="005A6930">
      <w:pPr>
        <w:suppressAutoHyphens/>
        <w:jc w:val="center"/>
        <w:rPr>
          <w:rFonts w:ascii="Arial Narrow" w:eastAsia="SimSun" w:hAnsi="Arial Narrow"/>
          <w:b/>
          <w:sz w:val="24"/>
          <w:szCs w:val="24"/>
          <w:u w:val="single"/>
          <w:lang w:eastAsia="ar-SA"/>
        </w:rPr>
      </w:pPr>
    </w:p>
    <w:p w:rsidR="005A6930" w:rsidRDefault="005A6930" w:rsidP="005A6930">
      <w:pPr>
        <w:suppressAutoHyphens/>
        <w:jc w:val="both"/>
        <w:rPr>
          <w:rFonts w:ascii="Arial Narrow" w:eastAsia="SimSun" w:hAnsi="Arial Narrow"/>
          <w:b/>
          <w:sz w:val="24"/>
          <w:szCs w:val="24"/>
          <w:lang w:eastAsia="ar-SA"/>
        </w:rPr>
      </w:pPr>
    </w:p>
    <w:p w:rsidR="005A6930" w:rsidRPr="00EA45F3" w:rsidRDefault="005A6930" w:rsidP="005A6930">
      <w:pPr>
        <w:suppressAutoHyphens/>
        <w:jc w:val="both"/>
        <w:rPr>
          <w:rFonts w:ascii="Arial Narrow" w:eastAsia="SimSun" w:hAnsi="Arial Narrow"/>
          <w:b/>
          <w:sz w:val="24"/>
          <w:szCs w:val="24"/>
          <w:lang w:eastAsia="ar-SA"/>
        </w:rPr>
      </w:pPr>
      <w:r w:rsidRPr="00EA45F3">
        <w:rPr>
          <w:rFonts w:ascii="Arial Narrow" w:eastAsia="SimSun" w:hAnsi="Arial Narrow"/>
          <w:b/>
          <w:sz w:val="24"/>
          <w:szCs w:val="24"/>
          <w:lang w:eastAsia="ar-SA"/>
        </w:rPr>
        <w:t>12. УКАЖИТЕ, КАК, ПО ВАШЕМУ МНЕНИЮ, ИЗМЕНИЛИСЬ ХАРАКТЕРИСТИКИ СЛЕДУЮЩИХ ТОВАРОВ И УСЛУГ НА РЫНКАХ НОВОСИБИРСКОЙ ОБЛАСТИ В ТЕЧЕНИЕ ПОСЛЕДНИХ 3 ЛЕТ ПО СЛЕДУЮЩИМ КРИТЕРИЯМ:</w:t>
      </w:r>
    </w:p>
    <w:p w:rsidR="005A6930" w:rsidRPr="00EA45F3" w:rsidRDefault="005A6930" w:rsidP="005A6930">
      <w:pPr>
        <w:suppressAutoHyphens/>
        <w:rPr>
          <w:rFonts w:ascii="Arial Narrow" w:eastAsia="SimSun" w:hAnsi="Arial Narrow"/>
          <w:b/>
          <w:sz w:val="24"/>
          <w:szCs w:val="24"/>
          <w:lang w:eastAsia="ar-SA"/>
        </w:rPr>
      </w:pPr>
      <w:r w:rsidRPr="00EA45F3">
        <w:rPr>
          <w:rFonts w:ascii="Arial Narrow" w:eastAsia="SimSun" w:hAnsi="Arial Narrow"/>
          <w:b/>
          <w:sz w:val="24"/>
          <w:szCs w:val="24"/>
          <w:lang w:eastAsia="ar-SA"/>
        </w:rPr>
        <w:t>(</w:t>
      </w:r>
      <w:r w:rsidRPr="00EA45F3">
        <w:rPr>
          <w:rFonts w:ascii="Arial Narrow" w:eastAsia="SimSun" w:hAnsi="Arial Narrow"/>
          <w:i/>
          <w:sz w:val="24"/>
          <w:szCs w:val="24"/>
          <w:lang w:eastAsia="ar-SA"/>
        </w:rPr>
        <w:t>пожалуйста, оцените каждый рынок по каждому из трех критериев</w:t>
      </w:r>
      <w:r w:rsidRPr="00EA45F3">
        <w:rPr>
          <w:rFonts w:ascii="Arial Narrow" w:eastAsia="SimSun" w:hAnsi="Arial Narrow"/>
          <w:b/>
          <w:sz w:val="24"/>
          <w:szCs w:val="24"/>
          <w:lang w:eastAsia="ar-SA"/>
        </w:rPr>
        <w:t>:</w:t>
      </w:r>
    </w:p>
    <w:p w:rsidR="005A6930" w:rsidRPr="00EA45F3" w:rsidRDefault="005A6930" w:rsidP="005A6930">
      <w:pPr>
        <w:suppressAutoHyphens/>
        <w:rPr>
          <w:rFonts w:ascii="Arial Narrow" w:eastAsia="SimSun" w:hAnsi="Arial Narrow"/>
          <w:b/>
          <w:spacing w:val="-6"/>
          <w:sz w:val="24"/>
          <w:szCs w:val="24"/>
          <w:lang w:eastAsia="ar-SA"/>
        </w:rPr>
      </w:pPr>
      <w:r w:rsidRPr="00EA45F3">
        <w:rPr>
          <w:rFonts w:ascii="Arial Narrow" w:eastAsia="SimSun" w:hAnsi="Arial Narrow"/>
          <w:i/>
          <w:spacing w:val="-6"/>
          <w:sz w:val="24"/>
          <w:szCs w:val="24"/>
          <w:lang w:eastAsia="ar-SA"/>
        </w:rPr>
        <w:t>1.Снижение.</w:t>
      </w:r>
      <w:r w:rsidRPr="00EA45F3">
        <w:rPr>
          <w:rFonts w:ascii="Arial Narrow" w:eastAsia="SimSun" w:hAnsi="Arial Narrow"/>
          <w:i/>
          <w:spacing w:val="-6"/>
          <w:sz w:val="24"/>
          <w:szCs w:val="24"/>
          <w:lang w:eastAsia="ar-SA"/>
        </w:rPr>
        <w:tab/>
        <w:t xml:space="preserve"> 2.Увеличение </w:t>
      </w:r>
      <w:r w:rsidRPr="00EA45F3">
        <w:rPr>
          <w:rFonts w:ascii="Arial Narrow" w:eastAsia="SimSun" w:hAnsi="Arial Narrow"/>
          <w:i/>
          <w:spacing w:val="-6"/>
          <w:sz w:val="24"/>
          <w:szCs w:val="24"/>
          <w:lang w:eastAsia="ar-SA"/>
        </w:rPr>
        <w:tab/>
      </w:r>
      <w:r w:rsidRPr="00EA45F3">
        <w:rPr>
          <w:rFonts w:ascii="Arial Narrow" w:eastAsia="SimSun" w:hAnsi="Arial Narrow"/>
          <w:i/>
          <w:spacing w:val="-6"/>
          <w:sz w:val="24"/>
          <w:szCs w:val="24"/>
          <w:lang w:eastAsia="ar-SA"/>
        </w:rPr>
        <w:tab/>
        <w:t xml:space="preserve">3. Не изменилось. </w:t>
      </w:r>
      <w:r w:rsidRPr="00EA45F3">
        <w:rPr>
          <w:rFonts w:ascii="Arial Narrow" w:eastAsia="SimSun" w:hAnsi="Arial Narrow"/>
          <w:i/>
          <w:spacing w:val="-6"/>
          <w:sz w:val="24"/>
          <w:szCs w:val="24"/>
          <w:lang w:eastAsia="ar-SA"/>
        </w:rPr>
        <w:tab/>
        <w:t>4.Затрудняюсь ответить</w:t>
      </w:r>
      <w:r w:rsidRPr="00EA45F3">
        <w:rPr>
          <w:rFonts w:ascii="Arial Narrow" w:eastAsia="SimSun" w:hAnsi="Arial Narrow"/>
          <w:b/>
          <w:spacing w:val="-6"/>
          <w:sz w:val="24"/>
          <w:szCs w:val="24"/>
          <w:lang w:eastAsia="ar-SA"/>
        </w:rPr>
        <w:t>)</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3"/>
        <w:gridCol w:w="4257"/>
        <w:gridCol w:w="413"/>
        <w:gridCol w:w="413"/>
        <w:gridCol w:w="412"/>
        <w:gridCol w:w="412"/>
        <w:gridCol w:w="412"/>
        <w:gridCol w:w="412"/>
        <w:gridCol w:w="412"/>
        <w:gridCol w:w="412"/>
        <w:gridCol w:w="412"/>
        <w:gridCol w:w="412"/>
        <w:gridCol w:w="378"/>
        <w:gridCol w:w="445"/>
      </w:tblGrid>
      <w:tr w:rsidR="005A6930" w:rsidRPr="00BB29DF" w:rsidTr="00846FC6">
        <w:trPr>
          <w:trHeight w:val="523"/>
        </w:trPr>
        <w:tc>
          <w:tcPr>
            <w:tcW w:w="562" w:type="dxa"/>
            <w:tcBorders>
              <w:top w:val="single" w:sz="4" w:space="0" w:color="auto"/>
              <w:left w:val="single" w:sz="4" w:space="0" w:color="auto"/>
              <w:bottom w:val="single" w:sz="4" w:space="0" w:color="auto"/>
              <w:right w:val="single" w:sz="4" w:space="0" w:color="auto"/>
            </w:tcBorders>
          </w:tcPr>
          <w:p w:rsidR="005A6930" w:rsidRPr="00BB29DF" w:rsidRDefault="005A6930" w:rsidP="00846FC6">
            <w:pPr>
              <w:suppressAutoHyphens/>
              <w:jc w:val="center"/>
              <w:rPr>
                <w:rFonts w:ascii="Arial Narrow" w:eastAsia="SimSun" w:hAnsi="Arial Narrow"/>
                <w:sz w:val="20"/>
                <w:szCs w:val="20"/>
                <w:lang w:eastAsia="ar-SA"/>
              </w:rPr>
            </w:pPr>
          </w:p>
        </w:tc>
        <w:tc>
          <w:tcPr>
            <w:tcW w:w="425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Наименование рынков</w:t>
            </w:r>
          </w:p>
        </w:tc>
        <w:tc>
          <w:tcPr>
            <w:tcW w:w="1648" w:type="dxa"/>
            <w:gridSpan w:val="4"/>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b/>
                <w:sz w:val="20"/>
                <w:szCs w:val="20"/>
                <w:lang w:eastAsia="ar-SA"/>
              </w:rPr>
            </w:pPr>
            <w:r w:rsidRPr="00BB29DF">
              <w:rPr>
                <w:rFonts w:ascii="Arial Narrow" w:eastAsia="SimSun" w:hAnsi="Arial Narrow"/>
                <w:b/>
                <w:sz w:val="20"/>
                <w:szCs w:val="20"/>
                <w:lang w:eastAsia="ar-SA"/>
              </w:rPr>
              <w:t>Уровень цен</w:t>
            </w:r>
          </w:p>
        </w:tc>
        <w:tc>
          <w:tcPr>
            <w:tcW w:w="1648" w:type="dxa"/>
            <w:gridSpan w:val="4"/>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b/>
                <w:sz w:val="20"/>
                <w:szCs w:val="20"/>
                <w:lang w:eastAsia="ar-SA"/>
              </w:rPr>
            </w:pPr>
            <w:r w:rsidRPr="00BB29DF">
              <w:rPr>
                <w:rFonts w:ascii="Arial Narrow" w:eastAsia="SimSun" w:hAnsi="Arial Narrow"/>
                <w:b/>
                <w:sz w:val="20"/>
                <w:szCs w:val="20"/>
                <w:lang w:eastAsia="ar-SA"/>
              </w:rPr>
              <w:t>Качество</w:t>
            </w:r>
          </w:p>
        </w:tc>
        <w:tc>
          <w:tcPr>
            <w:tcW w:w="1647" w:type="dxa"/>
            <w:gridSpan w:val="4"/>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b/>
                <w:sz w:val="20"/>
                <w:szCs w:val="20"/>
                <w:lang w:eastAsia="ar-SA"/>
              </w:rPr>
            </w:pPr>
            <w:r w:rsidRPr="00BB29DF">
              <w:rPr>
                <w:rFonts w:ascii="Arial Narrow" w:eastAsia="SimSun" w:hAnsi="Arial Narrow"/>
                <w:b/>
                <w:sz w:val="20"/>
                <w:szCs w:val="20"/>
                <w:lang w:eastAsia="ar-SA"/>
              </w:rPr>
              <w:t>Возможность выбора</w:t>
            </w:r>
          </w:p>
        </w:tc>
      </w:tr>
      <w:tr w:rsidR="005A6930" w:rsidRPr="00BB29DF" w:rsidTr="00846FC6">
        <w:trPr>
          <w:trHeight w:val="349"/>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val="en-US" w:eastAsia="ar-SA"/>
              </w:rPr>
            </w:pPr>
            <w:r w:rsidRPr="00BB29DF">
              <w:rPr>
                <w:rFonts w:ascii="Arial Narrow" w:eastAsia="SimSun" w:hAnsi="Arial Narrow"/>
                <w:spacing w:val="-6"/>
                <w:sz w:val="20"/>
                <w:szCs w:val="20"/>
                <w:lang w:val="en-US" w:eastAsia="ar-SA"/>
              </w:rPr>
              <w:t>1</w:t>
            </w:r>
          </w:p>
        </w:tc>
        <w:tc>
          <w:tcPr>
            <w:tcW w:w="425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Рынок услуг дошкольного образования</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378"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45"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49"/>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val="en-US" w:eastAsia="ar-SA"/>
              </w:rPr>
            </w:pPr>
            <w:r w:rsidRPr="00BB29DF">
              <w:rPr>
                <w:rFonts w:ascii="Arial Narrow" w:eastAsia="SimSun" w:hAnsi="Arial Narrow"/>
                <w:spacing w:val="-6"/>
                <w:sz w:val="20"/>
                <w:szCs w:val="20"/>
                <w:lang w:val="en-US" w:eastAsia="ar-SA"/>
              </w:rPr>
              <w:t>2</w:t>
            </w:r>
          </w:p>
        </w:tc>
        <w:tc>
          <w:tcPr>
            <w:tcW w:w="425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Рынок услуг детского отдыха и оздоровления</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378"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45"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49"/>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val="en-US" w:eastAsia="ar-SA"/>
              </w:rPr>
            </w:pPr>
            <w:r w:rsidRPr="00BB29DF">
              <w:rPr>
                <w:rFonts w:ascii="Arial Narrow" w:eastAsia="SimSun" w:hAnsi="Arial Narrow"/>
                <w:spacing w:val="-6"/>
                <w:sz w:val="20"/>
                <w:szCs w:val="20"/>
                <w:lang w:val="en-US" w:eastAsia="ar-SA"/>
              </w:rPr>
              <w:t>3</w:t>
            </w:r>
          </w:p>
        </w:tc>
        <w:tc>
          <w:tcPr>
            <w:tcW w:w="425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Рынок услуг дополнительного образования детей</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378"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45"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32"/>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val="en-US" w:eastAsia="ar-SA"/>
              </w:rPr>
            </w:pPr>
            <w:r w:rsidRPr="00BB29DF">
              <w:rPr>
                <w:rFonts w:ascii="Arial Narrow" w:eastAsia="SimSun" w:hAnsi="Arial Narrow"/>
                <w:spacing w:val="-6"/>
                <w:sz w:val="20"/>
                <w:szCs w:val="20"/>
                <w:lang w:val="en-US" w:eastAsia="ar-SA"/>
              </w:rPr>
              <w:t>4</w:t>
            </w:r>
          </w:p>
        </w:tc>
        <w:tc>
          <w:tcPr>
            <w:tcW w:w="425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Рынок медицинских услуг</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378"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45"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593"/>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ind w:left="-57" w:right="-57"/>
              <w:rPr>
                <w:rFonts w:ascii="Arial Narrow" w:eastAsia="SimSun" w:hAnsi="Arial Narrow"/>
                <w:spacing w:val="-6"/>
                <w:sz w:val="20"/>
                <w:szCs w:val="20"/>
                <w:lang w:val="en-US" w:eastAsia="ar-SA"/>
              </w:rPr>
            </w:pPr>
            <w:r w:rsidRPr="00BB29DF">
              <w:rPr>
                <w:rFonts w:ascii="Arial Narrow" w:eastAsia="SimSun" w:hAnsi="Arial Narrow"/>
                <w:spacing w:val="-6"/>
                <w:sz w:val="20"/>
                <w:szCs w:val="20"/>
                <w:lang w:val="en-US" w:eastAsia="ar-SA"/>
              </w:rPr>
              <w:t>5</w:t>
            </w:r>
          </w:p>
        </w:tc>
        <w:tc>
          <w:tcPr>
            <w:tcW w:w="425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ind w:left="-57" w:right="-57"/>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Рынок услуг психолого-педагогического сопровождения детей с ограниченными возможностями здоровья</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378"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45"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49"/>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val="en-US" w:eastAsia="ar-SA"/>
              </w:rPr>
            </w:pPr>
            <w:r w:rsidRPr="00BB29DF">
              <w:rPr>
                <w:rFonts w:ascii="Arial Narrow" w:eastAsia="SimSun" w:hAnsi="Arial Narrow"/>
                <w:spacing w:val="-6"/>
                <w:sz w:val="20"/>
                <w:szCs w:val="20"/>
                <w:lang w:val="en-US" w:eastAsia="ar-SA"/>
              </w:rPr>
              <w:t>6</w:t>
            </w:r>
          </w:p>
        </w:tc>
        <w:tc>
          <w:tcPr>
            <w:tcW w:w="425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Рынок услуг жилищно-коммунального хозяйства</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378"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45"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32"/>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val="en-US" w:eastAsia="ar-SA"/>
              </w:rPr>
            </w:pPr>
            <w:r w:rsidRPr="00BB29DF">
              <w:rPr>
                <w:rFonts w:ascii="Arial Narrow" w:eastAsia="SimSun" w:hAnsi="Arial Narrow"/>
                <w:spacing w:val="-6"/>
                <w:sz w:val="20"/>
                <w:szCs w:val="20"/>
                <w:lang w:val="en-US" w:eastAsia="ar-SA"/>
              </w:rPr>
              <w:t>7</w:t>
            </w:r>
          </w:p>
        </w:tc>
        <w:tc>
          <w:tcPr>
            <w:tcW w:w="425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Розничная торговля</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378"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45"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49"/>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val="en-US" w:eastAsia="ar-SA"/>
              </w:rPr>
            </w:pPr>
            <w:r w:rsidRPr="00BB29DF">
              <w:rPr>
                <w:rFonts w:ascii="Arial Narrow" w:eastAsia="SimSun" w:hAnsi="Arial Narrow"/>
                <w:spacing w:val="-6"/>
                <w:sz w:val="20"/>
                <w:szCs w:val="20"/>
                <w:lang w:val="en-US" w:eastAsia="ar-SA"/>
              </w:rPr>
              <w:t>8</w:t>
            </w:r>
          </w:p>
        </w:tc>
        <w:tc>
          <w:tcPr>
            <w:tcW w:w="425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Рынок фармацевтических услуг</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378"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45"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628"/>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val="en-US" w:eastAsia="ar-SA"/>
              </w:rPr>
            </w:pPr>
            <w:r w:rsidRPr="00BB29DF">
              <w:rPr>
                <w:rFonts w:ascii="Arial Narrow" w:eastAsia="SimSun" w:hAnsi="Arial Narrow"/>
                <w:spacing w:val="-6"/>
                <w:sz w:val="20"/>
                <w:szCs w:val="20"/>
                <w:lang w:val="en-US" w:eastAsia="ar-SA"/>
              </w:rPr>
              <w:t>9</w:t>
            </w:r>
          </w:p>
        </w:tc>
        <w:tc>
          <w:tcPr>
            <w:tcW w:w="425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Рынок услуг перевозок пассажиров наземным транспортом на межмуниципальных маршрутах</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378"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45"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49"/>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val="en-US" w:eastAsia="ar-SA"/>
              </w:rPr>
            </w:pPr>
            <w:r w:rsidRPr="00BB29DF">
              <w:rPr>
                <w:rFonts w:ascii="Arial Narrow" w:eastAsia="SimSun" w:hAnsi="Arial Narrow"/>
                <w:spacing w:val="-6"/>
                <w:sz w:val="20"/>
                <w:szCs w:val="20"/>
                <w:lang w:val="en-US" w:eastAsia="ar-SA"/>
              </w:rPr>
              <w:t>10</w:t>
            </w:r>
          </w:p>
        </w:tc>
        <w:tc>
          <w:tcPr>
            <w:tcW w:w="425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Рынок услуг связи</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378"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45"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49"/>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val="en-US" w:eastAsia="ar-SA"/>
              </w:rPr>
            </w:pPr>
            <w:r w:rsidRPr="00BB29DF">
              <w:rPr>
                <w:rFonts w:ascii="Arial Narrow" w:eastAsia="SimSun" w:hAnsi="Arial Narrow"/>
                <w:spacing w:val="-6"/>
                <w:sz w:val="20"/>
                <w:szCs w:val="20"/>
                <w:lang w:val="en-US" w:eastAsia="ar-SA"/>
              </w:rPr>
              <w:lastRenderedPageBreak/>
              <w:t>11</w:t>
            </w:r>
          </w:p>
        </w:tc>
        <w:tc>
          <w:tcPr>
            <w:tcW w:w="425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Рынок услуг социального обслуживания населения</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378"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45"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49"/>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val="en-US" w:eastAsia="ar-SA"/>
              </w:rPr>
            </w:pPr>
            <w:r w:rsidRPr="00BB29DF">
              <w:rPr>
                <w:rFonts w:ascii="Arial Narrow" w:eastAsia="SimSun" w:hAnsi="Arial Narrow"/>
                <w:spacing w:val="-6"/>
                <w:sz w:val="20"/>
                <w:szCs w:val="20"/>
                <w:lang w:val="en-US" w:eastAsia="ar-SA"/>
              </w:rPr>
              <w:t>12</w:t>
            </w:r>
          </w:p>
        </w:tc>
        <w:tc>
          <w:tcPr>
            <w:tcW w:w="425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Рынок услуг в сфере культуры</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378"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45"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49"/>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rPr>
                <w:rFonts w:ascii="Arial Narrow" w:hAnsi="Arial Narrow"/>
                <w:sz w:val="20"/>
                <w:szCs w:val="20"/>
                <w:lang w:val="en-US"/>
              </w:rPr>
            </w:pPr>
            <w:r w:rsidRPr="00BB29DF">
              <w:rPr>
                <w:rFonts w:ascii="Arial Narrow" w:hAnsi="Arial Narrow"/>
                <w:sz w:val="20"/>
                <w:szCs w:val="20"/>
                <w:lang w:val="en-US"/>
              </w:rPr>
              <w:t>13</w:t>
            </w:r>
          </w:p>
        </w:tc>
        <w:tc>
          <w:tcPr>
            <w:tcW w:w="4253"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развития, производства, переработки и хранения сельскохозяйственной продукции</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378"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45"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r w:rsidR="005A6930" w:rsidRPr="00BB29DF" w:rsidTr="00846FC6">
        <w:trPr>
          <w:trHeight w:val="349"/>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rPr>
                <w:rFonts w:ascii="Arial Narrow" w:hAnsi="Arial Narrow"/>
                <w:sz w:val="20"/>
                <w:szCs w:val="20"/>
                <w:lang w:val="en-US"/>
              </w:rPr>
            </w:pPr>
            <w:r w:rsidRPr="00BB29DF">
              <w:rPr>
                <w:rFonts w:ascii="Arial Narrow" w:hAnsi="Arial Narrow"/>
                <w:sz w:val="20"/>
                <w:szCs w:val="20"/>
                <w:lang w:val="en-US"/>
              </w:rPr>
              <w:t>14</w:t>
            </w:r>
          </w:p>
        </w:tc>
        <w:tc>
          <w:tcPr>
            <w:tcW w:w="4253"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Рынок услуг по сбору, сортировке и переработке твердых коммунальных (бытовых) отходов</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41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378"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445"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4</w:t>
            </w:r>
          </w:p>
        </w:tc>
      </w:tr>
    </w:tbl>
    <w:p w:rsidR="005A6930" w:rsidRPr="00EA45F3" w:rsidRDefault="005A6930" w:rsidP="005A6930">
      <w:pPr>
        <w:suppressAutoHyphens/>
        <w:jc w:val="center"/>
        <w:rPr>
          <w:rFonts w:ascii="Arial Narrow" w:eastAsia="SimSun" w:hAnsi="Arial Narrow"/>
          <w:b/>
          <w:sz w:val="28"/>
          <w:szCs w:val="28"/>
          <w:u w:val="single"/>
          <w:lang w:eastAsia="ar-SA"/>
        </w:rPr>
      </w:pPr>
      <w:r w:rsidRPr="00EA45F3">
        <w:rPr>
          <w:rFonts w:ascii="Arial Narrow" w:eastAsia="SimSun" w:hAnsi="Arial Narrow"/>
          <w:b/>
          <w:sz w:val="28"/>
          <w:szCs w:val="28"/>
          <w:u w:val="single"/>
          <w:lang w:eastAsia="ar-SA"/>
        </w:rPr>
        <w:t xml:space="preserve">3 РАЗДЕЛ. Вопросы для </w:t>
      </w:r>
      <w:r w:rsidRPr="00EA45F3">
        <w:rPr>
          <w:rFonts w:ascii="Arial Narrow" w:hAnsi="Arial Narrow"/>
          <w:b/>
          <w:sz w:val="28"/>
          <w:szCs w:val="28"/>
          <w:u w:val="single"/>
        </w:rPr>
        <w:t>Мониторинга деятельности субъектов естественных монополий на территории Новосибирской области</w:t>
      </w:r>
    </w:p>
    <w:p w:rsidR="005A6930" w:rsidRPr="00EA45F3" w:rsidRDefault="005A6930" w:rsidP="005A6930">
      <w:pPr>
        <w:suppressAutoHyphens/>
        <w:rPr>
          <w:rFonts w:ascii="Arial Narrow" w:eastAsia="SimSun" w:hAnsi="Arial Narrow"/>
          <w:sz w:val="24"/>
          <w:szCs w:val="24"/>
          <w:lang w:eastAsia="ar-SA"/>
        </w:rPr>
      </w:pPr>
    </w:p>
    <w:p w:rsidR="005A6930" w:rsidRPr="00EA45F3" w:rsidRDefault="005A6930" w:rsidP="005A6930">
      <w:pPr>
        <w:suppressAutoHyphens/>
        <w:rPr>
          <w:rFonts w:ascii="Arial Narrow" w:eastAsia="SimSun" w:hAnsi="Arial Narrow"/>
          <w:b/>
          <w:sz w:val="24"/>
          <w:szCs w:val="24"/>
          <w:lang w:eastAsia="ar-SA"/>
        </w:rPr>
      </w:pPr>
      <w:r w:rsidRPr="00EA45F3">
        <w:rPr>
          <w:rFonts w:ascii="Arial Narrow" w:eastAsia="SimSun" w:hAnsi="Arial Narrow"/>
          <w:b/>
          <w:sz w:val="24"/>
          <w:szCs w:val="24"/>
          <w:lang w:eastAsia="ar-SA"/>
        </w:rPr>
        <w:t xml:space="preserve">13. ОЦЕНИТЕ КАЧЕСТВО и ПРИЕМЛЕМОСТЬ ДЛЯ ВАС СТОИМОСТИ УСЛУГ СУБЪЕКТОВ ЕСТЕСТВЕННЫХ МОНОПОЛИЙ В ВАШЕМ ГОРОДЕ (РАЙОНЕ) </w:t>
      </w:r>
    </w:p>
    <w:p w:rsidR="005A6930" w:rsidRDefault="005A6930" w:rsidP="005A6930">
      <w:pPr>
        <w:suppressAutoHyphens/>
        <w:rPr>
          <w:rFonts w:ascii="Arial Narrow" w:eastAsia="SimSun" w:hAnsi="Arial Narrow"/>
          <w:b/>
          <w:sz w:val="24"/>
          <w:szCs w:val="24"/>
          <w:lang w:eastAsia="ar-SA"/>
        </w:rPr>
      </w:pPr>
      <w:r w:rsidRPr="00EA45F3">
        <w:rPr>
          <w:rFonts w:ascii="Arial Narrow" w:eastAsia="SimSun" w:hAnsi="Arial Narrow"/>
          <w:b/>
          <w:sz w:val="24"/>
          <w:szCs w:val="24"/>
          <w:lang w:eastAsia="ar-SA"/>
        </w:rPr>
        <w:t>(</w:t>
      </w:r>
      <w:r w:rsidRPr="00EA45F3">
        <w:rPr>
          <w:rFonts w:ascii="Arial Narrow" w:eastAsia="SimSun" w:hAnsi="Arial Narrow"/>
          <w:i/>
          <w:sz w:val="24"/>
          <w:szCs w:val="24"/>
          <w:lang w:eastAsia="ar-SA"/>
        </w:rPr>
        <w:t>пожалуйста, оцените каждую услугу по следующим характеристикам</w:t>
      </w:r>
      <w:r w:rsidRPr="00EA45F3">
        <w:rPr>
          <w:rFonts w:ascii="Arial Narrow" w:eastAsia="SimSun" w:hAnsi="Arial Narrow"/>
          <w:b/>
          <w:sz w:val="24"/>
          <w:szCs w:val="24"/>
          <w:lang w:eastAsia="ar-SA"/>
        </w:rPr>
        <w:t>:</w:t>
      </w:r>
    </w:p>
    <w:p w:rsidR="005A6930" w:rsidRPr="00EA45F3" w:rsidRDefault="005A6930" w:rsidP="005A6930">
      <w:pPr>
        <w:suppressAutoHyphens/>
        <w:rPr>
          <w:rFonts w:ascii="Arial Narrow" w:eastAsia="SimSun" w:hAnsi="Arial Narrow"/>
          <w:b/>
          <w:sz w:val="24"/>
          <w:szCs w:val="24"/>
          <w:lang w:eastAsia="ar-SA"/>
        </w:rPr>
      </w:pPr>
    </w:p>
    <w:p w:rsidR="005A6930" w:rsidRPr="00EA45F3" w:rsidRDefault="005A6930" w:rsidP="005A6930">
      <w:pPr>
        <w:numPr>
          <w:ilvl w:val="0"/>
          <w:numId w:val="48"/>
        </w:numPr>
        <w:suppressAutoHyphens/>
        <w:ind w:left="284"/>
        <w:contextualSpacing/>
        <w:jc w:val="both"/>
        <w:rPr>
          <w:rFonts w:ascii="Arial Narrow" w:hAnsi="Arial Narrow"/>
          <w:i/>
          <w:sz w:val="24"/>
          <w:szCs w:val="24"/>
        </w:rPr>
      </w:pPr>
      <w:r w:rsidRPr="00EA45F3">
        <w:rPr>
          <w:rFonts w:ascii="Arial Narrow" w:hAnsi="Arial Narrow"/>
          <w:i/>
          <w:sz w:val="24"/>
          <w:szCs w:val="24"/>
        </w:rPr>
        <w:t>Удовлетворительно. 2. Неудовлетворительно. 3. Затрудняюсь ответить)</w:t>
      </w:r>
    </w:p>
    <w:tbl>
      <w:tblPr>
        <w:tblStyle w:val="4111"/>
        <w:tblW w:w="9012" w:type="dxa"/>
        <w:tblLook w:val="04A0"/>
      </w:tblPr>
      <w:tblGrid>
        <w:gridCol w:w="3501"/>
        <w:gridCol w:w="1030"/>
        <w:gridCol w:w="993"/>
        <w:gridCol w:w="805"/>
        <w:gridCol w:w="23"/>
        <w:gridCol w:w="833"/>
        <w:gridCol w:w="878"/>
        <w:gridCol w:w="926"/>
        <w:gridCol w:w="23"/>
      </w:tblGrid>
      <w:tr w:rsidR="005A6930" w:rsidRPr="00BB29DF" w:rsidTr="00846FC6">
        <w:trPr>
          <w:trHeight w:val="252"/>
        </w:trPr>
        <w:tc>
          <w:tcPr>
            <w:tcW w:w="3501" w:type="dxa"/>
            <w:tcBorders>
              <w:top w:val="single" w:sz="4" w:space="0" w:color="auto"/>
              <w:left w:val="single" w:sz="4" w:space="0" w:color="auto"/>
              <w:bottom w:val="single" w:sz="4" w:space="0" w:color="auto"/>
              <w:right w:val="single" w:sz="4" w:space="0" w:color="auto"/>
            </w:tcBorders>
          </w:tcPr>
          <w:p w:rsidR="005A6930" w:rsidRPr="00BB29DF" w:rsidRDefault="005A6930" w:rsidP="00846FC6">
            <w:pPr>
              <w:rPr>
                <w:rFonts w:ascii="Arial Narrow" w:hAnsi="Arial Narrow"/>
                <w:sz w:val="20"/>
                <w:szCs w:val="20"/>
              </w:rPr>
            </w:pPr>
          </w:p>
        </w:tc>
        <w:tc>
          <w:tcPr>
            <w:tcW w:w="2851" w:type="dxa"/>
            <w:gridSpan w:val="4"/>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b/>
                <w:sz w:val="20"/>
                <w:szCs w:val="20"/>
              </w:rPr>
            </w:pPr>
            <w:r w:rsidRPr="00BB29DF">
              <w:rPr>
                <w:rFonts w:ascii="Arial Narrow" w:hAnsi="Arial Narrow"/>
                <w:b/>
                <w:sz w:val="20"/>
                <w:szCs w:val="20"/>
              </w:rPr>
              <w:t>12.1. Стоимость предоставляемых услуг</w:t>
            </w:r>
          </w:p>
        </w:tc>
        <w:tc>
          <w:tcPr>
            <w:tcW w:w="2660" w:type="dxa"/>
            <w:gridSpan w:val="4"/>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b/>
                <w:sz w:val="20"/>
                <w:szCs w:val="20"/>
              </w:rPr>
            </w:pPr>
            <w:r w:rsidRPr="00BB29DF">
              <w:rPr>
                <w:rFonts w:ascii="Arial Narrow" w:hAnsi="Arial Narrow"/>
                <w:b/>
                <w:sz w:val="20"/>
                <w:szCs w:val="20"/>
              </w:rPr>
              <w:t>12.2. Качество предоставляемых услуг</w:t>
            </w:r>
          </w:p>
        </w:tc>
      </w:tr>
      <w:tr w:rsidR="005A6930" w:rsidRPr="00BB29DF" w:rsidTr="00846FC6">
        <w:trPr>
          <w:gridAfter w:val="1"/>
          <w:wAfter w:w="23" w:type="dxa"/>
          <w:trHeight w:val="151"/>
        </w:trPr>
        <w:tc>
          <w:tcPr>
            <w:tcW w:w="350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1. Водоснабжение, водоотведение</w:t>
            </w:r>
          </w:p>
        </w:tc>
        <w:tc>
          <w:tcPr>
            <w:tcW w:w="1030"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1</w:t>
            </w:r>
          </w:p>
        </w:tc>
        <w:tc>
          <w:tcPr>
            <w:tcW w:w="99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2</w:t>
            </w:r>
          </w:p>
        </w:tc>
        <w:tc>
          <w:tcPr>
            <w:tcW w:w="805"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3</w:t>
            </w:r>
          </w:p>
        </w:tc>
        <w:tc>
          <w:tcPr>
            <w:tcW w:w="856" w:type="dxa"/>
            <w:gridSpan w:val="2"/>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1</w:t>
            </w:r>
          </w:p>
        </w:tc>
        <w:tc>
          <w:tcPr>
            <w:tcW w:w="878"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2</w:t>
            </w:r>
          </w:p>
        </w:tc>
        <w:tc>
          <w:tcPr>
            <w:tcW w:w="92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3</w:t>
            </w:r>
          </w:p>
        </w:tc>
      </w:tr>
      <w:tr w:rsidR="005A6930" w:rsidRPr="00BB29DF" w:rsidTr="00846FC6">
        <w:trPr>
          <w:gridAfter w:val="1"/>
          <w:wAfter w:w="23" w:type="dxa"/>
          <w:trHeight w:val="151"/>
        </w:trPr>
        <w:tc>
          <w:tcPr>
            <w:tcW w:w="350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2. Газоснабжение</w:t>
            </w:r>
          </w:p>
        </w:tc>
        <w:tc>
          <w:tcPr>
            <w:tcW w:w="1030"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1</w:t>
            </w:r>
          </w:p>
        </w:tc>
        <w:tc>
          <w:tcPr>
            <w:tcW w:w="99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2</w:t>
            </w:r>
          </w:p>
        </w:tc>
        <w:tc>
          <w:tcPr>
            <w:tcW w:w="805"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3</w:t>
            </w:r>
          </w:p>
        </w:tc>
        <w:tc>
          <w:tcPr>
            <w:tcW w:w="856" w:type="dxa"/>
            <w:gridSpan w:val="2"/>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1</w:t>
            </w:r>
          </w:p>
        </w:tc>
        <w:tc>
          <w:tcPr>
            <w:tcW w:w="878"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2</w:t>
            </w:r>
          </w:p>
        </w:tc>
        <w:tc>
          <w:tcPr>
            <w:tcW w:w="92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3</w:t>
            </w:r>
          </w:p>
        </w:tc>
      </w:tr>
      <w:tr w:rsidR="005A6930" w:rsidRPr="00BB29DF" w:rsidTr="00846FC6">
        <w:trPr>
          <w:gridAfter w:val="1"/>
          <w:wAfter w:w="23" w:type="dxa"/>
          <w:trHeight w:val="151"/>
        </w:trPr>
        <w:tc>
          <w:tcPr>
            <w:tcW w:w="350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3. Электроснабжение</w:t>
            </w:r>
          </w:p>
        </w:tc>
        <w:tc>
          <w:tcPr>
            <w:tcW w:w="1030"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1</w:t>
            </w:r>
          </w:p>
        </w:tc>
        <w:tc>
          <w:tcPr>
            <w:tcW w:w="99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2</w:t>
            </w:r>
          </w:p>
        </w:tc>
        <w:tc>
          <w:tcPr>
            <w:tcW w:w="805"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3</w:t>
            </w:r>
          </w:p>
        </w:tc>
        <w:tc>
          <w:tcPr>
            <w:tcW w:w="856" w:type="dxa"/>
            <w:gridSpan w:val="2"/>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1</w:t>
            </w:r>
          </w:p>
        </w:tc>
        <w:tc>
          <w:tcPr>
            <w:tcW w:w="878"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2</w:t>
            </w:r>
          </w:p>
        </w:tc>
        <w:tc>
          <w:tcPr>
            <w:tcW w:w="92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3</w:t>
            </w:r>
          </w:p>
        </w:tc>
      </w:tr>
      <w:tr w:rsidR="005A6930" w:rsidRPr="00BB29DF" w:rsidTr="00846FC6">
        <w:trPr>
          <w:gridAfter w:val="1"/>
          <w:wAfter w:w="23" w:type="dxa"/>
          <w:trHeight w:val="151"/>
        </w:trPr>
        <w:tc>
          <w:tcPr>
            <w:tcW w:w="3501"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rPr>
                <w:rFonts w:ascii="Arial Narrow" w:hAnsi="Arial Narrow"/>
                <w:sz w:val="20"/>
                <w:szCs w:val="20"/>
              </w:rPr>
            </w:pPr>
            <w:r w:rsidRPr="00BB29DF">
              <w:rPr>
                <w:rFonts w:ascii="Arial Narrow" w:hAnsi="Arial Narrow"/>
                <w:sz w:val="20"/>
                <w:szCs w:val="20"/>
              </w:rPr>
              <w:t>4. Теплоснабжение</w:t>
            </w:r>
          </w:p>
        </w:tc>
        <w:tc>
          <w:tcPr>
            <w:tcW w:w="1030"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1</w:t>
            </w:r>
          </w:p>
        </w:tc>
        <w:tc>
          <w:tcPr>
            <w:tcW w:w="993"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2</w:t>
            </w:r>
          </w:p>
        </w:tc>
        <w:tc>
          <w:tcPr>
            <w:tcW w:w="805"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3</w:t>
            </w:r>
          </w:p>
        </w:tc>
        <w:tc>
          <w:tcPr>
            <w:tcW w:w="856" w:type="dxa"/>
            <w:gridSpan w:val="2"/>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1</w:t>
            </w:r>
          </w:p>
        </w:tc>
        <w:tc>
          <w:tcPr>
            <w:tcW w:w="878"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2</w:t>
            </w:r>
          </w:p>
        </w:tc>
        <w:tc>
          <w:tcPr>
            <w:tcW w:w="926"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jc w:val="center"/>
              <w:rPr>
                <w:rFonts w:ascii="Arial Narrow" w:hAnsi="Arial Narrow"/>
                <w:sz w:val="20"/>
                <w:szCs w:val="20"/>
              </w:rPr>
            </w:pPr>
            <w:r w:rsidRPr="00BB29DF">
              <w:rPr>
                <w:rFonts w:ascii="Arial Narrow" w:hAnsi="Arial Narrow"/>
                <w:sz w:val="20"/>
                <w:szCs w:val="20"/>
              </w:rPr>
              <w:t>3</w:t>
            </w:r>
          </w:p>
        </w:tc>
      </w:tr>
    </w:tbl>
    <w:p w:rsidR="005A6930" w:rsidRPr="00EA45F3" w:rsidRDefault="005A6930" w:rsidP="005A6930">
      <w:pPr>
        <w:suppressAutoHyphens/>
        <w:rPr>
          <w:rFonts w:ascii="Arial Narrow" w:eastAsia="SimSun" w:hAnsi="Arial Narrow"/>
          <w:b/>
          <w:sz w:val="24"/>
          <w:szCs w:val="24"/>
          <w:lang w:eastAsia="ar-SA"/>
        </w:rPr>
      </w:pPr>
    </w:p>
    <w:p w:rsidR="005A6930" w:rsidRDefault="005A6930" w:rsidP="005A6930">
      <w:pPr>
        <w:suppressAutoHyphens/>
        <w:jc w:val="center"/>
        <w:rPr>
          <w:rFonts w:ascii="Arial Narrow" w:hAnsi="Arial Narrow"/>
          <w:b/>
          <w:sz w:val="28"/>
          <w:szCs w:val="28"/>
          <w:u w:val="single"/>
        </w:rPr>
      </w:pPr>
    </w:p>
    <w:p w:rsidR="005A6930" w:rsidRPr="00EA45F3" w:rsidRDefault="005A6930" w:rsidP="005A6930">
      <w:pPr>
        <w:suppressAutoHyphens/>
        <w:jc w:val="center"/>
        <w:rPr>
          <w:rFonts w:ascii="Arial Narrow" w:hAnsi="Arial Narrow"/>
          <w:b/>
          <w:sz w:val="28"/>
          <w:szCs w:val="28"/>
          <w:u w:val="single"/>
        </w:rPr>
      </w:pPr>
      <w:r w:rsidRPr="00EA45F3">
        <w:rPr>
          <w:rFonts w:ascii="Arial Narrow" w:hAnsi="Arial Narrow"/>
          <w:b/>
          <w:sz w:val="28"/>
          <w:szCs w:val="28"/>
          <w:u w:val="single"/>
        </w:rPr>
        <w:t>4 РАЗДЕЛ. Вопросы для Мониторинга удовлетворенности потребителей товаров, работ и услуг качеством (уровнем доступности, понятности и удобства получения) официальной информации о состоянии конкурентной среды на рынках товаров, работ и услуг Новосибирской области и деятельности по содействию развитию конкуренции</w:t>
      </w:r>
    </w:p>
    <w:p w:rsidR="005A6930" w:rsidRPr="00EA45F3" w:rsidRDefault="005A6930" w:rsidP="005A6930">
      <w:pPr>
        <w:suppressAutoHyphens/>
        <w:rPr>
          <w:rFonts w:ascii="Arial Narrow" w:eastAsia="SimSun" w:hAnsi="Arial Narrow"/>
          <w:sz w:val="24"/>
          <w:szCs w:val="24"/>
          <w:lang w:eastAsia="ar-SA"/>
        </w:rPr>
      </w:pPr>
    </w:p>
    <w:p w:rsidR="005A6930" w:rsidRPr="00EA45F3" w:rsidRDefault="005A6930" w:rsidP="005A6930">
      <w:pPr>
        <w:suppressAutoHyphens/>
        <w:rPr>
          <w:rFonts w:ascii="Arial Narrow" w:eastAsia="SimSun" w:hAnsi="Arial Narrow"/>
          <w:b/>
          <w:sz w:val="24"/>
          <w:szCs w:val="24"/>
          <w:lang w:eastAsia="ar-SA"/>
        </w:rPr>
      </w:pPr>
      <w:r w:rsidRPr="00EA45F3">
        <w:rPr>
          <w:rFonts w:ascii="Arial Narrow" w:eastAsia="SimSun" w:hAnsi="Arial Narrow"/>
          <w:b/>
          <w:sz w:val="24"/>
          <w:szCs w:val="24"/>
          <w:lang w:eastAsia="ar-SA"/>
        </w:rPr>
        <w:t>14. ОЦЕНИТЕ КАЧЕСТВО ИНФОРМАЦИИ, РАЗМЕЩАЕМОЙ МИНИСТЕРСТВОМ ЭКОНОМИЧЕСКОГО РАЗВИТИЯ НОВОСИБИРСКОЙ ОБЛАСТИ И ОРГАНАМИ МЕСТНОГО САМОУПРАВЛЕНИЯ В ОТКРЫТОМ ДОСТУПЕ, О ДЕЯТЕЛЬНОСТИ НЕГОСУДАРСТВЕННЫХ ОРГАНИЗАЦИЙ В НОВОСИБИРСКОЙ ОБЛАСТИ, ОКАЗЫВАЮЩИХ УСЛУГИ В СЛЕДУЮЩИХ СФЕРАХ. ОЦЕНИТЕ ИНФОРМАЦИЮ ПО ПАРАМЕТРАМ: УРОВЕНЬ ДОСТУПНОСТИ ИНФОРМАЦИИ, УРОВЕНЬ ПОНЯТНОСТИ, УДОБСТВО ПОЛУЧЕНИЯ.</w:t>
      </w:r>
    </w:p>
    <w:p w:rsidR="005A6930" w:rsidRPr="00EA45F3" w:rsidRDefault="005A6930" w:rsidP="005A6930">
      <w:pPr>
        <w:suppressAutoHyphens/>
        <w:rPr>
          <w:rFonts w:ascii="Arial Narrow" w:eastAsia="SimSun" w:hAnsi="Arial Narrow"/>
          <w:b/>
          <w:sz w:val="24"/>
          <w:szCs w:val="24"/>
          <w:lang w:eastAsia="ar-SA"/>
        </w:rPr>
      </w:pPr>
      <w:r w:rsidRPr="00EA45F3">
        <w:rPr>
          <w:rFonts w:ascii="Arial Narrow" w:eastAsia="SimSun" w:hAnsi="Arial Narrow"/>
          <w:b/>
          <w:sz w:val="24"/>
          <w:szCs w:val="24"/>
          <w:lang w:eastAsia="ar-SA"/>
        </w:rPr>
        <w:t>(</w:t>
      </w:r>
      <w:r w:rsidRPr="00EA45F3">
        <w:rPr>
          <w:rFonts w:ascii="Arial Narrow" w:eastAsia="SimSun" w:hAnsi="Arial Narrow"/>
          <w:i/>
          <w:sz w:val="24"/>
          <w:szCs w:val="24"/>
          <w:lang w:eastAsia="ar-SA"/>
        </w:rPr>
        <w:t>пожалуйста, оцените каждую сферу по следующим характеристикам</w:t>
      </w:r>
      <w:r w:rsidRPr="00EA45F3">
        <w:rPr>
          <w:rFonts w:ascii="Arial Narrow" w:eastAsia="SimSun" w:hAnsi="Arial Narrow"/>
          <w:b/>
          <w:sz w:val="24"/>
          <w:szCs w:val="24"/>
          <w:lang w:eastAsia="ar-SA"/>
        </w:rPr>
        <w:t>):</w:t>
      </w:r>
    </w:p>
    <w:p w:rsidR="005A6930" w:rsidRDefault="005A6930" w:rsidP="005A6930">
      <w:pPr>
        <w:suppressAutoHyphens/>
        <w:contextualSpacing/>
        <w:rPr>
          <w:rFonts w:ascii="Arial Narrow" w:hAnsi="Arial Narrow"/>
          <w:b/>
          <w:sz w:val="24"/>
          <w:szCs w:val="24"/>
        </w:rPr>
      </w:pPr>
    </w:p>
    <w:p w:rsidR="005A6930" w:rsidRPr="00EA45F3" w:rsidRDefault="005A6930" w:rsidP="005A6930">
      <w:pPr>
        <w:suppressAutoHyphens/>
        <w:contextualSpacing/>
        <w:rPr>
          <w:rFonts w:ascii="Arial Narrow" w:hAnsi="Arial Narrow"/>
          <w:b/>
          <w:sz w:val="24"/>
          <w:szCs w:val="24"/>
        </w:rPr>
      </w:pPr>
      <w:r w:rsidRPr="00EA45F3">
        <w:rPr>
          <w:rFonts w:ascii="Arial Narrow" w:hAnsi="Arial Narrow"/>
          <w:b/>
          <w:sz w:val="24"/>
          <w:szCs w:val="24"/>
        </w:rPr>
        <w:t>1. Удовлетворительное, 2. Неудовлетворительное, 3. Затрудняюсь ответить</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3"/>
        <w:gridCol w:w="3404"/>
        <w:gridCol w:w="709"/>
        <w:gridCol w:w="567"/>
        <w:gridCol w:w="567"/>
        <w:gridCol w:w="709"/>
        <w:gridCol w:w="567"/>
        <w:gridCol w:w="709"/>
        <w:gridCol w:w="709"/>
        <w:gridCol w:w="708"/>
        <w:gridCol w:w="628"/>
      </w:tblGrid>
      <w:tr w:rsidR="005A6930" w:rsidRPr="00BB29DF" w:rsidTr="00846FC6">
        <w:trPr>
          <w:trHeight w:val="568"/>
        </w:trPr>
        <w:tc>
          <w:tcPr>
            <w:tcW w:w="562" w:type="dxa"/>
            <w:tcBorders>
              <w:top w:val="single" w:sz="4" w:space="0" w:color="auto"/>
              <w:left w:val="single" w:sz="4" w:space="0" w:color="auto"/>
              <w:bottom w:val="single" w:sz="4" w:space="0" w:color="auto"/>
              <w:right w:val="single" w:sz="4" w:space="0" w:color="auto"/>
            </w:tcBorders>
          </w:tcPr>
          <w:p w:rsidR="005A6930" w:rsidRPr="00BB29DF" w:rsidRDefault="005A6930" w:rsidP="00846FC6">
            <w:pPr>
              <w:suppressAutoHyphens/>
              <w:rPr>
                <w:rFonts w:ascii="Arial Narrow" w:eastAsia="SimSun" w:hAnsi="Arial Narrow"/>
                <w:sz w:val="20"/>
                <w:szCs w:val="20"/>
                <w:lang w:eastAsia="ar-SA"/>
              </w:rPr>
            </w:pPr>
          </w:p>
        </w:tc>
        <w:tc>
          <w:tcPr>
            <w:tcW w:w="3402" w:type="dxa"/>
            <w:tcBorders>
              <w:top w:val="single" w:sz="4" w:space="0" w:color="auto"/>
              <w:left w:val="single" w:sz="4" w:space="0" w:color="auto"/>
              <w:bottom w:val="single" w:sz="4" w:space="0" w:color="auto"/>
              <w:right w:val="single" w:sz="4" w:space="0" w:color="auto"/>
            </w:tcBorders>
          </w:tcPr>
          <w:p w:rsidR="005A6930" w:rsidRPr="00BB29DF" w:rsidRDefault="005A6930" w:rsidP="00846FC6">
            <w:pPr>
              <w:suppressAutoHyphens/>
              <w:rPr>
                <w:rFonts w:ascii="Arial Narrow" w:eastAsia="SimSun" w:hAnsi="Arial Narrow"/>
                <w:sz w:val="20"/>
                <w:szCs w:val="20"/>
                <w:lang w:eastAsia="ar-SA"/>
              </w:rPr>
            </w:pP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Уровень доступности</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Уровень понятности</w:t>
            </w:r>
          </w:p>
        </w:tc>
        <w:tc>
          <w:tcPr>
            <w:tcW w:w="2045" w:type="dxa"/>
            <w:gridSpan w:val="3"/>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Удобство получения</w:t>
            </w:r>
          </w:p>
        </w:tc>
      </w:tr>
      <w:tr w:rsidR="005A6930" w:rsidRPr="00BB29DF" w:rsidTr="00846FC6">
        <w:trPr>
          <w:trHeight w:val="236"/>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340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Дошкольное образование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2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444"/>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340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Детский отдых и оздоровление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2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432"/>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340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Дополнительное образование детей</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2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236"/>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4</w:t>
            </w:r>
          </w:p>
        </w:tc>
        <w:tc>
          <w:tcPr>
            <w:tcW w:w="340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Медицина</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2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815"/>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ind w:left="-57" w:right="-57"/>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5</w:t>
            </w:r>
          </w:p>
        </w:tc>
        <w:tc>
          <w:tcPr>
            <w:tcW w:w="340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ind w:left="-57" w:right="-57"/>
              <w:rPr>
                <w:rFonts w:ascii="Arial Narrow" w:eastAsia="SimSun" w:hAnsi="Arial Narrow"/>
                <w:spacing w:val="-6"/>
                <w:sz w:val="20"/>
                <w:szCs w:val="20"/>
                <w:lang w:eastAsia="ar-SA"/>
              </w:rPr>
            </w:pPr>
            <w:r w:rsidRPr="00BB29DF">
              <w:rPr>
                <w:rFonts w:ascii="Arial Narrow" w:eastAsia="SimSun" w:hAnsi="Arial Narrow"/>
                <w:spacing w:val="-6"/>
                <w:sz w:val="20"/>
                <w:szCs w:val="20"/>
                <w:lang w:eastAsia="ar-SA"/>
              </w:rPr>
              <w:t>Психолого-педагогическое сопровождение детей с ограниченными возможностями здоровья</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2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432"/>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6</w:t>
            </w:r>
          </w:p>
        </w:tc>
        <w:tc>
          <w:tcPr>
            <w:tcW w:w="340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Жилищно-коммунальное хозяйство</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2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248"/>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7</w:t>
            </w:r>
          </w:p>
        </w:tc>
        <w:tc>
          <w:tcPr>
            <w:tcW w:w="340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Транспорт</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2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248"/>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8</w:t>
            </w:r>
          </w:p>
        </w:tc>
        <w:tc>
          <w:tcPr>
            <w:tcW w:w="340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val="en-US" w:eastAsia="ar-SA"/>
              </w:rPr>
            </w:pPr>
            <w:r w:rsidRPr="00BB29DF">
              <w:rPr>
                <w:rFonts w:ascii="Arial Narrow" w:eastAsia="SimSun" w:hAnsi="Arial Narrow"/>
                <w:sz w:val="20"/>
                <w:szCs w:val="20"/>
                <w:lang w:eastAsia="ar-SA"/>
              </w:rPr>
              <w:t>Связь</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2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432"/>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lastRenderedPageBreak/>
              <w:t>9</w:t>
            </w:r>
          </w:p>
        </w:tc>
        <w:tc>
          <w:tcPr>
            <w:tcW w:w="340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Социальное обслуживание населения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2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107"/>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10</w:t>
            </w:r>
          </w:p>
        </w:tc>
        <w:tc>
          <w:tcPr>
            <w:tcW w:w="340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Культура</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2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107"/>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11</w:t>
            </w:r>
          </w:p>
        </w:tc>
        <w:tc>
          <w:tcPr>
            <w:tcW w:w="340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Розничная торговля</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2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107"/>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12</w:t>
            </w:r>
          </w:p>
        </w:tc>
        <w:tc>
          <w:tcPr>
            <w:tcW w:w="340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rPr>
                <w:rFonts w:ascii="Arial Narrow" w:eastAsia="Calibri" w:hAnsi="Arial Narrow"/>
                <w:sz w:val="20"/>
                <w:szCs w:val="20"/>
              </w:rPr>
            </w:pPr>
            <w:r w:rsidRPr="00BB29DF">
              <w:rPr>
                <w:rFonts w:ascii="Arial Narrow" w:hAnsi="Arial Narrow"/>
                <w:sz w:val="20"/>
                <w:szCs w:val="20"/>
              </w:rPr>
              <w:t>Производство, переработка и хранение сельскохозяйственной продукции в Новосибирской области</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2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r w:rsidR="005A6930" w:rsidRPr="00BB29DF" w:rsidTr="00846FC6">
        <w:trPr>
          <w:trHeight w:val="107"/>
        </w:trPr>
        <w:tc>
          <w:tcPr>
            <w:tcW w:w="56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suppressAutoHyphens/>
              <w:spacing w:before="40" w:after="40"/>
              <w:rPr>
                <w:rFonts w:ascii="Arial Narrow" w:eastAsia="SimSun" w:hAnsi="Arial Narrow"/>
                <w:sz w:val="20"/>
                <w:szCs w:val="20"/>
                <w:lang w:eastAsia="ar-SA"/>
              </w:rPr>
            </w:pPr>
            <w:r w:rsidRPr="00BB29DF">
              <w:rPr>
                <w:rFonts w:ascii="Arial Narrow" w:eastAsia="SimSun" w:hAnsi="Arial Narrow"/>
                <w:sz w:val="20"/>
                <w:szCs w:val="20"/>
                <w:lang w:eastAsia="ar-SA"/>
              </w:rPr>
              <w:t>13</w:t>
            </w:r>
          </w:p>
        </w:tc>
        <w:tc>
          <w:tcPr>
            <w:tcW w:w="3402" w:type="dxa"/>
            <w:tcBorders>
              <w:top w:val="single" w:sz="4" w:space="0" w:color="auto"/>
              <w:left w:val="single" w:sz="4" w:space="0" w:color="auto"/>
              <w:bottom w:val="single" w:sz="4" w:space="0" w:color="auto"/>
              <w:right w:val="single" w:sz="4" w:space="0" w:color="auto"/>
            </w:tcBorders>
            <w:hideMark/>
          </w:tcPr>
          <w:p w:rsidR="005A6930" w:rsidRPr="00BB29DF" w:rsidRDefault="005A6930" w:rsidP="00846FC6">
            <w:pPr>
              <w:rPr>
                <w:rFonts w:ascii="Arial Narrow" w:eastAsia="Calibri" w:hAnsi="Arial Narrow"/>
                <w:sz w:val="20"/>
                <w:szCs w:val="20"/>
              </w:rPr>
            </w:pPr>
            <w:r w:rsidRPr="00BB29DF">
              <w:rPr>
                <w:rFonts w:ascii="Arial Narrow" w:hAnsi="Arial Narrow"/>
                <w:sz w:val="20"/>
                <w:szCs w:val="20"/>
              </w:rPr>
              <w:t>Сбор, сортировка и переработка твердых коммунальных (бытовых) отходов</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2</w:t>
            </w:r>
          </w:p>
        </w:tc>
        <w:tc>
          <w:tcPr>
            <w:tcW w:w="628" w:type="dxa"/>
            <w:tcBorders>
              <w:top w:val="single" w:sz="4" w:space="0" w:color="auto"/>
              <w:left w:val="single" w:sz="4" w:space="0" w:color="auto"/>
              <w:bottom w:val="single" w:sz="4" w:space="0" w:color="auto"/>
              <w:right w:val="single" w:sz="4" w:space="0" w:color="auto"/>
            </w:tcBorders>
            <w:vAlign w:val="center"/>
            <w:hideMark/>
          </w:tcPr>
          <w:p w:rsidR="005A6930" w:rsidRPr="00BB29DF" w:rsidRDefault="005A6930" w:rsidP="00846FC6">
            <w:pPr>
              <w:suppressAutoHyphens/>
              <w:jc w:val="center"/>
              <w:rPr>
                <w:rFonts w:ascii="Arial Narrow" w:eastAsia="SimSun" w:hAnsi="Arial Narrow"/>
                <w:sz w:val="20"/>
                <w:szCs w:val="20"/>
                <w:lang w:eastAsia="ar-SA"/>
              </w:rPr>
            </w:pPr>
            <w:r w:rsidRPr="00BB29DF">
              <w:rPr>
                <w:rFonts w:ascii="Arial Narrow" w:eastAsia="SimSun" w:hAnsi="Arial Narrow"/>
                <w:sz w:val="20"/>
                <w:szCs w:val="20"/>
                <w:lang w:eastAsia="ar-SA"/>
              </w:rPr>
              <w:t>3</w:t>
            </w:r>
          </w:p>
        </w:tc>
      </w:tr>
    </w:tbl>
    <w:p w:rsidR="005A6930" w:rsidRPr="00EA45F3" w:rsidRDefault="005A6930" w:rsidP="005A6930">
      <w:pPr>
        <w:suppressAutoHyphens/>
        <w:jc w:val="center"/>
        <w:rPr>
          <w:rFonts w:ascii="Arial Narrow" w:eastAsia="SimSun" w:hAnsi="Arial Narrow"/>
          <w:b/>
          <w:sz w:val="24"/>
          <w:szCs w:val="24"/>
          <w:lang w:eastAsia="ar-SA"/>
        </w:rPr>
      </w:pPr>
    </w:p>
    <w:p w:rsidR="005A6930" w:rsidRPr="00EA45F3" w:rsidRDefault="005A6930" w:rsidP="005A6930">
      <w:pPr>
        <w:suppressAutoHyphens/>
        <w:jc w:val="center"/>
        <w:rPr>
          <w:rFonts w:ascii="Arial Narrow" w:eastAsia="SimSun" w:hAnsi="Arial Narrow"/>
          <w:b/>
          <w:sz w:val="24"/>
          <w:szCs w:val="24"/>
          <w:lang w:eastAsia="ar-SA"/>
        </w:rPr>
      </w:pPr>
    </w:p>
    <w:p w:rsidR="005A6930" w:rsidRPr="00EA45F3" w:rsidRDefault="005A6930" w:rsidP="005A6930">
      <w:pPr>
        <w:suppressAutoHyphens/>
        <w:jc w:val="center"/>
        <w:rPr>
          <w:rFonts w:ascii="Arial Narrow" w:eastAsia="SimSun" w:hAnsi="Arial Narrow"/>
          <w:b/>
          <w:sz w:val="24"/>
          <w:szCs w:val="24"/>
          <w:lang w:eastAsia="ar-SA"/>
        </w:rPr>
      </w:pPr>
    </w:p>
    <w:p w:rsidR="005A6930" w:rsidRPr="00EA45F3" w:rsidRDefault="005A6930" w:rsidP="005A6930">
      <w:pPr>
        <w:suppressAutoHyphens/>
        <w:jc w:val="center"/>
        <w:rPr>
          <w:rFonts w:ascii="Arial Narrow" w:eastAsia="SimSun" w:hAnsi="Arial Narrow"/>
          <w:b/>
          <w:sz w:val="24"/>
          <w:szCs w:val="24"/>
          <w:lang w:eastAsia="ar-SA"/>
        </w:rPr>
      </w:pPr>
      <w:r w:rsidRPr="00EA45F3">
        <w:rPr>
          <w:rFonts w:ascii="Arial Narrow" w:eastAsia="SimSun" w:hAnsi="Arial Narrow"/>
          <w:b/>
          <w:sz w:val="24"/>
          <w:szCs w:val="24"/>
          <w:lang w:eastAsia="ar-SA"/>
        </w:rPr>
        <w:t>БЛАГОДАРИМ ВАС ЗА УЧАСТИЕ В ОПРОСЕ!</w:t>
      </w:r>
    </w:p>
    <w:p w:rsidR="005A6930" w:rsidRPr="00EA45F3" w:rsidRDefault="005A6930" w:rsidP="005A6930">
      <w:pPr>
        <w:jc w:val="center"/>
        <w:rPr>
          <w:sz w:val="24"/>
          <w:szCs w:val="24"/>
        </w:rPr>
      </w:pPr>
    </w:p>
    <w:p w:rsidR="005A6930" w:rsidRPr="00EA45F3" w:rsidRDefault="005A6930" w:rsidP="005A6930">
      <w:pPr>
        <w:jc w:val="center"/>
      </w:pPr>
    </w:p>
    <w:p w:rsidR="005A6930" w:rsidRPr="00EA45F3" w:rsidRDefault="005A6930" w:rsidP="005A6930">
      <w:pPr>
        <w:jc w:val="both"/>
        <w:outlineLvl w:val="0"/>
        <w:rPr>
          <w:rFonts w:ascii="Arial Black" w:hAnsi="Arial Black"/>
          <w:b/>
          <w:bCs/>
          <w:color w:val="693368"/>
          <w:sz w:val="40"/>
          <w:szCs w:val="32"/>
        </w:rPr>
      </w:pPr>
    </w:p>
    <w:p w:rsidR="005A6930" w:rsidRPr="00EA45F3" w:rsidRDefault="005A6930" w:rsidP="005A6930">
      <w:pPr>
        <w:rPr>
          <w:rFonts w:ascii="Arial Black" w:hAnsi="Arial Black"/>
          <w:b/>
          <w:bCs/>
          <w:color w:val="693368"/>
          <w:sz w:val="40"/>
          <w:szCs w:val="32"/>
        </w:rPr>
      </w:pPr>
      <w:r w:rsidRPr="00EA45F3">
        <w:rPr>
          <w:rFonts w:ascii="Arial Black" w:hAnsi="Arial Black"/>
          <w:color w:val="693368"/>
          <w:sz w:val="40"/>
        </w:rPr>
        <w:br w:type="page"/>
      </w:r>
    </w:p>
    <w:p w:rsidR="005A6930" w:rsidRPr="00EA45F3" w:rsidRDefault="005A6930" w:rsidP="005A6930">
      <w:pPr>
        <w:pStyle w:val="2"/>
        <w:jc w:val="both"/>
      </w:pPr>
      <w:bookmarkStart w:id="79" w:name="_Toc471996790"/>
      <w:r w:rsidRPr="00EA45F3">
        <w:lastRenderedPageBreak/>
        <w:t>3. Структура показателей по каждому социально значимому и приоритетному рынку Новосибирской области</w:t>
      </w:r>
      <w:bookmarkEnd w:id="79"/>
    </w:p>
    <w:p w:rsidR="005A6930" w:rsidRPr="00EA45F3" w:rsidRDefault="005A6930" w:rsidP="005A6930">
      <w:pPr>
        <w:ind w:firstLine="426"/>
        <w:jc w:val="both"/>
        <w:rPr>
          <w:rFonts w:ascii="Arial Narrow" w:hAnsi="Arial Narrow"/>
          <w:bCs/>
          <w:sz w:val="24"/>
          <w:szCs w:val="24"/>
        </w:rPr>
      </w:pPr>
    </w:p>
    <w:p w:rsidR="005A6930" w:rsidRPr="00EA45F3" w:rsidRDefault="005A6930" w:rsidP="005A6930">
      <w:pPr>
        <w:spacing w:line="360" w:lineRule="auto"/>
        <w:ind w:firstLine="284"/>
        <w:jc w:val="both"/>
        <w:rPr>
          <w:rFonts w:ascii="Arial Narrow" w:hAnsi="Arial Narrow"/>
          <w:b/>
          <w:bCs/>
          <w:sz w:val="24"/>
          <w:szCs w:val="24"/>
        </w:rPr>
      </w:pPr>
      <w:r w:rsidRPr="00EA45F3">
        <w:rPr>
          <w:rFonts w:ascii="Arial Narrow" w:hAnsi="Arial Narrow"/>
          <w:bCs/>
          <w:sz w:val="24"/>
          <w:szCs w:val="24"/>
        </w:rPr>
        <w:t>Объекты мониторинга, приоритетные и социально значимые рынки, представлены в соответствии с Постановлением Губернатора Новосибирской области от 27.01.2016 № 23 «Об утверждении перечня социально значимых и приоритетных рынков для содействия развитию конкуренции в Новосибирской области».</w:t>
      </w:r>
    </w:p>
    <w:p w:rsidR="005A6930" w:rsidRPr="00EA45F3" w:rsidRDefault="005A6930" w:rsidP="005A6930">
      <w:pPr>
        <w:spacing w:line="360" w:lineRule="auto"/>
        <w:ind w:firstLine="284"/>
        <w:jc w:val="both"/>
        <w:rPr>
          <w:rFonts w:ascii="Arial Narrow" w:hAnsi="Arial Narrow"/>
          <w:b/>
          <w:bCs/>
          <w:sz w:val="24"/>
          <w:szCs w:val="24"/>
        </w:rPr>
      </w:pPr>
      <w:r w:rsidRPr="00EA45F3">
        <w:rPr>
          <w:rFonts w:ascii="Arial Narrow" w:hAnsi="Arial Narrow"/>
          <w:b/>
          <w:bCs/>
          <w:sz w:val="24"/>
          <w:szCs w:val="24"/>
        </w:rPr>
        <w:t>Перечень социально значимых и приоритетных рынков для содействия развитию конкуренции в Новосибирской области:</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7"/>
        <w:gridCol w:w="9214"/>
      </w:tblGrid>
      <w:tr w:rsidR="005A6930" w:rsidRPr="00EA45F3" w:rsidTr="00846FC6">
        <w:tc>
          <w:tcPr>
            <w:tcW w:w="567" w:type="dxa"/>
            <w:shd w:val="clear" w:color="auto" w:fill="auto"/>
            <w:noWrap/>
            <w:vAlign w:val="center"/>
            <w:hideMark/>
          </w:tcPr>
          <w:p w:rsidR="005A6930" w:rsidRPr="00EA45F3" w:rsidRDefault="005A6930" w:rsidP="00846FC6">
            <w:pPr>
              <w:jc w:val="center"/>
              <w:rPr>
                <w:rFonts w:ascii="Arial Narrow" w:hAnsi="Arial Narrow"/>
                <w:sz w:val="24"/>
                <w:szCs w:val="24"/>
              </w:rPr>
            </w:pPr>
            <w:r w:rsidRPr="00EA45F3">
              <w:rPr>
                <w:rFonts w:ascii="Arial Narrow" w:hAnsi="Arial Narrow"/>
                <w:sz w:val="24"/>
                <w:szCs w:val="24"/>
              </w:rPr>
              <w:t> </w:t>
            </w:r>
          </w:p>
        </w:tc>
        <w:tc>
          <w:tcPr>
            <w:tcW w:w="9214" w:type="dxa"/>
            <w:shd w:val="clear" w:color="auto" w:fill="auto"/>
            <w:noWrap/>
            <w:vAlign w:val="center"/>
            <w:hideMark/>
          </w:tcPr>
          <w:p w:rsidR="005A6930" w:rsidRPr="00EA45F3" w:rsidRDefault="005A6930" w:rsidP="00846FC6">
            <w:pPr>
              <w:rPr>
                <w:rFonts w:ascii="Arial Narrow" w:hAnsi="Arial Narrow"/>
                <w:b/>
                <w:bCs/>
                <w:sz w:val="24"/>
                <w:szCs w:val="24"/>
              </w:rPr>
            </w:pPr>
            <w:r w:rsidRPr="00EA45F3">
              <w:rPr>
                <w:rFonts w:ascii="Arial Narrow" w:hAnsi="Arial Narrow"/>
                <w:b/>
                <w:bCs/>
                <w:sz w:val="24"/>
                <w:szCs w:val="24"/>
              </w:rPr>
              <w:t>Социально значимые рынки</w:t>
            </w:r>
          </w:p>
        </w:tc>
      </w:tr>
      <w:tr w:rsidR="005A6930" w:rsidRPr="00EA45F3" w:rsidTr="00846FC6">
        <w:tc>
          <w:tcPr>
            <w:tcW w:w="567" w:type="dxa"/>
            <w:shd w:val="clear" w:color="auto" w:fill="auto"/>
            <w:noWrap/>
            <w:vAlign w:val="center"/>
            <w:hideMark/>
          </w:tcPr>
          <w:p w:rsidR="005A6930" w:rsidRPr="00EA45F3" w:rsidRDefault="005A6930" w:rsidP="00846FC6">
            <w:pPr>
              <w:jc w:val="center"/>
              <w:rPr>
                <w:rFonts w:ascii="Arial Narrow" w:hAnsi="Arial Narrow"/>
                <w:sz w:val="24"/>
                <w:szCs w:val="24"/>
              </w:rPr>
            </w:pPr>
            <w:r w:rsidRPr="00EA45F3">
              <w:rPr>
                <w:rFonts w:ascii="Arial Narrow" w:hAnsi="Arial Narrow"/>
                <w:sz w:val="24"/>
                <w:szCs w:val="24"/>
              </w:rPr>
              <w:t>1</w:t>
            </w:r>
          </w:p>
        </w:tc>
        <w:tc>
          <w:tcPr>
            <w:tcW w:w="9214" w:type="dxa"/>
            <w:shd w:val="clear" w:color="auto" w:fill="auto"/>
            <w:noWrap/>
            <w:vAlign w:val="center"/>
            <w:hideMark/>
          </w:tcPr>
          <w:p w:rsidR="005A6930" w:rsidRPr="00EA45F3" w:rsidRDefault="005A6930" w:rsidP="00846FC6">
            <w:pPr>
              <w:rPr>
                <w:rFonts w:ascii="Arial Narrow" w:hAnsi="Arial Narrow"/>
                <w:sz w:val="24"/>
                <w:szCs w:val="24"/>
              </w:rPr>
            </w:pPr>
            <w:r w:rsidRPr="00EA45F3">
              <w:rPr>
                <w:rFonts w:ascii="Arial Narrow" w:hAnsi="Arial Narrow"/>
                <w:sz w:val="24"/>
                <w:szCs w:val="24"/>
              </w:rPr>
              <w:t>Рынок услуг дошкольного образования (коммерческие детские сады и учреждения пребывания неполного дня)</w:t>
            </w:r>
          </w:p>
        </w:tc>
      </w:tr>
      <w:tr w:rsidR="005A6930" w:rsidRPr="00EA45F3" w:rsidTr="00846FC6">
        <w:tc>
          <w:tcPr>
            <w:tcW w:w="567" w:type="dxa"/>
            <w:shd w:val="clear" w:color="auto" w:fill="auto"/>
            <w:noWrap/>
            <w:vAlign w:val="center"/>
            <w:hideMark/>
          </w:tcPr>
          <w:p w:rsidR="005A6930" w:rsidRPr="00EA45F3" w:rsidRDefault="005A6930" w:rsidP="00846FC6">
            <w:pPr>
              <w:jc w:val="center"/>
              <w:rPr>
                <w:rFonts w:ascii="Arial Narrow" w:hAnsi="Arial Narrow"/>
                <w:sz w:val="24"/>
                <w:szCs w:val="24"/>
              </w:rPr>
            </w:pPr>
            <w:r w:rsidRPr="00EA45F3">
              <w:rPr>
                <w:rFonts w:ascii="Arial Narrow" w:hAnsi="Arial Narrow"/>
                <w:sz w:val="24"/>
                <w:szCs w:val="24"/>
              </w:rPr>
              <w:t>2</w:t>
            </w:r>
          </w:p>
        </w:tc>
        <w:tc>
          <w:tcPr>
            <w:tcW w:w="9214" w:type="dxa"/>
            <w:shd w:val="clear" w:color="auto" w:fill="auto"/>
            <w:noWrap/>
            <w:vAlign w:val="center"/>
            <w:hideMark/>
          </w:tcPr>
          <w:p w:rsidR="005A6930" w:rsidRPr="00EA45F3" w:rsidRDefault="005A6930" w:rsidP="00846FC6">
            <w:pPr>
              <w:rPr>
                <w:rFonts w:ascii="Arial Narrow" w:hAnsi="Arial Narrow"/>
                <w:sz w:val="24"/>
                <w:szCs w:val="24"/>
              </w:rPr>
            </w:pPr>
            <w:r w:rsidRPr="00EA45F3">
              <w:rPr>
                <w:rFonts w:ascii="Arial Narrow" w:hAnsi="Arial Narrow"/>
                <w:sz w:val="24"/>
                <w:szCs w:val="24"/>
              </w:rPr>
              <w:t>Рынок услуг детского отдыха и оздоровления</w:t>
            </w:r>
          </w:p>
        </w:tc>
      </w:tr>
      <w:tr w:rsidR="005A6930" w:rsidRPr="00EA45F3" w:rsidTr="00846FC6">
        <w:tc>
          <w:tcPr>
            <w:tcW w:w="567" w:type="dxa"/>
            <w:shd w:val="clear" w:color="auto" w:fill="auto"/>
            <w:noWrap/>
            <w:vAlign w:val="center"/>
            <w:hideMark/>
          </w:tcPr>
          <w:p w:rsidR="005A6930" w:rsidRPr="00EA45F3" w:rsidRDefault="005A6930" w:rsidP="00846FC6">
            <w:pPr>
              <w:jc w:val="center"/>
              <w:rPr>
                <w:rFonts w:ascii="Arial Narrow" w:hAnsi="Arial Narrow"/>
                <w:sz w:val="24"/>
                <w:szCs w:val="24"/>
              </w:rPr>
            </w:pPr>
            <w:r w:rsidRPr="00EA45F3">
              <w:rPr>
                <w:rFonts w:ascii="Arial Narrow" w:hAnsi="Arial Narrow"/>
                <w:sz w:val="24"/>
                <w:szCs w:val="24"/>
              </w:rPr>
              <w:t>3</w:t>
            </w:r>
          </w:p>
        </w:tc>
        <w:tc>
          <w:tcPr>
            <w:tcW w:w="9214" w:type="dxa"/>
            <w:shd w:val="clear" w:color="auto" w:fill="auto"/>
            <w:noWrap/>
            <w:vAlign w:val="center"/>
            <w:hideMark/>
          </w:tcPr>
          <w:p w:rsidR="005A6930" w:rsidRPr="00EA45F3" w:rsidRDefault="005A6930" w:rsidP="00846FC6">
            <w:pPr>
              <w:rPr>
                <w:rFonts w:ascii="Arial Narrow" w:hAnsi="Arial Narrow"/>
                <w:sz w:val="24"/>
                <w:szCs w:val="24"/>
              </w:rPr>
            </w:pPr>
            <w:r w:rsidRPr="00EA45F3">
              <w:rPr>
                <w:rFonts w:ascii="Arial Narrow" w:hAnsi="Arial Narrow"/>
                <w:sz w:val="24"/>
                <w:szCs w:val="24"/>
              </w:rPr>
              <w:t>Рынок услуг дополнительного образования детей</w:t>
            </w:r>
          </w:p>
        </w:tc>
      </w:tr>
      <w:tr w:rsidR="005A6930" w:rsidRPr="00EA45F3" w:rsidTr="00846FC6">
        <w:tc>
          <w:tcPr>
            <w:tcW w:w="567" w:type="dxa"/>
            <w:shd w:val="clear" w:color="auto" w:fill="auto"/>
            <w:noWrap/>
            <w:vAlign w:val="center"/>
            <w:hideMark/>
          </w:tcPr>
          <w:p w:rsidR="005A6930" w:rsidRPr="00EA45F3" w:rsidRDefault="005A6930" w:rsidP="00846FC6">
            <w:pPr>
              <w:jc w:val="center"/>
              <w:rPr>
                <w:rFonts w:ascii="Arial Narrow" w:hAnsi="Arial Narrow"/>
                <w:sz w:val="24"/>
                <w:szCs w:val="24"/>
              </w:rPr>
            </w:pPr>
            <w:r w:rsidRPr="00EA45F3">
              <w:rPr>
                <w:rFonts w:ascii="Arial Narrow" w:hAnsi="Arial Narrow"/>
                <w:sz w:val="24"/>
                <w:szCs w:val="24"/>
              </w:rPr>
              <w:t>4</w:t>
            </w:r>
          </w:p>
        </w:tc>
        <w:tc>
          <w:tcPr>
            <w:tcW w:w="9214" w:type="dxa"/>
            <w:shd w:val="clear" w:color="auto" w:fill="auto"/>
            <w:noWrap/>
            <w:vAlign w:val="center"/>
            <w:hideMark/>
          </w:tcPr>
          <w:p w:rsidR="005A6930" w:rsidRPr="00EA45F3" w:rsidRDefault="005A6930" w:rsidP="00846FC6">
            <w:pPr>
              <w:rPr>
                <w:rFonts w:ascii="Arial Narrow" w:hAnsi="Arial Narrow"/>
                <w:sz w:val="24"/>
                <w:szCs w:val="24"/>
              </w:rPr>
            </w:pPr>
            <w:r w:rsidRPr="00EA45F3">
              <w:rPr>
                <w:rFonts w:ascii="Arial Narrow" w:hAnsi="Arial Narrow"/>
                <w:sz w:val="24"/>
                <w:szCs w:val="24"/>
              </w:rPr>
              <w:t>Рынок медицинских услуг</w:t>
            </w:r>
          </w:p>
        </w:tc>
      </w:tr>
      <w:tr w:rsidR="005A6930" w:rsidRPr="00EA45F3" w:rsidTr="00846FC6">
        <w:tc>
          <w:tcPr>
            <w:tcW w:w="567" w:type="dxa"/>
            <w:shd w:val="clear" w:color="auto" w:fill="auto"/>
            <w:noWrap/>
            <w:vAlign w:val="center"/>
            <w:hideMark/>
          </w:tcPr>
          <w:p w:rsidR="005A6930" w:rsidRPr="00EA45F3" w:rsidRDefault="005A6930" w:rsidP="00846FC6">
            <w:pPr>
              <w:jc w:val="center"/>
              <w:rPr>
                <w:rFonts w:ascii="Arial Narrow" w:hAnsi="Arial Narrow"/>
                <w:sz w:val="24"/>
                <w:szCs w:val="24"/>
              </w:rPr>
            </w:pPr>
            <w:r w:rsidRPr="00EA45F3">
              <w:rPr>
                <w:rFonts w:ascii="Arial Narrow" w:hAnsi="Arial Narrow"/>
                <w:sz w:val="24"/>
                <w:szCs w:val="24"/>
              </w:rPr>
              <w:t>5</w:t>
            </w:r>
          </w:p>
        </w:tc>
        <w:tc>
          <w:tcPr>
            <w:tcW w:w="9214" w:type="dxa"/>
            <w:shd w:val="clear" w:color="auto" w:fill="auto"/>
            <w:noWrap/>
            <w:vAlign w:val="center"/>
            <w:hideMark/>
          </w:tcPr>
          <w:p w:rsidR="005A6930" w:rsidRPr="00EA45F3" w:rsidRDefault="005A6930" w:rsidP="00846FC6">
            <w:pPr>
              <w:rPr>
                <w:rFonts w:ascii="Arial Narrow" w:hAnsi="Arial Narrow"/>
                <w:sz w:val="24"/>
                <w:szCs w:val="24"/>
              </w:rPr>
            </w:pPr>
            <w:r w:rsidRPr="00EA45F3">
              <w:rPr>
                <w:rFonts w:ascii="Arial Narrow" w:hAnsi="Arial Narrow"/>
                <w:sz w:val="24"/>
                <w:szCs w:val="24"/>
              </w:rPr>
              <w:t>Рынок услуг психолого-педагогического сопровождения детей с ограниченными возможностями здоровья</w:t>
            </w:r>
          </w:p>
        </w:tc>
      </w:tr>
      <w:tr w:rsidR="005A6930" w:rsidRPr="00EA45F3" w:rsidTr="00846FC6">
        <w:tc>
          <w:tcPr>
            <w:tcW w:w="567" w:type="dxa"/>
            <w:shd w:val="clear" w:color="auto" w:fill="auto"/>
            <w:noWrap/>
            <w:vAlign w:val="center"/>
            <w:hideMark/>
          </w:tcPr>
          <w:p w:rsidR="005A6930" w:rsidRPr="00EA45F3" w:rsidRDefault="005A6930" w:rsidP="00846FC6">
            <w:pPr>
              <w:jc w:val="center"/>
              <w:rPr>
                <w:rFonts w:ascii="Arial Narrow" w:hAnsi="Arial Narrow"/>
                <w:sz w:val="24"/>
                <w:szCs w:val="24"/>
              </w:rPr>
            </w:pPr>
            <w:r w:rsidRPr="00EA45F3">
              <w:rPr>
                <w:rFonts w:ascii="Arial Narrow" w:hAnsi="Arial Narrow"/>
                <w:sz w:val="24"/>
                <w:szCs w:val="24"/>
              </w:rPr>
              <w:t>6</w:t>
            </w:r>
          </w:p>
        </w:tc>
        <w:tc>
          <w:tcPr>
            <w:tcW w:w="9214" w:type="dxa"/>
            <w:shd w:val="clear" w:color="auto" w:fill="auto"/>
            <w:noWrap/>
            <w:vAlign w:val="center"/>
            <w:hideMark/>
          </w:tcPr>
          <w:p w:rsidR="005A6930" w:rsidRPr="00EA45F3" w:rsidRDefault="005A6930" w:rsidP="00846FC6">
            <w:pPr>
              <w:rPr>
                <w:rFonts w:ascii="Arial Narrow" w:hAnsi="Arial Narrow"/>
                <w:sz w:val="24"/>
                <w:szCs w:val="24"/>
              </w:rPr>
            </w:pPr>
            <w:r w:rsidRPr="00EA45F3">
              <w:rPr>
                <w:rFonts w:ascii="Arial Narrow" w:hAnsi="Arial Narrow"/>
                <w:sz w:val="24"/>
                <w:szCs w:val="24"/>
              </w:rPr>
              <w:t>Рынок услуг в сфере культуры</w:t>
            </w:r>
          </w:p>
        </w:tc>
      </w:tr>
      <w:tr w:rsidR="005A6930" w:rsidRPr="00EA45F3" w:rsidTr="00846FC6">
        <w:tc>
          <w:tcPr>
            <w:tcW w:w="567" w:type="dxa"/>
            <w:shd w:val="clear" w:color="auto" w:fill="auto"/>
            <w:noWrap/>
            <w:vAlign w:val="center"/>
            <w:hideMark/>
          </w:tcPr>
          <w:p w:rsidR="005A6930" w:rsidRPr="00EA45F3" w:rsidRDefault="005A6930" w:rsidP="00846FC6">
            <w:pPr>
              <w:jc w:val="center"/>
              <w:rPr>
                <w:rFonts w:ascii="Arial Narrow" w:hAnsi="Arial Narrow"/>
                <w:sz w:val="24"/>
                <w:szCs w:val="24"/>
              </w:rPr>
            </w:pPr>
            <w:r w:rsidRPr="00EA45F3">
              <w:rPr>
                <w:rFonts w:ascii="Arial Narrow" w:hAnsi="Arial Narrow"/>
                <w:sz w:val="24"/>
                <w:szCs w:val="24"/>
              </w:rPr>
              <w:t>7</w:t>
            </w:r>
          </w:p>
        </w:tc>
        <w:tc>
          <w:tcPr>
            <w:tcW w:w="9214" w:type="dxa"/>
            <w:shd w:val="clear" w:color="auto" w:fill="auto"/>
            <w:noWrap/>
            <w:vAlign w:val="center"/>
            <w:hideMark/>
          </w:tcPr>
          <w:p w:rsidR="005A6930" w:rsidRPr="00EA45F3" w:rsidRDefault="005A6930" w:rsidP="00846FC6">
            <w:pPr>
              <w:rPr>
                <w:rFonts w:ascii="Arial Narrow" w:hAnsi="Arial Narrow"/>
                <w:sz w:val="24"/>
                <w:szCs w:val="24"/>
              </w:rPr>
            </w:pPr>
            <w:r w:rsidRPr="00EA45F3">
              <w:rPr>
                <w:rFonts w:ascii="Arial Narrow" w:hAnsi="Arial Narrow"/>
                <w:sz w:val="24"/>
                <w:szCs w:val="24"/>
              </w:rPr>
              <w:t>Рынок услуг жилищно-коммунального хозяйства (управляющие компании)</w:t>
            </w:r>
          </w:p>
        </w:tc>
      </w:tr>
      <w:tr w:rsidR="005A6930" w:rsidRPr="00EA45F3" w:rsidTr="00846FC6">
        <w:tc>
          <w:tcPr>
            <w:tcW w:w="567" w:type="dxa"/>
            <w:shd w:val="clear" w:color="auto" w:fill="auto"/>
            <w:noWrap/>
            <w:vAlign w:val="center"/>
            <w:hideMark/>
          </w:tcPr>
          <w:p w:rsidR="005A6930" w:rsidRPr="00EA45F3" w:rsidRDefault="005A6930" w:rsidP="00846FC6">
            <w:pPr>
              <w:jc w:val="center"/>
              <w:rPr>
                <w:rFonts w:ascii="Arial Narrow" w:hAnsi="Arial Narrow"/>
                <w:sz w:val="24"/>
                <w:szCs w:val="24"/>
              </w:rPr>
            </w:pPr>
            <w:r w:rsidRPr="00EA45F3">
              <w:rPr>
                <w:rFonts w:ascii="Arial Narrow" w:hAnsi="Arial Narrow"/>
                <w:sz w:val="24"/>
                <w:szCs w:val="24"/>
              </w:rPr>
              <w:t>8</w:t>
            </w:r>
          </w:p>
        </w:tc>
        <w:tc>
          <w:tcPr>
            <w:tcW w:w="9214" w:type="dxa"/>
            <w:shd w:val="clear" w:color="auto" w:fill="auto"/>
            <w:noWrap/>
            <w:vAlign w:val="center"/>
            <w:hideMark/>
          </w:tcPr>
          <w:p w:rsidR="005A6930" w:rsidRPr="00EA45F3" w:rsidRDefault="005A6930" w:rsidP="00846FC6">
            <w:pPr>
              <w:rPr>
                <w:rFonts w:ascii="Arial Narrow" w:hAnsi="Arial Narrow"/>
                <w:sz w:val="24"/>
                <w:szCs w:val="24"/>
              </w:rPr>
            </w:pPr>
            <w:r w:rsidRPr="00EA45F3">
              <w:rPr>
                <w:rFonts w:ascii="Arial Narrow" w:hAnsi="Arial Narrow"/>
                <w:sz w:val="24"/>
                <w:szCs w:val="24"/>
              </w:rPr>
              <w:t>Розничная торговля (продажа продуктов питания и непродовольственных товаров)</w:t>
            </w:r>
          </w:p>
        </w:tc>
      </w:tr>
      <w:tr w:rsidR="005A6930" w:rsidRPr="00EA45F3" w:rsidTr="00846FC6">
        <w:tc>
          <w:tcPr>
            <w:tcW w:w="567" w:type="dxa"/>
            <w:shd w:val="clear" w:color="auto" w:fill="auto"/>
            <w:noWrap/>
            <w:vAlign w:val="center"/>
            <w:hideMark/>
          </w:tcPr>
          <w:p w:rsidR="005A6930" w:rsidRPr="00EA45F3" w:rsidRDefault="005A6930" w:rsidP="00846FC6">
            <w:pPr>
              <w:jc w:val="center"/>
              <w:rPr>
                <w:rFonts w:ascii="Arial Narrow" w:hAnsi="Arial Narrow"/>
                <w:sz w:val="24"/>
                <w:szCs w:val="24"/>
              </w:rPr>
            </w:pPr>
            <w:r w:rsidRPr="00EA45F3">
              <w:rPr>
                <w:rFonts w:ascii="Arial Narrow" w:hAnsi="Arial Narrow"/>
                <w:sz w:val="24"/>
                <w:szCs w:val="24"/>
              </w:rPr>
              <w:t>9</w:t>
            </w:r>
          </w:p>
        </w:tc>
        <w:tc>
          <w:tcPr>
            <w:tcW w:w="9214" w:type="dxa"/>
            <w:shd w:val="clear" w:color="auto" w:fill="auto"/>
            <w:noWrap/>
            <w:vAlign w:val="center"/>
            <w:hideMark/>
          </w:tcPr>
          <w:p w:rsidR="005A6930" w:rsidRPr="00EA45F3" w:rsidRDefault="005A6930" w:rsidP="00846FC6">
            <w:pPr>
              <w:rPr>
                <w:rFonts w:ascii="Arial Narrow" w:hAnsi="Arial Narrow"/>
                <w:sz w:val="24"/>
                <w:szCs w:val="24"/>
              </w:rPr>
            </w:pPr>
            <w:r w:rsidRPr="00EA45F3">
              <w:rPr>
                <w:rFonts w:ascii="Arial Narrow" w:hAnsi="Arial Narrow"/>
                <w:sz w:val="24"/>
                <w:szCs w:val="24"/>
              </w:rPr>
              <w:t>Рынок услуг перевозок пассажиров наземным транспортом (автобусные перевозки и такси)</w:t>
            </w:r>
          </w:p>
        </w:tc>
      </w:tr>
      <w:tr w:rsidR="005A6930" w:rsidRPr="00EA45F3" w:rsidTr="00846FC6">
        <w:tc>
          <w:tcPr>
            <w:tcW w:w="567" w:type="dxa"/>
            <w:shd w:val="clear" w:color="auto" w:fill="auto"/>
            <w:noWrap/>
            <w:vAlign w:val="center"/>
            <w:hideMark/>
          </w:tcPr>
          <w:p w:rsidR="005A6930" w:rsidRPr="00EA45F3" w:rsidRDefault="005A6930" w:rsidP="00846FC6">
            <w:pPr>
              <w:jc w:val="center"/>
              <w:rPr>
                <w:rFonts w:ascii="Arial Narrow" w:hAnsi="Arial Narrow"/>
                <w:sz w:val="24"/>
                <w:szCs w:val="24"/>
              </w:rPr>
            </w:pPr>
            <w:r w:rsidRPr="00EA45F3">
              <w:rPr>
                <w:rFonts w:ascii="Arial Narrow" w:hAnsi="Arial Narrow"/>
                <w:sz w:val="24"/>
                <w:szCs w:val="24"/>
              </w:rPr>
              <w:t>10</w:t>
            </w:r>
          </w:p>
        </w:tc>
        <w:tc>
          <w:tcPr>
            <w:tcW w:w="9214" w:type="dxa"/>
            <w:shd w:val="clear" w:color="auto" w:fill="auto"/>
            <w:noWrap/>
            <w:vAlign w:val="center"/>
            <w:hideMark/>
          </w:tcPr>
          <w:p w:rsidR="005A6930" w:rsidRPr="00EA45F3" w:rsidRDefault="005A6930" w:rsidP="00846FC6">
            <w:pPr>
              <w:rPr>
                <w:rFonts w:ascii="Arial Narrow" w:hAnsi="Arial Narrow"/>
                <w:sz w:val="24"/>
                <w:szCs w:val="24"/>
              </w:rPr>
            </w:pPr>
            <w:r w:rsidRPr="00EA45F3">
              <w:rPr>
                <w:rFonts w:ascii="Arial Narrow" w:hAnsi="Arial Narrow"/>
                <w:sz w:val="24"/>
                <w:szCs w:val="24"/>
              </w:rPr>
              <w:t>Рынок услуг связи</w:t>
            </w:r>
          </w:p>
        </w:tc>
      </w:tr>
      <w:tr w:rsidR="005A6930" w:rsidRPr="00EA45F3" w:rsidTr="00846FC6">
        <w:tc>
          <w:tcPr>
            <w:tcW w:w="567" w:type="dxa"/>
            <w:shd w:val="clear" w:color="auto" w:fill="auto"/>
            <w:noWrap/>
            <w:vAlign w:val="center"/>
            <w:hideMark/>
          </w:tcPr>
          <w:p w:rsidR="005A6930" w:rsidRPr="00EA45F3" w:rsidRDefault="005A6930" w:rsidP="00846FC6">
            <w:pPr>
              <w:jc w:val="center"/>
              <w:rPr>
                <w:rFonts w:ascii="Arial Narrow" w:hAnsi="Arial Narrow"/>
                <w:sz w:val="24"/>
                <w:szCs w:val="24"/>
              </w:rPr>
            </w:pPr>
            <w:r w:rsidRPr="00EA45F3">
              <w:rPr>
                <w:rFonts w:ascii="Arial Narrow" w:hAnsi="Arial Narrow"/>
                <w:sz w:val="24"/>
                <w:szCs w:val="24"/>
              </w:rPr>
              <w:t>11</w:t>
            </w:r>
          </w:p>
        </w:tc>
        <w:tc>
          <w:tcPr>
            <w:tcW w:w="9214" w:type="dxa"/>
            <w:shd w:val="clear" w:color="auto" w:fill="auto"/>
            <w:noWrap/>
            <w:vAlign w:val="center"/>
            <w:hideMark/>
          </w:tcPr>
          <w:p w:rsidR="005A6930" w:rsidRPr="00EA45F3" w:rsidRDefault="005A6930" w:rsidP="00846FC6">
            <w:pPr>
              <w:rPr>
                <w:rFonts w:ascii="Arial Narrow" w:hAnsi="Arial Narrow"/>
                <w:sz w:val="24"/>
                <w:szCs w:val="24"/>
              </w:rPr>
            </w:pPr>
            <w:r w:rsidRPr="00EA45F3">
              <w:rPr>
                <w:rFonts w:ascii="Arial Narrow" w:hAnsi="Arial Narrow"/>
                <w:sz w:val="24"/>
                <w:szCs w:val="24"/>
              </w:rPr>
              <w:t>Рынок услуг социального обслуживания населения</w:t>
            </w:r>
          </w:p>
        </w:tc>
      </w:tr>
      <w:tr w:rsidR="005A6930" w:rsidRPr="00EA45F3" w:rsidTr="00846FC6">
        <w:tc>
          <w:tcPr>
            <w:tcW w:w="567" w:type="dxa"/>
            <w:shd w:val="clear" w:color="auto" w:fill="auto"/>
            <w:noWrap/>
            <w:vAlign w:val="center"/>
            <w:hideMark/>
          </w:tcPr>
          <w:p w:rsidR="005A6930" w:rsidRPr="00EA45F3" w:rsidRDefault="005A6930" w:rsidP="00846FC6">
            <w:pPr>
              <w:jc w:val="center"/>
              <w:rPr>
                <w:rFonts w:ascii="Arial Narrow" w:hAnsi="Arial Narrow"/>
                <w:sz w:val="24"/>
                <w:szCs w:val="24"/>
              </w:rPr>
            </w:pPr>
            <w:r w:rsidRPr="00EA45F3">
              <w:rPr>
                <w:rFonts w:ascii="Arial Narrow" w:hAnsi="Arial Narrow"/>
                <w:sz w:val="24"/>
                <w:szCs w:val="24"/>
              </w:rPr>
              <w:t> </w:t>
            </w:r>
          </w:p>
        </w:tc>
        <w:tc>
          <w:tcPr>
            <w:tcW w:w="9214" w:type="dxa"/>
            <w:shd w:val="clear" w:color="auto" w:fill="auto"/>
            <w:noWrap/>
            <w:vAlign w:val="center"/>
            <w:hideMark/>
          </w:tcPr>
          <w:p w:rsidR="005A6930" w:rsidRPr="00EA45F3" w:rsidRDefault="005A6930" w:rsidP="00846FC6">
            <w:pPr>
              <w:rPr>
                <w:rFonts w:ascii="Arial Narrow" w:hAnsi="Arial Narrow"/>
                <w:b/>
                <w:bCs/>
                <w:sz w:val="24"/>
                <w:szCs w:val="24"/>
              </w:rPr>
            </w:pPr>
            <w:r w:rsidRPr="00EA45F3">
              <w:rPr>
                <w:rFonts w:ascii="Arial Narrow" w:hAnsi="Arial Narrow"/>
                <w:b/>
                <w:bCs/>
                <w:sz w:val="24"/>
                <w:szCs w:val="24"/>
              </w:rPr>
              <w:t>Приоритетные рынки</w:t>
            </w:r>
          </w:p>
        </w:tc>
      </w:tr>
      <w:tr w:rsidR="005A6930" w:rsidRPr="00EA45F3" w:rsidTr="00846FC6">
        <w:tc>
          <w:tcPr>
            <w:tcW w:w="567" w:type="dxa"/>
            <w:shd w:val="clear" w:color="auto" w:fill="auto"/>
            <w:noWrap/>
            <w:vAlign w:val="center"/>
            <w:hideMark/>
          </w:tcPr>
          <w:p w:rsidR="005A6930" w:rsidRPr="00EA45F3" w:rsidRDefault="005A6930" w:rsidP="00846FC6">
            <w:pPr>
              <w:jc w:val="center"/>
              <w:rPr>
                <w:rFonts w:ascii="Arial Narrow" w:hAnsi="Arial Narrow"/>
                <w:sz w:val="24"/>
                <w:szCs w:val="24"/>
              </w:rPr>
            </w:pPr>
            <w:r w:rsidRPr="00EA45F3">
              <w:rPr>
                <w:rFonts w:ascii="Arial Narrow" w:hAnsi="Arial Narrow"/>
                <w:sz w:val="24"/>
                <w:szCs w:val="24"/>
              </w:rPr>
              <w:t>12</w:t>
            </w:r>
          </w:p>
        </w:tc>
        <w:tc>
          <w:tcPr>
            <w:tcW w:w="9214" w:type="dxa"/>
            <w:shd w:val="clear" w:color="auto" w:fill="auto"/>
            <w:noWrap/>
            <w:vAlign w:val="center"/>
            <w:hideMark/>
          </w:tcPr>
          <w:p w:rsidR="005A6930" w:rsidRPr="00EA45F3" w:rsidRDefault="005A6930" w:rsidP="00846FC6">
            <w:pPr>
              <w:rPr>
                <w:rFonts w:ascii="Arial Narrow" w:hAnsi="Arial Narrow"/>
                <w:sz w:val="24"/>
                <w:szCs w:val="24"/>
              </w:rPr>
            </w:pPr>
            <w:r w:rsidRPr="00EA45F3">
              <w:rPr>
                <w:rFonts w:ascii="Arial Narrow" w:hAnsi="Arial Narrow"/>
                <w:sz w:val="24"/>
                <w:szCs w:val="24"/>
              </w:rPr>
              <w:t>Рынок развития, производства, переработки и хранения сельскохозяйственной продукции</w:t>
            </w:r>
          </w:p>
        </w:tc>
      </w:tr>
      <w:tr w:rsidR="005A6930" w:rsidRPr="00EA45F3" w:rsidTr="00846FC6">
        <w:tc>
          <w:tcPr>
            <w:tcW w:w="567" w:type="dxa"/>
            <w:shd w:val="clear" w:color="auto" w:fill="auto"/>
            <w:noWrap/>
            <w:vAlign w:val="center"/>
            <w:hideMark/>
          </w:tcPr>
          <w:p w:rsidR="005A6930" w:rsidRPr="00EA45F3" w:rsidRDefault="005A6930" w:rsidP="00846FC6">
            <w:pPr>
              <w:jc w:val="center"/>
              <w:rPr>
                <w:rFonts w:ascii="Arial Narrow" w:hAnsi="Arial Narrow"/>
                <w:sz w:val="24"/>
                <w:szCs w:val="24"/>
              </w:rPr>
            </w:pPr>
            <w:r w:rsidRPr="00EA45F3">
              <w:rPr>
                <w:rFonts w:ascii="Arial Narrow" w:hAnsi="Arial Narrow"/>
                <w:sz w:val="24"/>
                <w:szCs w:val="24"/>
              </w:rPr>
              <w:t>13</w:t>
            </w:r>
          </w:p>
        </w:tc>
        <w:tc>
          <w:tcPr>
            <w:tcW w:w="9214" w:type="dxa"/>
            <w:shd w:val="clear" w:color="auto" w:fill="auto"/>
            <w:noWrap/>
            <w:vAlign w:val="center"/>
            <w:hideMark/>
          </w:tcPr>
          <w:p w:rsidR="005A6930" w:rsidRPr="00EA45F3" w:rsidRDefault="005A6930" w:rsidP="00846FC6">
            <w:pPr>
              <w:rPr>
                <w:rFonts w:ascii="Arial Narrow" w:hAnsi="Arial Narrow"/>
                <w:sz w:val="24"/>
                <w:szCs w:val="24"/>
              </w:rPr>
            </w:pPr>
            <w:r w:rsidRPr="00EA45F3">
              <w:rPr>
                <w:rFonts w:ascii="Arial Narrow" w:hAnsi="Arial Narrow"/>
                <w:sz w:val="24"/>
                <w:szCs w:val="24"/>
              </w:rPr>
              <w:t>Рынок услуг по сбору, сортировке и переработке твердых коммунальных (бытовых) отходов</w:t>
            </w:r>
          </w:p>
        </w:tc>
      </w:tr>
    </w:tbl>
    <w:p w:rsidR="005A6930" w:rsidRPr="00EA45F3" w:rsidRDefault="005A6930" w:rsidP="005A6930">
      <w:pPr>
        <w:ind w:firstLine="426"/>
        <w:jc w:val="both"/>
        <w:rPr>
          <w:rFonts w:ascii="Arial Narrow" w:hAnsi="Arial Narrow"/>
          <w:b/>
          <w:bCs/>
          <w:sz w:val="24"/>
          <w:szCs w:val="24"/>
        </w:rPr>
      </w:pPr>
    </w:p>
    <w:p w:rsidR="005A6930" w:rsidRPr="00BB29DF" w:rsidRDefault="005A6930" w:rsidP="005A6930">
      <w:pPr>
        <w:spacing w:line="360" w:lineRule="auto"/>
        <w:ind w:firstLine="284"/>
        <w:jc w:val="both"/>
        <w:rPr>
          <w:rFonts w:ascii="Arial Narrow" w:hAnsi="Arial Narrow"/>
          <w:bCs/>
          <w:sz w:val="24"/>
          <w:szCs w:val="24"/>
        </w:rPr>
      </w:pPr>
      <w:r w:rsidRPr="00BB29DF">
        <w:rPr>
          <w:rFonts w:ascii="Arial Narrow" w:hAnsi="Arial Narrow"/>
          <w:b/>
          <w:bCs/>
          <w:sz w:val="24"/>
          <w:szCs w:val="24"/>
        </w:rPr>
        <w:t>Временной интервал проведения Мониторинга (отчетные периоды)</w:t>
      </w:r>
      <w:r w:rsidRPr="00BB29DF">
        <w:rPr>
          <w:rFonts w:ascii="Arial Narrow" w:hAnsi="Arial Narrow"/>
          <w:bCs/>
          <w:sz w:val="24"/>
          <w:szCs w:val="24"/>
        </w:rPr>
        <w:t xml:space="preserve"> – 2015 и 2016 гг. </w:t>
      </w:r>
    </w:p>
    <w:p w:rsidR="005A6930" w:rsidRPr="00BB29DF" w:rsidRDefault="005A6930" w:rsidP="005A6930">
      <w:pPr>
        <w:spacing w:line="360" w:lineRule="auto"/>
        <w:ind w:firstLine="284"/>
        <w:jc w:val="both"/>
        <w:rPr>
          <w:rFonts w:ascii="Arial Narrow" w:hAnsi="Arial Narrow"/>
          <w:b/>
          <w:bCs/>
          <w:sz w:val="24"/>
          <w:szCs w:val="24"/>
        </w:rPr>
      </w:pPr>
    </w:p>
    <w:p w:rsidR="005A6930" w:rsidRPr="00BB29DF" w:rsidRDefault="005A6930" w:rsidP="005A6930">
      <w:pPr>
        <w:spacing w:line="360" w:lineRule="auto"/>
        <w:ind w:firstLine="284"/>
        <w:jc w:val="both"/>
        <w:rPr>
          <w:rFonts w:ascii="Arial Narrow" w:hAnsi="Arial Narrow"/>
          <w:bCs/>
          <w:sz w:val="24"/>
          <w:szCs w:val="24"/>
        </w:rPr>
      </w:pPr>
      <w:r w:rsidRPr="00BB29DF">
        <w:rPr>
          <w:rFonts w:ascii="Arial Narrow" w:hAnsi="Arial Narrow"/>
          <w:b/>
          <w:bCs/>
          <w:sz w:val="24"/>
          <w:szCs w:val="24"/>
        </w:rPr>
        <w:t>Структура показателей по каждому из приоритетных и социально значимых рынков</w:t>
      </w:r>
      <w:r w:rsidRPr="00BB29DF">
        <w:rPr>
          <w:rFonts w:ascii="Arial Narrow" w:hAnsi="Arial Narrow"/>
          <w:bCs/>
          <w:sz w:val="24"/>
          <w:szCs w:val="24"/>
        </w:rPr>
        <w:t xml:space="preserve"> составлена в соответствии с Приказом Федеральной антимонопольной службы от 28.04.2010 № 220, с требованиями Описания объекта закупки и Стандарта развития конкуренции в субъектах Российской Федерации (</w:t>
      </w:r>
      <w:hyperlink r:id="rId21" w:tgtFrame="_blank" w:history="1">
        <w:r w:rsidRPr="00BB29DF">
          <w:rPr>
            <w:rFonts w:ascii="Arial Narrow" w:hAnsi="Arial Narrow"/>
            <w:color w:val="0000FF"/>
            <w:sz w:val="24"/>
            <w:szCs w:val="24"/>
            <w:u w:val="single"/>
          </w:rPr>
          <w:t>Распоряжение Правительства РФ от 05.09.2015 №1738-р (в редакции от 17.09.2016)</w:t>
        </w:r>
      </w:hyperlink>
      <w:r w:rsidRPr="00BB29DF">
        <w:rPr>
          <w:rFonts w:ascii="Arial Narrow" w:hAnsi="Arial Narrow"/>
          <w:sz w:val="24"/>
          <w:szCs w:val="24"/>
        </w:rPr>
        <w:t xml:space="preserve"> и представлена ниже.</w:t>
      </w:r>
    </w:p>
    <w:p w:rsidR="005A6930" w:rsidRPr="00BB29DF" w:rsidRDefault="005A6930" w:rsidP="005A6930">
      <w:pPr>
        <w:spacing w:line="360" w:lineRule="auto"/>
        <w:ind w:firstLine="284"/>
        <w:jc w:val="both"/>
        <w:rPr>
          <w:rFonts w:ascii="Arial Narrow" w:hAnsi="Arial Narrow"/>
          <w:b/>
          <w:bCs/>
          <w:sz w:val="24"/>
          <w:szCs w:val="24"/>
        </w:rPr>
      </w:pPr>
    </w:p>
    <w:p w:rsidR="005A6930" w:rsidRPr="00EA45F3" w:rsidRDefault="005A6930" w:rsidP="005A6930">
      <w:pPr>
        <w:ind w:firstLine="426"/>
        <w:jc w:val="both"/>
        <w:rPr>
          <w:rFonts w:ascii="Arial Narrow" w:hAnsi="Arial Narrow"/>
          <w:b/>
          <w:bCs/>
          <w:sz w:val="24"/>
          <w:szCs w:val="24"/>
        </w:rPr>
        <w:sectPr w:rsidR="005A6930" w:rsidRPr="00EA45F3" w:rsidSect="005A6930">
          <w:headerReference w:type="default" r:id="rId22"/>
          <w:footerReference w:type="default" r:id="rId23"/>
          <w:headerReference w:type="first" r:id="rId24"/>
          <w:footerReference w:type="first" r:id="rId25"/>
          <w:pgSz w:w="11905" w:h="16837" w:code="9"/>
          <w:pgMar w:top="851" w:right="851" w:bottom="851" w:left="1559" w:header="709" w:footer="709" w:gutter="0"/>
          <w:cols w:space="720"/>
          <w:noEndnote/>
          <w:titlePg/>
          <w:docGrid w:linePitch="299"/>
        </w:sectPr>
      </w:pPr>
    </w:p>
    <w:p w:rsidR="005A6930" w:rsidRPr="00EA45F3" w:rsidRDefault="005A6930" w:rsidP="005A6930">
      <w:pPr>
        <w:rPr>
          <w:rFonts w:ascii="Arial Narrow" w:hAnsi="Arial Narrow"/>
          <w:bCs/>
          <w:sz w:val="24"/>
          <w:szCs w:val="24"/>
        </w:rPr>
      </w:pPr>
      <w:r w:rsidRPr="00EA45F3">
        <w:rPr>
          <w:rFonts w:ascii="Arial Narrow" w:hAnsi="Arial Narrow"/>
          <w:bCs/>
          <w:sz w:val="24"/>
          <w:szCs w:val="24"/>
        </w:rPr>
        <w:lastRenderedPageBreak/>
        <w:t xml:space="preserve">Таблица </w:t>
      </w:r>
      <w:r>
        <w:rPr>
          <w:rFonts w:ascii="Arial Narrow" w:hAnsi="Arial Narrow"/>
          <w:bCs/>
          <w:sz w:val="24"/>
          <w:szCs w:val="24"/>
        </w:rPr>
        <w:t>8.</w:t>
      </w:r>
      <w:r w:rsidRPr="00EA45F3">
        <w:rPr>
          <w:rFonts w:ascii="Arial Narrow" w:hAnsi="Arial Narrow"/>
          <w:bCs/>
          <w:sz w:val="24"/>
          <w:szCs w:val="24"/>
        </w:rPr>
        <w:t>6.</w:t>
      </w:r>
      <w:r>
        <w:rPr>
          <w:rFonts w:ascii="Arial Narrow" w:hAnsi="Arial Narrow"/>
          <w:bCs/>
          <w:sz w:val="24"/>
          <w:szCs w:val="24"/>
        </w:rPr>
        <w:t xml:space="preserve"> -</w:t>
      </w:r>
      <w:r w:rsidRPr="00EA45F3">
        <w:rPr>
          <w:rFonts w:ascii="Arial Narrow" w:hAnsi="Arial Narrow"/>
          <w:bCs/>
          <w:sz w:val="24"/>
          <w:szCs w:val="24"/>
        </w:rPr>
        <w:t xml:space="preserve"> </w:t>
      </w:r>
      <w:r w:rsidRPr="00BB29DF">
        <w:rPr>
          <w:rFonts w:ascii="Arial Narrow" w:hAnsi="Arial Narrow"/>
          <w:b/>
          <w:bCs/>
          <w:sz w:val="24"/>
          <w:szCs w:val="24"/>
        </w:rPr>
        <w:t>Структура показателей по каждому из приоритетных и социально значимых рынков</w:t>
      </w:r>
    </w:p>
    <w:tbl>
      <w:tblPr>
        <w:tblStyle w:val="a6"/>
        <w:tblW w:w="15452" w:type="dxa"/>
        <w:tblInd w:w="-289" w:type="dxa"/>
        <w:tblLook w:val="04A0"/>
      </w:tblPr>
      <w:tblGrid>
        <w:gridCol w:w="873"/>
        <w:gridCol w:w="7577"/>
        <w:gridCol w:w="3499"/>
        <w:gridCol w:w="1672"/>
        <w:gridCol w:w="1831"/>
      </w:tblGrid>
      <w:tr w:rsidR="005A6930" w:rsidRPr="003E30FA" w:rsidTr="00846FC6">
        <w:tc>
          <w:tcPr>
            <w:tcW w:w="873"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w:t>
            </w:r>
          </w:p>
        </w:tc>
        <w:tc>
          <w:tcPr>
            <w:tcW w:w="7577"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Наименование показателя, единица измерения</w:t>
            </w:r>
          </w:p>
        </w:tc>
        <w:tc>
          <w:tcPr>
            <w:tcW w:w="3499"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Источник информации</w:t>
            </w:r>
          </w:p>
        </w:tc>
        <w:tc>
          <w:tcPr>
            <w:tcW w:w="1672"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Номер вопроса анкеты</w:t>
            </w:r>
          </w:p>
        </w:tc>
        <w:tc>
          <w:tcPr>
            <w:tcW w:w="1831"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Ссылка на номер раздела отчета</w:t>
            </w:r>
          </w:p>
        </w:tc>
      </w:tr>
      <w:tr w:rsidR="005A6930" w:rsidRPr="003E30FA" w:rsidTr="00846FC6">
        <w:tc>
          <w:tcPr>
            <w:tcW w:w="873" w:type="dxa"/>
          </w:tcPr>
          <w:p w:rsidR="005A6930" w:rsidRPr="003E30FA" w:rsidRDefault="005A6930" w:rsidP="00846FC6">
            <w:pPr>
              <w:jc w:val="both"/>
              <w:rPr>
                <w:rFonts w:ascii="Arial Narrow" w:hAnsi="Arial Narrow"/>
                <w:b/>
                <w:bCs/>
                <w:sz w:val="24"/>
                <w:szCs w:val="24"/>
              </w:rPr>
            </w:pPr>
            <w:r w:rsidRPr="003E30FA">
              <w:rPr>
                <w:rFonts w:ascii="Arial Narrow" w:hAnsi="Arial Narrow"/>
                <w:b/>
                <w:bCs/>
                <w:sz w:val="24"/>
                <w:szCs w:val="24"/>
              </w:rPr>
              <w:t>1.</w:t>
            </w:r>
          </w:p>
        </w:tc>
        <w:tc>
          <w:tcPr>
            <w:tcW w:w="12748" w:type="dxa"/>
            <w:gridSpan w:val="3"/>
          </w:tcPr>
          <w:p w:rsidR="005A6930" w:rsidRPr="003E30FA" w:rsidRDefault="005A6930" w:rsidP="00846FC6">
            <w:pPr>
              <w:rPr>
                <w:rFonts w:ascii="Arial Narrow" w:hAnsi="Arial Narrow"/>
                <w:b/>
                <w:bCs/>
                <w:sz w:val="24"/>
                <w:szCs w:val="24"/>
              </w:rPr>
            </w:pPr>
            <w:r w:rsidRPr="003E30FA">
              <w:rPr>
                <w:rFonts w:ascii="Arial Narrow" w:hAnsi="Arial Narrow"/>
                <w:b/>
                <w:bCs/>
                <w:sz w:val="24"/>
                <w:szCs w:val="24"/>
              </w:rPr>
              <w:t>Мониторинг наличия (отсутствия) административных барьеров и оценки состояния конкурентной среды субъектами предпринимательской деятельности</w:t>
            </w:r>
          </w:p>
        </w:tc>
        <w:tc>
          <w:tcPr>
            <w:tcW w:w="1831" w:type="dxa"/>
          </w:tcPr>
          <w:p w:rsidR="005A6930" w:rsidRPr="003E30FA" w:rsidRDefault="005A6930" w:rsidP="00846FC6">
            <w:pPr>
              <w:jc w:val="center"/>
              <w:rPr>
                <w:rFonts w:ascii="Arial Narrow" w:hAnsi="Arial Narrow"/>
                <w:b/>
                <w:bCs/>
                <w:sz w:val="24"/>
                <w:szCs w:val="24"/>
              </w:rPr>
            </w:pPr>
            <w:r w:rsidRPr="003E30FA">
              <w:rPr>
                <w:rFonts w:ascii="Arial Narrow" w:hAnsi="Arial Narrow"/>
                <w:b/>
                <w:bCs/>
                <w:sz w:val="24"/>
                <w:szCs w:val="24"/>
              </w:rPr>
              <w:t>Часть 1, Часть 2</w:t>
            </w:r>
          </w:p>
        </w:tc>
      </w:tr>
      <w:tr w:rsidR="005A6930" w:rsidRPr="003E30FA" w:rsidTr="00846FC6">
        <w:tc>
          <w:tcPr>
            <w:tcW w:w="873" w:type="dxa"/>
          </w:tcPr>
          <w:p w:rsidR="005A6930" w:rsidRPr="003E30FA" w:rsidRDefault="005A6930" w:rsidP="00846FC6">
            <w:pPr>
              <w:jc w:val="both"/>
              <w:rPr>
                <w:rFonts w:ascii="Arial Narrow" w:hAnsi="Arial Narrow"/>
                <w:b/>
                <w:bCs/>
                <w:sz w:val="24"/>
                <w:szCs w:val="24"/>
              </w:rPr>
            </w:pPr>
            <w:r w:rsidRPr="003E30FA">
              <w:rPr>
                <w:rFonts w:ascii="Arial Narrow" w:hAnsi="Arial Narrow"/>
                <w:b/>
                <w:bCs/>
                <w:sz w:val="24"/>
                <w:szCs w:val="24"/>
                <w:lang w:val="en-US"/>
              </w:rPr>
              <w:t>1</w:t>
            </w:r>
            <w:r w:rsidRPr="003E30FA">
              <w:rPr>
                <w:rFonts w:ascii="Arial Narrow" w:hAnsi="Arial Narrow"/>
                <w:b/>
                <w:bCs/>
                <w:sz w:val="24"/>
                <w:szCs w:val="24"/>
              </w:rPr>
              <w:t>.1.</w:t>
            </w:r>
          </w:p>
        </w:tc>
        <w:tc>
          <w:tcPr>
            <w:tcW w:w="12748" w:type="dxa"/>
            <w:gridSpan w:val="3"/>
          </w:tcPr>
          <w:p w:rsidR="005A6930" w:rsidRPr="003E30FA" w:rsidRDefault="005A6930" w:rsidP="00846FC6">
            <w:pPr>
              <w:rPr>
                <w:rFonts w:ascii="Arial Narrow" w:hAnsi="Arial Narrow"/>
                <w:b/>
                <w:bCs/>
                <w:sz w:val="24"/>
                <w:szCs w:val="24"/>
              </w:rPr>
            </w:pPr>
            <w:r w:rsidRPr="003E30FA">
              <w:rPr>
                <w:rFonts w:ascii="Arial Narrow" w:hAnsi="Arial Narrow"/>
                <w:b/>
                <w:bCs/>
                <w:sz w:val="24"/>
                <w:szCs w:val="24"/>
              </w:rPr>
              <w:t>Оценка состояния социально значимых и приоритетных рынков (содержит несколько показателей)</w:t>
            </w:r>
          </w:p>
        </w:tc>
        <w:tc>
          <w:tcPr>
            <w:tcW w:w="1831" w:type="dxa"/>
          </w:tcPr>
          <w:p w:rsidR="005A6930" w:rsidRPr="003E30FA" w:rsidRDefault="005A6930" w:rsidP="00846FC6">
            <w:pPr>
              <w:jc w:val="center"/>
              <w:rPr>
                <w:rFonts w:ascii="Arial Narrow" w:hAnsi="Arial Narrow"/>
                <w:b/>
                <w:bCs/>
                <w:sz w:val="24"/>
                <w:szCs w:val="24"/>
              </w:rPr>
            </w:pPr>
            <w:r w:rsidRPr="003E30FA">
              <w:rPr>
                <w:rFonts w:ascii="Arial Narrow" w:hAnsi="Arial Narrow"/>
                <w:b/>
                <w:bCs/>
                <w:sz w:val="24"/>
                <w:szCs w:val="24"/>
              </w:rPr>
              <w:t>Часть 1</w:t>
            </w:r>
          </w:p>
        </w:tc>
      </w:tr>
      <w:tr w:rsidR="005A6930" w:rsidRPr="003E30FA" w:rsidTr="00846FC6">
        <w:tc>
          <w:tcPr>
            <w:tcW w:w="873"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1.1.1.</w:t>
            </w:r>
          </w:p>
        </w:tc>
        <w:tc>
          <w:tcPr>
            <w:tcW w:w="7577"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Продуктовые и географические границы товарного рынка (ОКВЭД)</w:t>
            </w:r>
          </w:p>
        </w:tc>
        <w:tc>
          <w:tcPr>
            <w:tcW w:w="3499"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Коды ОКВЭД, требования Стандарта</w:t>
            </w:r>
          </w:p>
        </w:tc>
        <w:tc>
          <w:tcPr>
            <w:tcW w:w="1672" w:type="dxa"/>
          </w:tcPr>
          <w:p w:rsidR="005A6930" w:rsidRPr="003E30FA" w:rsidRDefault="005A6930" w:rsidP="00846FC6">
            <w:pPr>
              <w:jc w:val="center"/>
              <w:rPr>
                <w:rFonts w:ascii="Arial Narrow" w:hAnsi="Arial Narrow"/>
                <w:bCs/>
                <w:sz w:val="24"/>
                <w:szCs w:val="24"/>
              </w:rPr>
            </w:pPr>
          </w:p>
        </w:tc>
        <w:tc>
          <w:tcPr>
            <w:tcW w:w="1831"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Раздел 1.1.</w:t>
            </w:r>
          </w:p>
        </w:tc>
      </w:tr>
      <w:tr w:rsidR="005A6930" w:rsidRPr="003E30FA" w:rsidTr="00846FC6">
        <w:tc>
          <w:tcPr>
            <w:tcW w:w="873"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1.1.2.</w:t>
            </w:r>
          </w:p>
        </w:tc>
        <w:tc>
          <w:tcPr>
            <w:tcW w:w="7577"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Состав хозяйствующих субъектов, действующих на товарном рынке в качестве продавцов и покупателей (количество по группам)</w:t>
            </w:r>
          </w:p>
        </w:tc>
        <w:tc>
          <w:tcPr>
            <w:tcW w:w="3499"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Коды ОКВЭД, Единый реестр субъектов малого и среднего предпринимательства</w:t>
            </w:r>
          </w:p>
        </w:tc>
        <w:tc>
          <w:tcPr>
            <w:tcW w:w="1672" w:type="dxa"/>
          </w:tcPr>
          <w:p w:rsidR="005A6930" w:rsidRPr="003E30FA" w:rsidRDefault="005A6930" w:rsidP="00846FC6">
            <w:pPr>
              <w:jc w:val="center"/>
              <w:rPr>
                <w:rFonts w:ascii="Arial Narrow" w:hAnsi="Arial Narrow"/>
                <w:bCs/>
                <w:sz w:val="24"/>
                <w:szCs w:val="24"/>
              </w:rPr>
            </w:pPr>
          </w:p>
        </w:tc>
        <w:tc>
          <w:tcPr>
            <w:tcW w:w="1831"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Раздел 1.2.1.</w:t>
            </w:r>
          </w:p>
        </w:tc>
      </w:tr>
      <w:tr w:rsidR="005A6930" w:rsidRPr="003E30FA" w:rsidTr="00846FC6">
        <w:tc>
          <w:tcPr>
            <w:tcW w:w="873"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1.1.3.</w:t>
            </w:r>
          </w:p>
        </w:tc>
        <w:tc>
          <w:tcPr>
            <w:tcW w:w="7577"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Объем товарного рынка в денежном выражении (млн. рублей).</w:t>
            </w:r>
          </w:p>
        </w:tc>
        <w:tc>
          <w:tcPr>
            <w:tcW w:w="3499" w:type="dxa"/>
          </w:tcPr>
          <w:p w:rsidR="005A6930" w:rsidRPr="003E30FA" w:rsidRDefault="005A6930" w:rsidP="00846FC6">
            <w:pPr>
              <w:rPr>
                <w:rFonts w:ascii="Arial Narrow" w:hAnsi="Arial Narrow"/>
                <w:bCs/>
                <w:sz w:val="24"/>
                <w:szCs w:val="24"/>
              </w:rPr>
            </w:pPr>
            <w:r w:rsidRPr="003E30FA">
              <w:rPr>
                <w:rFonts w:ascii="Arial Narrow" w:hAnsi="Arial Narrow"/>
                <w:bCs/>
                <w:sz w:val="24"/>
                <w:szCs w:val="24"/>
              </w:rPr>
              <w:t>Опрос субъектов предпринимательства, открытые источники информации, Росстат</w:t>
            </w:r>
          </w:p>
        </w:tc>
        <w:tc>
          <w:tcPr>
            <w:tcW w:w="1672"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18</w:t>
            </w:r>
          </w:p>
        </w:tc>
        <w:tc>
          <w:tcPr>
            <w:tcW w:w="1831"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Раздел 1.3.1.</w:t>
            </w:r>
          </w:p>
        </w:tc>
      </w:tr>
      <w:tr w:rsidR="005A6930" w:rsidRPr="003E30FA" w:rsidTr="00846FC6">
        <w:tc>
          <w:tcPr>
            <w:tcW w:w="873" w:type="dxa"/>
          </w:tcPr>
          <w:p w:rsidR="005A6930" w:rsidRPr="003E30FA" w:rsidRDefault="005A6930" w:rsidP="00846FC6">
            <w:pPr>
              <w:jc w:val="both"/>
              <w:rPr>
                <w:rFonts w:ascii="Arial Narrow" w:hAnsi="Arial Narrow"/>
                <w:bCs/>
                <w:sz w:val="24"/>
                <w:szCs w:val="24"/>
              </w:rPr>
            </w:pPr>
            <w:r w:rsidRPr="003E30FA">
              <w:rPr>
                <w:rFonts w:ascii="Arial Narrow" w:hAnsi="Arial Narrow"/>
                <w:sz w:val="24"/>
                <w:szCs w:val="24"/>
              </w:rPr>
              <w:t>1.1.4.</w:t>
            </w:r>
          </w:p>
        </w:tc>
        <w:tc>
          <w:tcPr>
            <w:tcW w:w="7577" w:type="dxa"/>
          </w:tcPr>
          <w:p w:rsidR="005A6930" w:rsidRPr="003E30FA" w:rsidRDefault="005A6930" w:rsidP="00846FC6">
            <w:pPr>
              <w:jc w:val="both"/>
              <w:rPr>
                <w:rFonts w:ascii="Arial Narrow" w:hAnsi="Arial Narrow"/>
                <w:bCs/>
                <w:sz w:val="24"/>
                <w:szCs w:val="24"/>
              </w:rPr>
            </w:pPr>
            <w:r w:rsidRPr="003E30FA">
              <w:rPr>
                <w:rFonts w:ascii="Arial Narrow" w:hAnsi="Arial Narrow"/>
                <w:sz w:val="24"/>
                <w:szCs w:val="24"/>
              </w:rPr>
              <w:t>Доли рынка хозяйствующих субъектов (с указанием уровня концентрации товарного рынка хозяйствующих субъектов, при наличии), %</w:t>
            </w:r>
          </w:p>
        </w:tc>
        <w:tc>
          <w:tcPr>
            <w:tcW w:w="3499" w:type="dxa"/>
          </w:tcPr>
          <w:p w:rsidR="005A6930" w:rsidRPr="003E30FA" w:rsidRDefault="005A6930" w:rsidP="00846FC6">
            <w:pPr>
              <w:rPr>
                <w:rFonts w:ascii="Arial Narrow" w:hAnsi="Arial Narrow"/>
                <w:bCs/>
                <w:sz w:val="24"/>
                <w:szCs w:val="24"/>
              </w:rPr>
            </w:pPr>
            <w:r w:rsidRPr="003E30FA">
              <w:rPr>
                <w:rFonts w:ascii="Arial Narrow" w:hAnsi="Arial Narrow"/>
                <w:bCs/>
                <w:sz w:val="24"/>
                <w:szCs w:val="24"/>
              </w:rPr>
              <w:t>Открытые источники информации, Росстат, УФАС по Новосибирской области</w:t>
            </w:r>
          </w:p>
        </w:tc>
        <w:tc>
          <w:tcPr>
            <w:tcW w:w="1672" w:type="dxa"/>
          </w:tcPr>
          <w:p w:rsidR="005A6930" w:rsidRPr="003E30FA" w:rsidRDefault="005A6930" w:rsidP="00846FC6">
            <w:pPr>
              <w:jc w:val="center"/>
              <w:rPr>
                <w:rFonts w:ascii="Arial Narrow" w:hAnsi="Arial Narrow"/>
                <w:bCs/>
                <w:sz w:val="24"/>
                <w:szCs w:val="24"/>
              </w:rPr>
            </w:pPr>
          </w:p>
        </w:tc>
        <w:tc>
          <w:tcPr>
            <w:tcW w:w="1831"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Раздел 1.2.2.</w:t>
            </w:r>
          </w:p>
        </w:tc>
      </w:tr>
      <w:tr w:rsidR="005A6930" w:rsidRPr="003E30FA" w:rsidTr="00846FC6">
        <w:tc>
          <w:tcPr>
            <w:tcW w:w="873"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1.1.5.</w:t>
            </w:r>
          </w:p>
        </w:tc>
        <w:tc>
          <w:tcPr>
            <w:tcW w:w="7577"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Оценка состояния предприятий-участников рынков.</w:t>
            </w:r>
          </w:p>
        </w:tc>
        <w:tc>
          <w:tcPr>
            <w:tcW w:w="3499" w:type="dxa"/>
          </w:tcPr>
          <w:p w:rsidR="005A6930" w:rsidRPr="003E30FA" w:rsidRDefault="005A6930" w:rsidP="00846FC6">
            <w:pPr>
              <w:jc w:val="both"/>
              <w:rPr>
                <w:rFonts w:ascii="Arial Narrow" w:hAnsi="Arial Narrow"/>
                <w:bCs/>
                <w:sz w:val="24"/>
                <w:szCs w:val="24"/>
              </w:rPr>
            </w:pPr>
          </w:p>
        </w:tc>
        <w:tc>
          <w:tcPr>
            <w:tcW w:w="1672" w:type="dxa"/>
          </w:tcPr>
          <w:p w:rsidR="005A6930" w:rsidRPr="003E30FA" w:rsidRDefault="005A6930" w:rsidP="00846FC6">
            <w:pPr>
              <w:jc w:val="center"/>
              <w:rPr>
                <w:rFonts w:ascii="Arial Narrow" w:hAnsi="Arial Narrow"/>
                <w:bCs/>
                <w:sz w:val="24"/>
                <w:szCs w:val="24"/>
              </w:rPr>
            </w:pPr>
          </w:p>
        </w:tc>
        <w:tc>
          <w:tcPr>
            <w:tcW w:w="1831"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Раздел 1.3.</w:t>
            </w:r>
          </w:p>
        </w:tc>
      </w:tr>
      <w:tr w:rsidR="005A6930" w:rsidRPr="003E30FA" w:rsidTr="00846FC6">
        <w:tc>
          <w:tcPr>
            <w:tcW w:w="873"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1.1.5.1.</w:t>
            </w:r>
          </w:p>
        </w:tc>
        <w:tc>
          <w:tcPr>
            <w:tcW w:w="7577"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Динамика рентабельности предприятий, участников социально значимых и приоритетных рынков (2015-2016 гг.) (средние значения, сальдо).</w:t>
            </w:r>
          </w:p>
        </w:tc>
        <w:tc>
          <w:tcPr>
            <w:tcW w:w="3499"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Опрос субъектов предпринимательства</w:t>
            </w:r>
          </w:p>
        </w:tc>
        <w:tc>
          <w:tcPr>
            <w:tcW w:w="1672"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16</w:t>
            </w:r>
          </w:p>
        </w:tc>
        <w:tc>
          <w:tcPr>
            <w:tcW w:w="1831"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Раздел 1.3.2.</w:t>
            </w:r>
          </w:p>
        </w:tc>
      </w:tr>
      <w:tr w:rsidR="005A6930" w:rsidRPr="003E30FA" w:rsidTr="00846FC6">
        <w:tc>
          <w:tcPr>
            <w:tcW w:w="873"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1.1.5.2.</w:t>
            </w:r>
          </w:p>
        </w:tc>
        <w:tc>
          <w:tcPr>
            <w:tcW w:w="7577"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Средний уровень рентабельности на рынке (среднее значение).</w:t>
            </w:r>
          </w:p>
        </w:tc>
        <w:tc>
          <w:tcPr>
            <w:tcW w:w="3499"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Опрос субъектов предпринимательства</w:t>
            </w:r>
          </w:p>
        </w:tc>
        <w:tc>
          <w:tcPr>
            <w:tcW w:w="1672"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17</w:t>
            </w:r>
          </w:p>
        </w:tc>
        <w:tc>
          <w:tcPr>
            <w:tcW w:w="1831"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Раздел 1.3.2.</w:t>
            </w:r>
          </w:p>
        </w:tc>
      </w:tr>
      <w:tr w:rsidR="005A6930" w:rsidRPr="003E30FA" w:rsidTr="00846FC6">
        <w:tc>
          <w:tcPr>
            <w:tcW w:w="873"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1.1.5.3.</w:t>
            </w:r>
          </w:p>
        </w:tc>
        <w:tc>
          <w:tcPr>
            <w:tcW w:w="7577"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Доля участников рынков, считающих свой бизнес успешным (% от числа опрошенных).</w:t>
            </w:r>
          </w:p>
        </w:tc>
        <w:tc>
          <w:tcPr>
            <w:tcW w:w="3499"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Опрос субъектов предпринимательства</w:t>
            </w:r>
          </w:p>
        </w:tc>
        <w:tc>
          <w:tcPr>
            <w:tcW w:w="1672"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6</w:t>
            </w:r>
          </w:p>
        </w:tc>
        <w:tc>
          <w:tcPr>
            <w:tcW w:w="1831"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Раздел 1.3.4.</w:t>
            </w:r>
          </w:p>
        </w:tc>
      </w:tr>
      <w:tr w:rsidR="005A6930" w:rsidRPr="003E30FA" w:rsidTr="00846FC6">
        <w:tc>
          <w:tcPr>
            <w:tcW w:w="873"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1.1.6.</w:t>
            </w:r>
          </w:p>
        </w:tc>
        <w:tc>
          <w:tcPr>
            <w:tcW w:w="7577"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Доля участников рынков, считающих, что в Новосибирской области благоприятные условия ведения предпринимательской деятельности (% от числа опрошенных).</w:t>
            </w:r>
          </w:p>
        </w:tc>
        <w:tc>
          <w:tcPr>
            <w:tcW w:w="3499"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Опрос субъектов предпринимательства</w:t>
            </w:r>
          </w:p>
        </w:tc>
        <w:tc>
          <w:tcPr>
            <w:tcW w:w="1672"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7</w:t>
            </w:r>
          </w:p>
        </w:tc>
        <w:tc>
          <w:tcPr>
            <w:tcW w:w="1831"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Раздел 1.3.3.</w:t>
            </w:r>
          </w:p>
        </w:tc>
      </w:tr>
      <w:tr w:rsidR="005A6930" w:rsidRPr="003E30FA" w:rsidTr="00846FC6">
        <w:tc>
          <w:tcPr>
            <w:tcW w:w="873"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1.1.7.</w:t>
            </w:r>
          </w:p>
        </w:tc>
        <w:tc>
          <w:tcPr>
            <w:tcW w:w="7577"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Распространенность различных видов препятствий, с которыми сталкиваются предприятия в своей деятельности (% от числа опрошенных)</w:t>
            </w:r>
          </w:p>
        </w:tc>
        <w:tc>
          <w:tcPr>
            <w:tcW w:w="3499"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Опрос субъектов предпринимательства</w:t>
            </w:r>
          </w:p>
        </w:tc>
        <w:tc>
          <w:tcPr>
            <w:tcW w:w="1672"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11</w:t>
            </w:r>
          </w:p>
        </w:tc>
        <w:tc>
          <w:tcPr>
            <w:tcW w:w="1831"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Раздел 1.3.6.</w:t>
            </w:r>
          </w:p>
        </w:tc>
      </w:tr>
      <w:tr w:rsidR="005A6930" w:rsidRPr="003E30FA" w:rsidTr="00846FC6">
        <w:tc>
          <w:tcPr>
            <w:tcW w:w="873" w:type="dxa"/>
          </w:tcPr>
          <w:p w:rsidR="005A6930" w:rsidRPr="003E30FA" w:rsidRDefault="005A6930" w:rsidP="00846FC6">
            <w:pPr>
              <w:jc w:val="both"/>
              <w:rPr>
                <w:rFonts w:ascii="Arial Narrow" w:hAnsi="Arial Narrow"/>
                <w:bCs/>
                <w:sz w:val="24"/>
                <w:szCs w:val="24"/>
              </w:rPr>
            </w:pPr>
            <w:r w:rsidRPr="003E30FA">
              <w:rPr>
                <w:rFonts w:ascii="Arial Narrow" w:hAnsi="Arial Narrow"/>
                <w:sz w:val="24"/>
                <w:szCs w:val="24"/>
              </w:rPr>
              <w:t>1.1.8.</w:t>
            </w:r>
          </w:p>
        </w:tc>
        <w:tc>
          <w:tcPr>
            <w:tcW w:w="7577" w:type="dxa"/>
          </w:tcPr>
          <w:p w:rsidR="005A6930" w:rsidRPr="003E30FA" w:rsidRDefault="005A6930" w:rsidP="00846FC6">
            <w:pPr>
              <w:contextualSpacing/>
              <w:jc w:val="both"/>
              <w:rPr>
                <w:rFonts w:ascii="Arial Narrow" w:hAnsi="Arial Narrow"/>
                <w:bCs/>
                <w:sz w:val="24"/>
                <w:szCs w:val="24"/>
              </w:rPr>
            </w:pPr>
            <w:r w:rsidRPr="003E30FA">
              <w:rPr>
                <w:rFonts w:ascii="Arial Narrow" w:hAnsi="Arial Narrow"/>
                <w:sz w:val="24"/>
                <w:szCs w:val="24"/>
              </w:rPr>
              <w:t>Доля респондентов, считающих, что уровень безопасности ведения бизнеса на их рынке повысился (% от числа опрошенных).</w:t>
            </w:r>
          </w:p>
        </w:tc>
        <w:tc>
          <w:tcPr>
            <w:tcW w:w="3499" w:type="dxa"/>
          </w:tcPr>
          <w:p w:rsidR="005A6930" w:rsidRPr="003E30FA" w:rsidRDefault="005A6930" w:rsidP="00846FC6">
            <w:pPr>
              <w:rPr>
                <w:rFonts w:ascii="Arial Narrow" w:hAnsi="Arial Narrow"/>
                <w:bCs/>
                <w:sz w:val="24"/>
                <w:szCs w:val="24"/>
              </w:rPr>
            </w:pPr>
            <w:r w:rsidRPr="003E30FA">
              <w:rPr>
                <w:rFonts w:ascii="Arial Narrow" w:hAnsi="Arial Narrow"/>
                <w:bCs/>
                <w:sz w:val="24"/>
                <w:szCs w:val="24"/>
              </w:rPr>
              <w:t>Опрос субъектов предпринимательства</w:t>
            </w:r>
          </w:p>
        </w:tc>
        <w:tc>
          <w:tcPr>
            <w:tcW w:w="1672"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19</w:t>
            </w:r>
          </w:p>
        </w:tc>
        <w:tc>
          <w:tcPr>
            <w:tcW w:w="1831"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Раздел 1.3.5.</w:t>
            </w:r>
          </w:p>
        </w:tc>
      </w:tr>
      <w:tr w:rsidR="005A6930" w:rsidRPr="003E30FA" w:rsidTr="00846FC6">
        <w:tc>
          <w:tcPr>
            <w:tcW w:w="873"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1.1.9.</w:t>
            </w:r>
          </w:p>
        </w:tc>
        <w:tc>
          <w:tcPr>
            <w:tcW w:w="7577"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Распространенность мер по повышению конкурентоспособности предприятий за последние 3 года (% от числа опрошенных).</w:t>
            </w:r>
          </w:p>
        </w:tc>
        <w:tc>
          <w:tcPr>
            <w:tcW w:w="3499"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Опрос субъектов предпринимательства</w:t>
            </w:r>
          </w:p>
        </w:tc>
        <w:tc>
          <w:tcPr>
            <w:tcW w:w="1672"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15</w:t>
            </w:r>
          </w:p>
        </w:tc>
        <w:tc>
          <w:tcPr>
            <w:tcW w:w="1831"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Раздел 1.3.7.</w:t>
            </w:r>
          </w:p>
        </w:tc>
      </w:tr>
    </w:tbl>
    <w:p w:rsidR="002D4EBF" w:rsidRPr="002D4EBF" w:rsidRDefault="002D4EBF" w:rsidP="002D4EBF">
      <w:pPr>
        <w:jc w:val="right"/>
        <w:rPr>
          <w:rFonts w:ascii="Arial Narrow" w:hAnsi="Arial Narrow"/>
          <w:sz w:val="24"/>
          <w:szCs w:val="24"/>
        </w:rPr>
      </w:pPr>
      <w:r w:rsidRPr="00BB29DF">
        <w:rPr>
          <w:rFonts w:ascii="Arial Narrow" w:hAnsi="Arial Narrow"/>
          <w:sz w:val="24"/>
          <w:szCs w:val="24"/>
        </w:rPr>
        <w:lastRenderedPageBreak/>
        <w:t xml:space="preserve">Продолжение Таблицы </w:t>
      </w:r>
      <w:r>
        <w:rPr>
          <w:rFonts w:ascii="Arial Narrow" w:hAnsi="Arial Narrow"/>
          <w:sz w:val="24"/>
          <w:szCs w:val="24"/>
        </w:rPr>
        <w:t>8.</w:t>
      </w:r>
      <w:r w:rsidRPr="00BB29DF">
        <w:rPr>
          <w:rFonts w:ascii="Arial Narrow" w:hAnsi="Arial Narrow"/>
          <w:sz w:val="24"/>
          <w:szCs w:val="24"/>
        </w:rPr>
        <w:t>6</w:t>
      </w:r>
    </w:p>
    <w:tbl>
      <w:tblPr>
        <w:tblStyle w:val="a6"/>
        <w:tblW w:w="15452" w:type="dxa"/>
        <w:tblInd w:w="-289" w:type="dxa"/>
        <w:tblLook w:val="04A0"/>
      </w:tblPr>
      <w:tblGrid>
        <w:gridCol w:w="873"/>
        <w:gridCol w:w="7577"/>
        <w:gridCol w:w="3499"/>
        <w:gridCol w:w="1672"/>
        <w:gridCol w:w="1831"/>
      </w:tblGrid>
      <w:tr w:rsidR="005A6930" w:rsidRPr="003E30FA" w:rsidTr="00846FC6">
        <w:tc>
          <w:tcPr>
            <w:tcW w:w="873"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1.1.10.</w:t>
            </w:r>
          </w:p>
        </w:tc>
        <w:tc>
          <w:tcPr>
            <w:tcW w:w="7577"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Количество предприятий, получивших лицензии (в разрезе отраслей), единиц</w:t>
            </w:r>
          </w:p>
        </w:tc>
        <w:tc>
          <w:tcPr>
            <w:tcW w:w="3499"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Информация из открытых источников областных исполнительных органов государственной власти Новосибирской области</w:t>
            </w:r>
          </w:p>
        </w:tc>
        <w:tc>
          <w:tcPr>
            <w:tcW w:w="1672" w:type="dxa"/>
          </w:tcPr>
          <w:p w:rsidR="005A6930" w:rsidRPr="003E30FA" w:rsidRDefault="005A6930" w:rsidP="00846FC6">
            <w:pPr>
              <w:jc w:val="center"/>
              <w:rPr>
                <w:rFonts w:ascii="Arial Narrow" w:hAnsi="Arial Narrow"/>
                <w:bCs/>
                <w:sz w:val="24"/>
                <w:szCs w:val="24"/>
              </w:rPr>
            </w:pPr>
          </w:p>
        </w:tc>
        <w:tc>
          <w:tcPr>
            <w:tcW w:w="1831"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Раздел 1.2.1.</w:t>
            </w:r>
          </w:p>
        </w:tc>
      </w:tr>
      <w:tr w:rsidR="005A6930" w:rsidRPr="003E30FA" w:rsidTr="00846FC6">
        <w:tc>
          <w:tcPr>
            <w:tcW w:w="873"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1.1.11.</w:t>
            </w:r>
          </w:p>
        </w:tc>
        <w:tc>
          <w:tcPr>
            <w:tcW w:w="7577"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Количество проверок, выполненных Министерством здравоохранения Новосибирской области в отношении организаций, осуществляющих фармацевтическую деятельность согласно утверждаемому годовому плану на предмет наличия лицензии, единиц</w:t>
            </w:r>
          </w:p>
        </w:tc>
        <w:tc>
          <w:tcPr>
            <w:tcW w:w="3499" w:type="dxa"/>
          </w:tcPr>
          <w:p w:rsidR="005A6930" w:rsidRPr="003E30FA" w:rsidRDefault="005A6930" w:rsidP="00846FC6">
            <w:pPr>
              <w:jc w:val="both"/>
              <w:rPr>
                <w:rFonts w:ascii="Arial Narrow" w:hAnsi="Arial Narrow"/>
                <w:bCs/>
                <w:sz w:val="24"/>
                <w:szCs w:val="24"/>
              </w:rPr>
            </w:pPr>
            <w:r w:rsidRPr="003E30FA">
              <w:rPr>
                <w:rFonts w:ascii="Arial Narrow" w:hAnsi="Arial Narrow"/>
                <w:bCs/>
                <w:sz w:val="24"/>
                <w:szCs w:val="24"/>
              </w:rPr>
              <w:t xml:space="preserve">Информация из открытых источников областных исполнительных органов государственной власти Новосибирской области </w:t>
            </w:r>
          </w:p>
        </w:tc>
        <w:tc>
          <w:tcPr>
            <w:tcW w:w="1672" w:type="dxa"/>
          </w:tcPr>
          <w:p w:rsidR="005A6930" w:rsidRPr="003E30FA" w:rsidRDefault="005A6930" w:rsidP="00846FC6">
            <w:pPr>
              <w:jc w:val="center"/>
              <w:rPr>
                <w:rFonts w:ascii="Arial Narrow" w:hAnsi="Arial Narrow"/>
                <w:bCs/>
                <w:sz w:val="24"/>
                <w:szCs w:val="24"/>
              </w:rPr>
            </w:pPr>
          </w:p>
        </w:tc>
        <w:tc>
          <w:tcPr>
            <w:tcW w:w="1831" w:type="dxa"/>
          </w:tcPr>
          <w:p w:rsidR="005A6930" w:rsidRPr="003E30FA" w:rsidRDefault="005A6930" w:rsidP="00846FC6">
            <w:pPr>
              <w:jc w:val="center"/>
              <w:rPr>
                <w:rFonts w:ascii="Arial Narrow" w:hAnsi="Arial Narrow"/>
                <w:bCs/>
                <w:sz w:val="24"/>
                <w:szCs w:val="24"/>
              </w:rPr>
            </w:pPr>
            <w:r w:rsidRPr="003E30FA">
              <w:rPr>
                <w:rFonts w:ascii="Arial Narrow" w:hAnsi="Arial Narrow"/>
                <w:bCs/>
                <w:sz w:val="24"/>
                <w:szCs w:val="24"/>
              </w:rPr>
              <w:t>Раздел 1.2.3.</w:t>
            </w:r>
          </w:p>
        </w:tc>
      </w:tr>
      <w:tr w:rsidR="005A6930" w:rsidRPr="00EA45F3" w:rsidTr="00846FC6">
        <w:tc>
          <w:tcPr>
            <w:tcW w:w="873" w:type="dxa"/>
          </w:tcPr>
          <w:p w:rsidR="005A6930" w:rsidRPr="00EA45F3" w:rsidRDefault="005A6930" w:rsidP="00846FC6">
            <w:pPr>
              <w:jc w:val="both"/>
              <w:rPr>
                <w:rFonts w:ascii="Arial Narrow" w:hAnsi="Arial Narrow"/>
                <w:b/>
                <w:bCs/>
                <w:sz w:val="24"/>
                <w:szCs w:val="24"/>
              </w:rPr>
            </w:pPr>
            <w:r w:rsidRPr="00EA45F3">
              <w:rPr>
                <w:rFonts w:ascii="Arial Narrow" w:hAnsi="Arial Narrow"/>
                <w:b/>
                <w:bCs/>
                <w:sz w:val="24"/>
                <w:szCs w:val="24"/>
              </w:rPr>
              <w:t>1.2.</w:t>
            </w:r>
          </w:p>
        </w:tc>
        <w:tc>
          <w:tcPr>
            <w:tcW w:w="12748" w:type="dxa"/>
            <w:gridSpan w:val="3"/>
          </w:tcPr>
          <w:p w:rsidR="005A6930" w:rsidRPr="00EA45F3" w:rsidRDefault="005A6930" w:rsidP="00846FC6">
            <w:pPr>
              <w:rPr>
                <w:rFonts w:ascii="Arial Narrow" w:hAnsi="Arial Narrow"/>
                <w:b/>
                <w:bCs/>
                <w:sz w:val="24"/>
                <w:szCs w:val="24"/>
              </w:rPr>
            </w:pPr>
            <w:r w:rsidRPr="00EA45F3">
              <w:rPr>
                <w:rFonts w:ascii="Arial Narrow" w:hAnsi="Arial Narrow"/>
                <w:b/>
                <w:bCs/>
                <w:sz w:val="24"/>
                <w:szCs w:val="24"/>
              </w:rPr>
              <w:t>Оценка состояния конкурентной среды (содержит несколько показателей)</w:t>
            </w:r>
          </w:p>
        </w:tc>
        <w:tc>
          <w:tcPr>
            <w:tcW w:w="1831" w:type="dxa"/>
          </w:tcPr>
          <w:p w:rsidR="005A6930" w:rsidRPr="00EA45F3" w:rsidRDefault="005A6930" w:rsidP="00846FC6">
            <w:pPr>
              <w:jc w:val="center"/>
              <w:rPr>
                <w:rFonts w:ascii="Arial Narrow" w:hAnsi="Arial Narrow"/>
                <w:b/>
                <w:bCs/>
                <w:sz w:val="24"/>
                <w:szCs w:val="24"/>
              </w:rPr>
            </w:pPr>
            <w:r w:rsidRPr="00EA45F3">
              <w:rPr>
                <w:rFonts w:ascii="Arial Narrow" w:hAnsi="Arial Narrow"/>
                <w:b/>
                <w:bCs/>
                <w:sz w:val="24"/>
                <w:szCs w:val="24"/>
              </w:rPr>
              <w:t>Часть 2</w:t>
            </w:r>
          </w:p>
        </w:tc>
      </w:tr>
      <w:tr w:rsidR="005A6930" w:rsidRPr="00EA45F3" w:rsidTr="00846FC6">
        <w:tc>
          <w:tcPr>
            <w:tcW w:w="873" w:type="dxa"/>
          </w:tcPr>
          <w:p w:rsidR="005A6930" w:rsidRPr="00EA45F3" w:rsidRDefault="005A6930" w:rsidP="00846FC6">
            <w:pPr>
              <w:jc w:val="both"/>
              <w:rPr>
                <w:rFonts w:ascii="Arial Narrow" w:hAnsi="Arial Narrow"/>
                <w:sz w:val="24"/>
              </w:rPr>
            </w:pPr>
            <w:r w:rsidRPr="00EA45F3">
              <w:rPr>
                <w:rFonts w:ascii="Arial Narrow" w:hAnsi="Arial Narrow"/>
                <w:bCs/>
                <w:sz w:val="24"/>
                <w:szCs w:val="24"/>
              </w:rPr>
              <w:t>1.2.1.</w:t>
            </w:r>
          </w:p>
        </w:tc>
        <w:tc>
          <w:tcPr>
            <w:tcW w:w="7577" w:type="dxa"/>
          </w:tcPr>
          <w:p w:rsidR="005A6930" w:rsidRPr="00EA45F3" w:rsidRDefault="005A6930" w:rsidP="00846FC6">
            <w:pPr>
              <w:contextualSpacing/>
              <w:jc w:val="both"/>
              <w:rPr>
                <w:rFonts w:ascii="Arial Narrow" w:hAnsi="Arial Narrow"/>
                <w:sz w:val="24"/>
              </w:rPr>
            </w:pPr>
            <w:r w:rsidRPr="00EA45F3">
              <w:rPr>
                <w:rFonts w:ascii="Arial Narrow" w:hAnsi="Arial Narrow"/>
                <w:sz w:val="24"/>
                <w:szCs w:val="24"/>
              </w:rPr>
              <w:t>Оценка субъектами предпринимательской деятельности Новосибирской области состояния конкурентной среды и его изменений во времени. Данные об оценках субъектов предпринимательской деятельности приводятся в разрезе сегментов бизнеса (малый бизнес, средний бизнес, крупный бизнес) (% от числа опрошенных представителей социально значимых и приоритетных рынков)</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субъектов предпринимательства, открытые источники информации</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20</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Раздел 2.1.1.1.</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sz w:val="24"/>
                <w:szCs w:val="24"/>
              </w:rPr>
              <w:t>1.2.2.</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sz w:val="24"/>
                <w:szCs w:val="24"/>
              </w:rPr>
              <w:t>Оценка силы конкуренции: высокая, умеренная, слабая, отсутствует (% от числа опрошенных)</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12, 27</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Раздел 2.1.1.3.</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sz w:val="24"/>
                <w:szCs w:val="24"/>
              </w:rPr>
              <w:t>1.2.3.</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sz w:val="24"/>
                <w:szCs w:val="24"/>
              </w:rPr>
              <w:t>Доля респондентов, считающих, что конкуренция усилилась в 2016 г. по сравнению с 2015 годом (% от числа опрошенных), а также причины усиления конкуренции (% от числа опрошенных)</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28, 29</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Раздел 2.1.1.3.</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sz w:val="24"/>
                <w:szCs w:val="24"/>
              </w:rPr>
              <w:t>1.2.4.</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sz w:val="24"/>
                <w:szCs w:val="24"/>
              </w:rPr>
              <w:t>Среднее количество конкурентов (% от числа опрошенных)</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13</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Раздел 2.1.1.2.</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sz w:val="24"/>
                <w:szCs w:val="24"/>
              </w:rPr>
              <w:t>1.2.5.</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sz w:val="24"/>
                <w:szCs w:val="24"/>
              </w:rPr>
              <w:t>Изменение среднего количества конкурентов за последние 3 года (% от числа опрошенных)</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14</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Раздел 2.1.1.2.</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sz w:val="24"/>
                <w:szCs w:val="24"/>
              </w:rPr>
              <w:t>1.2.6.</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sz w:val="24"/>
                <w:szCs w:val="24"/>
              </w:rPr>
              <w:t>Наличие фактов ценового демпинга за 2015-2016 гг. (% от числа участников рынков).</w:t>
            </w:r>
          </w:p>
        </w:tc>
        <w:tc>
          <w:tcPr>
            <w:tcW w:w="3499" w:type="dxa"/>
          </w:tcPr>
          <w:p w:rsidR="005A6930" w:rsidRPr="00EA45F3" w:rsidRDefault="005A6930" w:rsidP="00846FC6">
            <w:pPr>
              <w:rPr>
                <w:rFonts w:ascii="Arial Narrow" w:hAnsi="Arial Narrow"/>
                <w:bCs/>
                <w:sz w:val="24"/>
                <w:szCs w:val="24"/>
                <w:highlight w:val="yellow"/>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21</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Раздел 2.1.3.</w:t>
            </w:r>
          </w:p>
        </w:tc>
      </w:tr>
      <w:tr w:rsidR="005A6930" w:rsidRPr="00EA45F3" w:rsidTr="00846FC6">
        <w:tc>
          <w:tcPr>
            <w:tcW w:w="873" w:type="dxa"/>
          </w:tcPr>
          <w:p w:rsidR="005A6930" w:rsidRPr="00EA45F3" w:rsidRDefault="005A6930" w:rsidP="00846FC6">
            <w:pPr>
              <w:jc w:val="both"/>
              <w:rPr>
                <w:rFonts w:ascii="Arial Narrow" w:hAnsi="Arial Narrow"/>
                <w:sz w:val="24"/>
                <w:szCs w:val="24"/>
              </w:rPr>
            </w:pPr>
            <w:r w:rsidRPr="00EA45F3">
              <w:rPr>
                <w:rFonts w:ascii="Arial Narrow" w:hAnsi="Arial Narrow"/>
                <w:sz w:val="24"/>
                <w:szCs w:val="24"/>
              </w:rPr>
              <w:t>1.2.7.</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sz w:val="24"/>
                <w:szCs w:val="24"/>
              </w:rPr>
              <w:t>Количество жалоб в ФАС Новосибирской области по вопросам нарушений в сфере конкуренции за 2015-2016 гг., единиц</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УФАС по Новосибирской области</w:t>
            </w:r>
          </w:p>
        </w:tc>
        <w:tc>
          <w:tcPr>
            <w:tcW w:w="1672" w:type="dxa"/>
          </w:tcPr>
          <w:p w:rsidR="005A6930" w:rsidRPr="00EA45F3" w:rsidRDefault="005A6930" w:rsidP="00846FC6">
            <w:pPr>
              <w:jc w:val="center"/>
              <w:rPr>
                <w:rFonts w:ascii="Arial Narrow" w:hAnsi="Arial Narrow"/>
                <w:bCs/>
                <w:sz w:val="24"/>
                <w:szCs w:val="24"/>
              </w:rPr>
            </w:pP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Раздел 2.2.4.</w:t>
            </w:r>
          </w:p>
        </w:tc>
      </w:tr>
      <w:tr w:rsidR="005A6930" w:rsidRPr="00EA45F3" w:rsidTr="00846FC6">
        <w:tc>
          <w:tcPr>
            <w:tcW w:w="873" w:type="dxa"/>
          </w:tcPr>
          <w:p w:rsidR="005A6930" w:rsidRPr="00EA45F3" w:rsidRDefault="005A6930" w:rsidP="00846FC6">
            <w:pPr>
              <w:jc w:val="both"/>
              <w:rPr>
                <w:rFonts w:ascii="Arial Narrow" w:hAnsi="Arial Narrow"/>
                <w:b/>
                <w:sz w:val="24"/>
                <w:szCs w:val="24"/>
              </w:rPr>
            </w:pPr>
            <w:r w:rsidRPr="00EA45F3">
              <w:rPr>
                <w:rFonts w:ascii="Arial Narrow" w:hAnsi="Arial Narrow"/>
                <w:b/>
                <w:bCs/>
                <w:sz w:val="24"/>
                <w:szCs w:val="24"/>
              </w:rPr>
              <w:t>1.3.</w:t>
            </w:r>
          </w:p>
        </w:tc>
        <w:tc>
          <w:tcPr>
            <w:tcW w:w="11076" w:type="dxa"/>
            <w:gridSpan w:val="2"/>
          </w:tcPr>
          <w:p w:rsidR="005A6930" w:rsidRPr="00EA45F3" w:rsidRDefault="005A6930" w:rsidP="00846FC6">
            <w:pPr>
              <w:jc w:val="both"/>
              <w:rPr>
                <w:rFonts w:ascii="Arial Narrow" w:hAnsi="Arial Narrow"/>
                <w:b/>
                <w:bCs/>
                <w:sz w:val="24"/>
                <w:szCs w:val="24"/>
              </w:rPr>
            </w:pPr>
            <w:r w:rsidRPr="00EA45F3">
              <w:rPr>
                <w:rFonts w:ascii="Arial Narrow" w:hAnsi="Arial Narrow"/>
                <w:b/>
                <w:bCs/>
                <w:sz w:val="24"/>
                <w:szCs w:val="24"/>
              </w:rPr>
              <w:t>Барьеры входа на товарный рынок (содержит несколько показателей)</w:t>
            </w:r>
          </w:p>
        </w:tc>
        <w:tc>
          <w:tcPr>
            <w:tcW w:w="1672" w:type="dxa"/>
          </w:tcPr>
          <w:p w:rsidR="005A6930" w:rsidRPr="00EA45F3" w:rsidRDefault="005A6930" w:rsidP="00846FC6">
            <w:pPr>
              <w:jc w:val="center"/>
              <w:rPr>
                <w:rFonts w:ascii="Arial Narrow" w:hAnsi="Arial Narrow"/>
                <w:b/>
                <w:bCs/>
                <w:sz w:val="24"/>
                <w:szCs w:val="24"/>
              </w:rPr>
            </w:pPr>
          </w:p>
        </w:tc>
        <w:tc>
          <w:tcPr>
            <w:tcW w:w="1831" w:type="dxa"/>
          </w:tcPr>
          <w:p w:rsidR="005A6930" w:rsidRPr="00EA45F3" w:rsidRDefault="005A6930" w:rsidP="00846FC6">
            <w:pPr>
              <w:jc w:val="center"/>
              <w:rPr>
                <w:rFonts w:ascii="Arial Narrow" w:hAnsi="Arial Narrow"/>
                <w:b/>
                <w:bCs/>
                <w:sz w:val="24"/>
                <w:szCs w:val="24"/>
              </w:rPr>
            </w:pPr>
            <w:r w:rsidRPr="00EA45F3">
              <w:rPr>
                <w:rFonts w:ascii="Arial Narrow" w:hAnsi="Arial Narrow"/>
                <w:b/>
                <w:bCs/>
                <w:sz w:val="24"/>
                <w:szCs w:val="24"/>
              </w:rPr>
              <w:t>Часть 2</w:t>
            </w:r>
          </w:p>
        </w:tc>
      </w:tr>
    </w:tbl>
    <w:p w:rsidR="002D4EBF" w:rsidRDefault="002D4EBF"/>
    <w:p w:rsidR="002D4EBF" w:rsidRPr="002D4EBF" w:rsidRDefault="002D4EBF" w:rsidP="002D4EBF">
      <w:pPr>
        <w:jc w:val="right"/>
        <w:rPr>
          <w:rFonts w:ascii="Arial Narrow" w:hAnsi="Arial Narrow"/>
          <w:sz w:val="24"/>
          <w:szCs w:val="24"/>
        </w:rPr>
      </w:pPr>
      <w:r w:rsidRPr="00BB29DF">
        <w:rPr>
          <w:rFonts w:ascii="Arial Narrow" w:hAnsi="Arial Narrow"/>
          <w:sz w:val="24"/>
          <w:szCs w:val="24"/>
        </w:rPr>
        <w:lastRenderedPageBreak/>
        <w:t xml:space="preserve">Продолжение Таблицы </w:t>
      </w:r>
      <w:r>
        <w:rPr>
          <w:rFonts w:ascii="Arial Narrow" w:hAnsi="Arial Narrow"/>
          <w:sz w:val="24"/>
          <w:szCs w:val="24"/>
        </w:rPr>
        <w:t>8.</w:t>
      </w:r>
      <w:r w:rsidRPr="00BB29DF">
        <w:rPr>
          <w:rFonts w:ascii="Arial Narrow" w:hAnsi="Arial Narrow"/>
          <w:sz w:val="24"/>
          <w:szCs w:val="24"/>
        </w:rPr>
        <w:t>6</w:t>
      </w:r>
    </w:p>
    <w:tbl>
      <w:tblPr>
        <w:tblStyle w:val="a6"/>
        <w:tblW w:w="15452" w:type="dxa"/>
        <w:tblInd w:w="-289" w:type="dxa"/>
        <w:tblLook w:val="04A0"/>
      </w:tblPr>
      <w:tblGrid>
        <w:gridCol w:w="873"/>
        <w:gridCol w:w="7577"/>
        <w:gridCol w:w="3499"/>
        <w:gridCol w:w="1672"/>
        <w:gridCol w:w="1831"/>
      </w:tblGrid>
      <w:tr w:rsidR="005A6930" w:rsidRPr="00EA45F3" w:rsidTr="00846FC6">
        <w:tc>
          <w:tcPr>
            <w:tcW w:w="873" w:type="dxa"/>
          </w:tcPr>
          <w:p w:rsidR="005A6930" w:rsidRPr="00EA45F3" w:rsidRDefault="005A6930" w:rsidP="00846FC6">
            <w:pPr>
              <w:jc w:val="both"/>
              <w:rPr>
                <w:rFonts w:ascii="Arial Narrow" w:hAnsi="Arial Narrow"/>
                <w:sz w:val="24"/>
                <w:szCs w:val="24"/>
              </w:rPr>
            </w:pPr>
            <w:r w:rsidRPr="00EA45F3">
              <w:rPr>
                <w:rFonts w:ascii="Arial Narrow" w:hAnsi="Arial Narrow"/>
                <w:bCs/>
                <w:sz w:val="24"/>
                <w:szCs w:val="24"/>
              </w:rPr>
              <w:t>1.3.1.</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Доля субъектов предпринимательства, считающих, что войти на их рынок новым участникам сложно (% от числа опрошенных). В том числе, для участников из других регионов (% от числа опрошенных).</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8, 10</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2.1.2.1.</w:t>
            </w:r>
          </w:p>
        </w:tc>
      </w:tr>
      <w:tr w:rsidR="005A6930" w:rsidRPr="00EA45F3" w:rsidTr="00846FC6">
        <w:tc>
          <w:tcPr>
            <w:tcW w:w="873" w:type="dxa"/>
          </w:tcPr>
          <w:p w:rsidR="005A6930" w:rsidRPr="00EA45F3" w:rsidRDefault="005A6930" w:rsidP="00846FC6">
            <w:pPr>
              <w:jc w:val="both"/>
              <w:rPr>
                <w:rFonts w:ascii="Arial Narrow" w:hAnsi="Arial Narrow"/>
                <w:sz w:val="24"/>
                <w:szCs w:val="24"/>
              </w:rPr>
            </w:pPr>
            <w:r w:rsidRPr="00EA45F3">
              <w:rPr>
                <w:rFonts w:ascii="Arial Narrow" w:hAnsi="Arial Narrow"/>
                <w:bCs/>
                <w:sz w:val="24"/>
                <w:szCs w:val="24"/>
              </w:rPr>
              <w:t>1.3.2.</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Распространенность типов барьеров (% от числа опрошенных).</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9</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2.1.2.1.</w:t>
            </w:r>
          </w:p>
        </w:tc>
      </w:tr>
      <w:tr w:rsidR="005A6930" w:rsidRPr="00EA45F3" w:rsidTr="00846FC6">
        <w:tc>
          <w:tcPr>
            <w:tcW w:w="873" w:type="dxa"/>
          </w:tcPr>
          <w:p w:rsidR="005A6930" w:rsidRPr="00EA45F3" w:rsidRDefault="005A6930" w:rsidP="00846FC6">
            <w:pPr>
              <w:jc w:val="both"/>
              <w:rPr>
                <w:rFonts w:ascii="Arial Narrow" w:hAnsi="Arial Narrow"/>
                <w:sz w:val="24"/>
                <w:szCs w:val="24"/>
              </w:rPr>
            </w:pPr>
            <w:r w:rsidRPr="00EA45F3">
              <w:rPr>
                <w:rFonts w:ascii="Arial Narrow" w:hAnsi="Arial Narrow"/>
                <w:bCs/>
                <w:sz w:val="24"/>
                <w:szCs w:val="24"/>
              </w:rPr>
              <w:t>1.3.3.</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Доля представителей рынков, планировавших выход на новые рынки в течение последних 3х лет (% от числа опрошенных).</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22</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2.1.2.2.</w:t>
            </w:r>
          </w:p>
        </w:tc>
      </w:tr>
      <w:tr w:rsidR="005A6930" w:rsidRPr="00EA45F3" w:rsidTr="00846FC6">
        <w:tc>
          <w:tcPr>
            <w:tcW w:w="873" w:type="dxa"/>
          </w:tcPr>
          <w:p w:rsidR="005A6930" w:rsidRPr="00EA45F3" w:rsidRDefault="005A6930" w:rsidP="00846FC6">
            <w:pPr>
              <w:jc w:val="both"/>
              <w:rPr>
                <w:rFonts w:ascii="Arial Narrow" w:hAnsi="Arial Narrow"/>
                <w:sz w:val="24"/>
                <w:szCs w:val="24"/>
              </w:rPr>
            </w:pPr>
            <w:r w:rsidRPr="00EA45F3">
              <w:rPr>
                <w:rFonts w:ascii="Arial Narrow" w:hAnsi="Arial Narrow"/>
                <w:bCs/>
                <w:sz w:val="24"/>
                <w:szCs w:val="24"/>
              </w:rPr>
              <w:t>1.3.4.</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Доля предприятий, столкнувшихся с препятствиями выхода на новые рынки за последние 3 года (% от числа планировавших выход на новые рынки в течение последних 3х лет).</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23</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2.1.2.2.</w:t>
            </w:r>
          </w:p>
        </w:tc>
      </w:tr>
      <w:tr w:rsidR="005A6930" w:rsidRPr="00EA45F3" w:rsidTr="00846FC6">
        <w:tc>
          <w:tcPr>
            <w:tcW w:w="873" w:type="dxa"/>
          </w:tcPr>
          <w:p w:rsidR="005A6930" w:rsidRPr="00EA45F3" w:rsidRDefault="005A6930" w:rsidP="00846FC6">
            <w:pPr>
              <w:jc w:val="both"/>
              <w:rPr>
                <w:rFonts w:ascii="Arial Narrow" w:hAnsi="Arial Narrow"/>
                <w:sz w:val="24"/>
                <w:szCs w:val="24"/>
              </w:rPr>
            </w:pPr>
            <w:r w:rsidRPr="00EA45F3">
              <w:rPr>
                <w:rFonts w:ascii="Arial Narrow" w:hAnsi="Arial Narrow"/>
                <w:bCs/>
                <w:sz w:val="24"/>
                <w:szCs w:val="24"/>
              </w:rPr>
              <w:t>1.3.5.</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Доля респондентов, успешно вышедших на новые рынки за последние 3 года (% от числа планировавших выход на новые рынки в течение последних 3х лет).</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24</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2.1.2.2.</w:t>
            </w:r>
          </w:p>
        </w:tc>
      </w:tr>
      <w:tr w:rsidR="005A6930" w:rsidRPr="00EA45F3" w:rsidTr="00846FC6">
        <w:tc>
          <w:tcPr>
            <w:tcW w:w="873" w:type="dxa"/>
          </w:tcPr>
          <w:p w:rsidR="005A6930" w:rsidRPr="00EA45F3" w:rsidRDefault="005A6930" w:rsidP="00846FC6">
            <w:pPr>
              <w:jc w:val="both"/>
              <w:rPr>
                <w:rFonts w:ascii="Arial Narrow" w:hAnsi="Arial Narrow"/>
                <w:b/>
                <w:sz w:val="24"/>
                <w:szCs w:val="24"/>
              </w:rPr>
            </w:pPr>
            <w:r w:rsidRPr="00EA45F3">
              <w:rPr>
                <w:rFonts w:ascii="Arial Narrow" w:hAnsi="Arial Narrow"/>
                <w:b/>
                <w:bCs/>
                <w:sz w:val="24"/>
                <w:szCs w:val="24"/>
              </w:rPr>
              <w:t>1.4.</w:t>
            </w:r>
          </w:p>
        </w:tc>
        <w:tc>
          <w:tcPr>
            <w:tcW w:w="12748" w:type="dxa"/>
            <w:gridSpan w:val="3"/>
          </w:tcPr>
          <w:p w:rsidR="005A6930" w:rsidRPr="00EA45F3" w:rsidRDefault="005A6930" w:rsidP="00846FC6">
            <w:pPr>
              <w:jc w:val="both"/>
              <w:rPr>
                <w:rFonts w:ascii="Arial Narrow" w:hAnsi="Arial Narrow"/>
                <w:b/>
                <w:bCs/>
                <w:sz w:val="24"/>
                <w:szCs w:val="24"/>
              </w:rPr>
            </w:pPr>
            <w:r w:rsidRPr="00EA45F3">
              <w:rPr>
                <w:rFonts w:ascii="Arial Narrow" w:hAnsi="Arial Narrow"/>
                <w:b/>
                <w:bCs/>
                <w:sz w:val="24"/>
                <w:szCs w:val="24"/>
              </w:rPr>
              <w:t>Административные барьеры, ограничивающие конкуренцию среди предприятий, фактически осуществляющих деятельности на рынке (содержит несколько показателей)</w:t>
            </w:r>
          </w:p>
        </w:tc>
        <w:tc>
          <w:tcPr>
            <w:tcW w:w="1831" w:type="dxa"/>
          </w:tcPr>
          <w:p w:rsidR="005A6930" w:rsidRPr="00EA45F3" w:rsidRDefault="005A6930" w:rsidP="00846FC6">
            <w:pPr>
              <w:jc w:val="center"/>
              <w:rPr>
                <w:rFonts w:ascii="Arial Narrow" w:hAnsi="Arial Narrow"/>
                <w:b/>
                <w:bCs/>
                <w:sz w:val="24"/>
                <w:szCs w:val="24"/>
              </w:rPr>
            </w:pPr>
            <w:r w:rsidRPr="00EA45F3">
              <w:rPr>
                <w:rFonts w:ascii="Arial Narrow" w:hAnsi="Arial Narrow"/>
                <w:b/>
                <w:bCs/>
                <w:sz w:val="24"/>
                <w:szCs w:val="24"/>
              </w:rPr>
              <w:t>Часть 2</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1.4.1.</w:t>
            </w:r>
          </w:p>
        </w:tc>
        <w:tc>
          <w:tcPr>
            <w:tcW w:w="7577" w:type="dxa"/>
          </w:tcPr>
          <w:p w:rsidR="005A6930" w:rsidRPr="00EA45F3" w:rsidRDefault="005A6930" w:rsidP="00846FC6">
            <w:pPr>
              <w:contextualSpacing/>
              <w:jc w:val="both"/>
              <w:rPr>
                <w:rFonts w:ascii="Arial Narrow" w:hAnsi="Arial Narrow"/>
                <w:bCs/>
                <w:sz w:val="24"/>
                <w:szCs w:val="24"/>
              </w:rPr>
            </w:pPr>
            <w:r w:rsidRPr="00EA45F3">
              <w:rPr>
                <w:rFonts w:ascii="Arial Narrow" w:hAnsi="Arial Narrow"/>
                <w:bCs/>
                <w:sz w:val="24"/>
                <w:szCs w:val="24"/>
              </w:rPr>
              <w:t>Мнение представителей рынков о наличии или отсутствии на их рынке административных барьеров, ограничивающих конкуренцию (% от числа опрошенных).</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32</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2.2.1.2.</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1.4.2.</w:t>
            </w:r>
          </w:p>
        </w:tc>
        <w:tc>
          <w:tcPr>
            <w:tcW w:w="7577" w:type="dxa"/>
          </w:tcPr>
          <w:p w:rsidR="005A6930" w:rsidRPr="00EA45F3" w:rsidRDefault="005A6930" w:rsidP="00846FC6">
            <w:pPr>
              <w:contextualSpacing/>
              <w:jc w:val="both"/>
              <w:rPr>
                <w:rFonts w:ascii="Arial Narrow" w:hAnsi="Arial Narrow"/>
                <w:bCs/>
                <w:sz w:val="24"/>
                <w:szCs w:val="24"/>
              </w:rPr>
            </w:pPr>
            <w:r w:rsidRPr="00EA45F3">
              <w:rPr>
                <w:rFonts w:ascii="Arial Narrow" w:hAnsi="Arial Narrow"/>
                <w:bCs/>
                <w:sz w:val="24"/>
                <w:szCs w:val="24"/>
              </w:rPr>
              <w:t>Распространенность указанных барьеров (% от числа опрошенных).</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33</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2.2.3.</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1.4.3.</w:t>
            </w:r>
          </w:p>
        </w:tc>
        <w:tc>
          <w:tcPr>
            <w:tcW w:w="7577" w:type="dxa"/>
          </w:tcPr>
          <w:p w:rsidR="005A6930" w:rsidRPr="00EA45F3" w:rsidRDefault="005A6930" w:rsidP="00846FC6">
            <w:pPr>
              <w:contextualSpacing/>
              <w:jc w:val="both"/>
              <w:rPr>
                <w:rFonts w:ascii="Arial Narrow" w:hAnsi="Arial Narrow"/>
                <w:bCs/>
                <w:sz w:val="24"/>
                <w:szCs w:val="24"/>
              </w:rPr>
            </w:pPr>
            <w:r w:rsidRPr="00EA45F3">
              <w:rPr>
                <w:rFonts w:ascii="Arial Narrow" w:hAnsi="Arial Narrow"/>
                <w:bCs/>
                <w:sz w:val="24"/>
                <w:szCs w:val="24"/>
              </w:rPr>
              <w:t>Доля представителей бизнеса, считающих силу влияния административных барьеров способной создать неравные условия для конкуренции (% от числа опрошенных).</w:t>
            </w:r>
          </w:p>
        </w:tc>
        <w:tc>
          <w:tcPr>
            <w:tcW w:w="3499" w:type="dxa"/>
          </w:tcPr>
          <w:p w:rsidR="005A6930" w:rsidRPr="00EA45F3" w:rsidRDefault="005A6930" w:rsidP="00846FC6">
            <w:pPr>
              <w:rPr>
                <w:rFonts w:ascii="Arial Narrow" w:hAnsi="Arial Narrow"/>
                <w:bCs/>
                <w:sz w:val="24"/>
                <w:szCs w:val="24"/>
                <w:lang w:val="en-US"/>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33</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2.2.3.</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1.4.4.</w:t>
            </w:r>
          </w:p>
        </w:tc>
        <w:tc>
          <w:tcPr>
            <w:tcW w:w="7577" w:type="dxa"/>
          </w:tcPr>
          <w:p w:rsidR="005A6930" w:rsidRPr="00EA45F3" w:rsidRDefault="005A6930" w:rsidP="00846FC6">
            <w:pPr>
              <w:contextualSpacing/>
              <w:jc w:val="both"/>
              <w:rPr>
                <w:rFonts w:ascii="Arial Narrow" w:hAnsi="Arial Narrow"/>
                <w:bCs/>
                <w:sz w:val="24"/>
                <w:szCs w:val="24"/>
              </w:rPr>
            </w:pPr>
            <w:r w:rsidRPr="00EA45F3">
              <w:rPr>
                <w:rFonts w:ascii="Arial Narrow" w:hAnsi="Arial Narrow"/>
                <w:bCs/>
                <w:sz w:val="24"/>
                <w:szCs w:val="24"/>
              </w:rPr>
              <w:t>Оценка характера влияния органов власти на конкуренцию на рынке (% от числа опрошенных).</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30</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2.2.1.1.</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1.4.5.</w:t>
            </w:r>
          </w:p>
        </w:tc>
        <w:tc>
          <w:tcPr>
            <w:tcW w:w="7577" w:type="dxa"/>
          </w:tcPr>
          <w:p w:rsidR="005A6930" w:rsidRPr="00EA45F3" w:rsidRDefault="005A6930" w:rsidP="00846FC6">
            <w:pPr>
              <w:contextualSpacing/>
              <w:jc w:val="both"/>
              <w:rPr>
                <w:rFonts w:ascii="Arial Narrow" w:hAnsi="Arial Narrow"/>
                <w:bCs/>
                <w:sz w:val="24"/>
                <w:szCs w:val="24"/>
              </w:rPr>
            </w:pPr>
            <w:r w:rsidRPr="00EA45F3">
              <w:rPr>
                <w:rFonts w:ascii="Arial Narrow" w:hAnsi="Arial Narrow"/>
                <w:bCs/>
                <w:sz w:val="24"/>
                <w:szCs w:val="24"/>
              </w:rPr>
              <w:t>Оценка степени влияния отдельных органов власти на конкурентную среду в Новосибирской области (% от числа опрошенных).</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31</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2.2.2.</w:t>
            </w:r>
          </w:p>
        </w:tc>
      </w:tr>
      <w:tr w:rsidR="005A6930" w:rsidRPr="00EA45F3" w:rsidTr="00846FC6">
        <w:tc>
          <w:tcPr>
            <w:tcW w:w="873" w:type="dxa"/>
          </w:tcPr>
          <w:p w:rsidR="005A6930" w:rsidRPr="00EA45F3" w:rsidRDefault="005A6930" w:rsidP="00846FC6">
            <w:pPr>
              <w:jc w:val="both"/>
              <w:rPr>
                <w:rFonts w:ascii="Arial Narrow" w:hAnsi="Arial Narrow"/>
                <w:b/>
                <w:sz w:val="24"/>
                <w:szCs w:val="24"/>
              </w:rPr>
            </w:pPr>
            <w:r w:rsidRPr="00EA45F3">
              <w:rPr>
                <w:rFonts w:ascii="Arial Narrow" w:hAnsi="Arial Narrow"/>
                <w:b/>
                <w:bCs/>
                <w:sz w:val="24"/>
                <w:szCs w:val="24"/>
              </w:rPr>
              <w:t>2.</w:t>
            </w:r>
          </w:p>
        </w:tc>
        <w:tc>
          <w:tcPr>
            <w:tcW w:w="12748" w:type="dxa"/>
            <w:gridSpan w:val="3"/>
          </w:tcPr>
          <w:p w:rsidR="005A6930" w:rsidRPr="00EA45F3" w:rsidRDefault="005A6930" w:rsidP="00846FC6">
            <w:pPr>
              <w:jc w:val="both"/>
              <w:rPr>
                <w:rFonts w:ascii="Arial Narrow" w:hAnsi="Arial Narrow"/>
                <w:b/>
                <w:bCs/>
                <w:sz w:val="24"/>
                <w:szCs w:val="24"/>
              </w:rPr>
            </w:pPr>
            <w:r w:rsidRPr="00EA45F3">
              <w:rPr>
                <w:rFonts w:ascii="Arial Narrow" w:hAnsi="Arial Narrow"/>
                <w:b/>
                <w:bCs/>
                <w:sz w:val="24"/>
                <w:szCs w:val="24"/>
              </w:rPr>
              <w:t>Мониторинг удовлетворенности потребителей качеством товаров, работ и услуг на товарных рынках Новосибирской области и состоянием ценовой конкуренции</w:t>
            </w:r>
          </w:p>
        </w:tc>
        <w:tc>
          <w:tcPr>
            <w:tcW w:w="1831" w:type="dxa"/>
          </w:tcPr>
          <w:p w:rsidR="005A6930" w:rsidRPr="00EA45F3" w:rsidRDefault="005A6930" w:rsidP="00846FC6">
            <w:pPr>
              <w:jc w:val="center"/>
              <w:rPr>
                <w:rFonts w:ascii="Arial Narrow" w:hAnsi="Arial Narrow"/>
                <w:b/>
                <w:bCs/>
                <w:sz w:val="24"/>
                <w:szCs w:val="24"/>
              </w:rPr>
            </w:pPr>
            <w:r w:rsidRPr="00EA45F3">
              <w:rPr>
                <w:rFonts w:ascii="Arial Narrow" w:hAnsi="Arial Narrow"/>
                <w:b/>
                <w:bCs/>
                <w:sz w:val="24"/>
                <w:szCs w:val="24"/>
              </w:rPr>
              <w:t>Часть 3</w:t>
            </w:r>
          </w:p>
        </w:tc>
      </w:tr>
    </w:tbl>
    <w:p w:rsidR="002D4EBF" w:rsidRDefault="002D4EBF"/>
    <w:p w:rsidR="002D4EBF" w:rsidRDefault="002D4EBF"/>
    <w:p w:rsidR="002D4EBF" w:rsidRDefault="002D4EBF"/>
    <w:p w:rsidR="002D4EBF" w:rsidRPr="002D4EBF" w:rsidRDefault="002D4EBF" w:rsidP="002D4EBF">
      <w:pPr>
        <w:jc w:val="right"/>
        <w:rPr>
          <w:rFonts w:ascii="Arial Narrow" w:hAnsi="Arial Narrow"/>
          <w:sz w:val="24"/>
          <w:szCs w:val="24"/>
        </w:rPr>
      </w:pPr>
      <w:r w:rsidRPr="00BB29DF">
        <w:rPr>
          <w:rFonts w:ascii="Arial Narrow" w:hAnsi="Arial Narrow"/>
          <w:sz w:val="24"/>
          <w:szCs w:val="24"/>
        </w:rPr>
        <w:lastRenderedPageBreak/>
        <w:t xml:space="preserve">Продолжение Таблицы </w:t>
      </w:r>
      <w:r>
        <w:rPr>
          <w:rFonts w:ascii="Arial Narrow" w:hAnsi="Arial Narrow"/>
          <w:sz w:val="24"/>
          <w:szCs w:val="24"/>
        </w:rPr>
        <w:t>8.</w:t>
      </w:r>
      <w:r w:rsidRPr="00BB29DF">
        <w:rPr>
          <w:rFonts w:ascii="Arial Narrow" w:hAnsi="Arial Narrow"/>
          <w:sz w:val="24"/>
          <w:szCs w:val="24"/>
        </w:rPr>
        <w:t>6</w:t>
      </w:r>
    </w:p>
    <w:tbl>
      <w:tblPr>
        <w:tblStyle w:val="a6"/>
        <w:tblW w:w="15452" w:type="dxa"/>
        <w:tblInd w:w="-289" w:type="dxa"/>
        <w:tblLook w:val="04A0"/>
      </w:tblPr>
      <w:tblGrid>
        <w:gridCol w:w="873"/>
        <w:gridCol w:w="7577"/>
        <w:gridCol w:w="3499"/>
        <w:gridCol w:w="1672"/>
        <w:gridCol w:w="1831"/>
      </w:tblGrid>
      <w:tr w:rsidR="005A6930" w:rsidRPr="00EA45F3" w:rsidTr="00846FC6">
        <w:tc>
          <w:tcPr>
            <w:tcW w:w="873" w:type="dxa"/>
          </w:tcPr>
          <w:p w:rsidR="005A6930" w:rsidRPr="00EA45F3" w:rsidRDefault="005A6930" w:rsidP="00846FC6">
            <w:pPr>
              <w:jc w:val="both"/>
              <w:rPr>
                <w:rFonts w:ascii="Arial Narrow" w:hAnsi="Arial Narrow"/>
                <w:sz w:val="24"/>
                <w:szCs w:val="24"/>
              </w:rPr>
            </w:pPr>
            <w:r w:rsidRPr="00EA45F3">
              <w:rPr>
                <w:rFonts w:ascii="Arial Narrow" w:hAnsi="Arial Narrow"/>
                <w:sz w:val="24"/>
                <w:szCs w:val="24"/>
              </w:rPr>
              <w:t>2.1.</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sz w:val="24"/>
                <w:szCs w:val="24"/>
              </w:rPr>
              <w:t xml:space="preserve">Отношение потребителей товаров и услуг к количеству участников социально значимых и приоритетных рынков Новосибирской области, в том числе, к его изменению (% от числа опрошенных) </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потребителей</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8, 9</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3.3.2. (подразделы 1.1. для каждого рынка)</w:t>
            </w:r>
          </w:p>
        </w:tc>
      </w:tr>
      <w:tr w:rsidR="005A6930" w:rsidRPr="00EA45F3" w:rsidTr="00846FC6">
        <w:tc>
          <w:tcPr>
            <w:tcW w:w="873" w:type="dxa"/>
          </w:tcPr>
          <w:p w:rsidR="005A6930" w:rsidRPr="00EA45F3" w:rsidRDefault="005A6930" w:rsidP="00846FC6">
            <w:pPr>
              <w:jc w:val="both"/>
              <w:rPr>
                <w:rFonts w:ascii="Arial Narrow" w:hAnsi="Arial Narrow"/>
                <w:sz w:val="24"/>
                <w:szCs w:val="24"/>
              </w:rPr>
            </w:pPr>
            <w:r w:rsidRPr="00EA45F3">
              <w:rPr>
                <w:rFonts w:ascii="Arial Narrow" w:hAnsi="Arial Narrow"/>
                <w:bCs/>
                <w:sz w:val="24"/>
                <w:szCs w:val="24"/>
              </w:rPr>
              <w:t>2.2.</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Доля потребителей, удовлетворенных качеством товаров, работ и услуг на социально значимых и приоритетных рынках (% от числа опрошенных потребителей)</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потребителей</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10</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3.3.2. (подразделы 1.3. для каждого рынка)</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2.3.</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Доля потребителей, удовлетворенных уровнем цен на социально значимых и приоритетных рынках (% от числа опрошенных потребителей).</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потребителей</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10</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3.3.2. (подразделы 1.3. для каждого рынка)</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2.4.</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Доля потребителей, удовлетворенных возможностью выбора товаров/услуг на социально значимых и приоритетных рынках (% от числа опрошенных потребителей).</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потребителей</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10</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3.3.2. (подразделы 1.2. для каждого рынка)</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2.5.</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Оценка изменения качества, цен, возможности выбора товаров/услуг на социально значимых и приоритетных рынках (% от числа опрошенных потребителей).</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потребителей</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13</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3.3.2. (подразделы 1.1., 1.2., 1.3. для каждого рынка)</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2.6.</w:t>
            </w:r>
          </w:p>
        </w:tc>
        <w:tc>
          <w:tcPr>
            <w:tcW w:w="7577" w:type="dxa"/>
          </w:tcPr>
          <w:p w:rsidR="005A6930" w:rsidRPr="00EA45F3" w:rsidRDefault="005A6930" w:rsidP="00846FC6">
            <w:pPr>
              <w:contextualSpacing/>
              <w:jc w:val="both"/>
              <w:rPr>
                <w:rFonts w:ascii="Arial Narrow" w:hAnsi="Arial Narrow"/>
                <w:bCs/>
                <w:sz w:val="24"/>
                <w:szCs w:val="24"/>
              </w:rPr>
            </w:pPr>
            <w:r w:rsidRPr="00EA45F3">
              <w:rPr>
                <w:rFonts w:ascii="Arial Narrow" w:hAnsi="Arial Narrow"/>
                <w:bCs/>
                <w:sz w:val="24"/>
                <w:szCs w:val="24"/>
              </w:rPr>
              <w:t>Отношение потребителей к уровню цен на товары и услуги социально значимых и приоритетных рынков Новосибирской области по сравнению с ценами на данные товары и услуги в других регионах РФ (% от числа опрошенных)</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потребителей</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11</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3.3.2. (подразделы 1.3. для каждого рынка)</w:t>
            </w:r>
          </w:p>
        </w:tc>
      </w:tr>
      <w:tr w:rsidR="005A6930" w:rsidRPr="00EA45F3" w:rsidTr="00846FC6">
        <w:tc>
          <w:tcPr>
            <w:tcW w:w="873" w:type="dxa"/>
          </w:tcPr>
          <w:p w:rsidR="005A6930" w:rsidRPr="00EA45F3" w:rsidRDefault="005A6930" w:rsidP="00846FC6">
            <w:pPr>
              <w:jc w:val="both"/>
              <w:rPr>
                <w:rFonts w:ascii="Arial Narrow" w:hAnsi="Arial Narrow"/>
                <w:b/>
                <w:bCs/>
                <w:sz w:val="24"/>
                <w:szCs w:val="24"/>
              </w:rPr>
            </w:pPr>
            <w:r w:rsidRPr="00EA45F3">
              <w:rPr>
                <w:rFonts w:ascii="Arial Narrow" w:hAnsi="Arial Narrow"/>
                <w:b/>
                <w:bCs/>
                <w:sz w:val="24"/>
                <w:szCs w:val="24"/>
              </w:rPr>
              <w:t>3.</w:t>
            </w:r>
          </w:p>
        </w:tc>
        <w:tc>
          <w:tcPr>
            <w:tcW w:w="12748" w:type="dxa"/>
            <w:gridSpan w:val="3"/>
          </w:tcPr>
          <w:p w:rsidR="005A6930" w:rsidRPr="00EA45F3" w:rsidRDefault="005A6930" w:rsidP="00846FC6">
            <w:pPr>
              <w:jc w:val="both"/>
              <w:rPr>
                <w:rFonts w:ascii="Arial Narrow" w:hAnsi="Arial Narrow"/>
                <w:b/>
                <w:bCs/>
                <w:sz w:val="24"/>
                <w:szCs w:val="24"/>
              </w:rPr>
            </w:pPr>
            <w:r w:rsidRPr="00EA45F3">
              <w:rPr>
                <w:rFonts w:ascii="Arial Narrow" w:hAnsi="Arial Narrow"/>
                <w:b/>
                <w:bCs/>
                <w:sz w:val="24"/>
                <w:szCs w:val="24"/>
              </w:rPr>
              <w:t>Мониторинг удовлетворенности субъектов предпринимательской деятельности и потребителей товаров, работ и услуг, качеством официальной информации о состоянии конкурентной среды на рынках товаров, работ и услуг и деятельности по содействию развитию конкуренции в Новосибирской области, размещаемой уполномоченным органом и муниципальными образованиями, подготовленный в разрезе муниципальных районов и городских округов Новосибирской области, а также в разрезе социально значимых и приоритетных рынков</w:t>
            </w:r>
          </w:p>
        </w:tc>
        <w:tc>
          <w:tcPr>
            <w:tcW w:w="1831" w:type="dxa"/>
          </w:tcPr>
          <w:p w:rsidR="005A6930" w:rsidRPr="00EA45F3" w:rsidRDefault="005A6930" w:rsidP="00846FC6">
            <w:pPr>
              <w:jc w:val="center"/>
              <w:rPr>
                <w:rFonts w:ascii="Arial Narrow" w:hAnsi="Arial Narrow"/>
                <w:b/>
                <w:bCs/>
                <w:sz w:val="24"/>
                <w:szCs w:val="24"/>
              </w:rPr>
            </w:pPr>
            <w:r w:rsidRPr="00EA45F3">
              <w:rPr>
                <w:rFonts w:ascii="Arial Narrow" w:hAnsi="Arial Narrow"/>
                <w:b/>
                <w:bCs/>
                <w:sz w:val="24"/>
                <w:szCs w:val="24"/>
              </w:rPr>
              <w:t>Раздел 4.</w:t>
            </w:r>
          </w:p>
        </w:tc>
      </w:tr>
    </w:tbl>
    <w:p w:rsidR="002D4EBF" w:rsidRDefault="002D4EBF"/>
    <w:p w:rsidR="002D4EBF" w:rsidRDefault="002D4EBF"/>
    <w:p w:rsidR="002D4EBF" w:rsidRDefault="002D4EBF"/>
    <w:p w:rsidR="002D4EBF" w:rsidRPr="002D4EBF" w:rsidRDefault="002D4EBF" w:rsidP="002D4EBF">
      <w:pPr>
        <w:jc w:val="right"/>
        <w:rPr>
          <w:rFonts w:ascii="Arial Narrow" w:hAnsi="Arial Narrow"/>
          <w:sz w:val="24"/>
          <w:szCs w:val="24"/>
        </w:rPr>
      </w:pPr>
      <w:r w:rsidRPr="00BB29DF">
        <w:rPr>
          <w:rFonts w:ascii="Arial Narrow" w:hAnsi="Arial Narrow"/>
          <w:sz w:val="24"/>
          <w:szCs w:val="24"/>
        </w:rPr>
        <w:lastRenderedPageBreak/>
        <w:t xml:space="preserve">Продолжение Таблицы </w:t>
      </w:r>
      <w:r>
        <w:rPr>
          <w:rFonts w:ascii="Arial Narrow" w:hAnsi="Arial Narrow"/>
          <w:sz w:val="24"/>
          <w:szCs w:val="24"/>
        </w:rPr>
        <w:t>8.</w:t>
      </w:r>
      <w:r w:rsidRPr="00BB29DF">
        <w:rPr>
          <w:rFonts w:ascii="Arial Narrow" w:hAnsi="Arial Narrow"/>
          <w:sz w:val="24"/>
          <w:szCs w:val="24"/>
        </w:rPr>
        <w:t>6</w:t>
      </w:r>
    </w:p>
    <w:tbl>
      <w:tblPr>
        <w:tblStyle w:val="a6"/>
        <w:tblW w:w="15452" w:type="dxa"/>
        <w:tblInd w:w="-289" w:type="dxa"/>
        <w:tblLook w:val="04A0"/>
      </w:tblPr>
      <w:tblGrid>
        <w:gridCol w:w="873"/>
        <w:gridCol w:w="7577"/>
        <w:gridCol w:w="3499"/>
        <w:gridCol w:w="1672"/>
        <w:gridCol w:w="1831"/>
      </w:tblGrid>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3.1.</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Доля представителей бизнеса, удовлетворенных уровнем доступности информации, размещаемой Министерством экономического развития Новосибирской области и органами местного самоуправления в открытом доступе, о состоянии конкурентной среды и деятельности по содействию развитию конкуренции в Новосибирской области в 2016 г. среди предприятий, оказывающих услуги / предоставляющих товары на социально значимых и приоритетных рынках (% от числа опрошенных участников рынков),</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25</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Раздел 4.3.2.</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3.2.</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Доля представителей бизнеса, удовлетворенных уровнем понятности информации, размещаемой Министерством экономического развития Новосибирской области и органами местного самоуправления в открытом доступе, о состоянии конкурентной среды и деятельности по содействию развитию конкуренции в Новосибирской области в 2016 г. среди предприятий, оказывающих услуги / предоставляющих товары на социально значимых и приоритетных рынках (% от числа опрошенных участников рынков),</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25</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Раздел 4.3.2.</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3.3.</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Доля представителей бизнеса, удовлетворенных уровнем удобства получения информации, размещаемой Министерством экономического развития Новосибирской области и органами местного самоуправления в открытом доступе, о состоянии конкурентной среды и деятельности по содействию развитию конкуренции в Новосибирской области в 2016 г. среди предприятий, оказывающих услуги / предоставляющих товары на социально значимых и приоритетных рынках (% от числа опрошенных участников рынков),</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25</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Раздел 4.3.2.</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3.4.</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Доля представителей бизнеса, считающих, что все участники рынка обладают равными возможностями получить информацию от органов государственной власти по вопросам ведения бизнеса на рынке (% от числа опрошенных).</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26</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Раздел 4.3.3.</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3.5.</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Доля потребителей, удовлетворенных уровнем доступности информации, размещаемой Министерством эконмического развития Новосибирской области и органами местного самоуправления в открытом доступе, о деятельности негосударственных организаций, оказывающих услуги / предоставляющих товары на социально значимых и приоритетных рынках (% от числа опрошенных),</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потребителей</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14</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Раздел 4.3.1.</w:t>
            </w:r>
          </w:p>
        </w:tc>
      </w:tr>
    </w:tbl>
    <w:p w:rsidR="002D4EBF" w:rsidRDefault="002D4EBF"/>
    <w:p w:rsidR="002D4EBF" w:rsidRDefault="002D4EBF"/>
    <w:p w:rsidR="002D4EBF" w:rsidRPr="002D4EBF" w:rsidRDefault="002D4EBF" w:rsidP="002D4EBF">
      <w:pPr>
        <w:jc w:val="right"/>
        <w:rPr>
          <w:rFonts w:ascii="Arial Narrow" w:hAnsi="Arial Narrow"/>
          <w:sz w:val="24"/>
          <w:szCs w:val="24"/>
        </w:rPr>
      </w:pPr>
      <w:r w:rsidRPr="00BB29DF">
        <w:rPr>
          <w:rFonts w:ascii="Arial Narrow" w:hAnsi="Arial Narrow"/>
          <w:sz w:val="24"/>
          <w:szCs w:val="24"/>
        </w:rPr>
        <w:lastRenderedPageBreak/>
        <w:t xml:space="preserve">Продолжение Таблицы </w:t>
      </w:r>
      <w:r>
        <w:rPr>
          <w:rFonts w:ascii="Arial Narrow" w:hAnsi="Arial Narrow"/>
          <w:sz w:val="24"/>
          <w:szCs w:val="24"/>
        </w:rPr>
        <w:t>8.</w:t>
      </w:r>
      <w:r w:rsidRPr="00BB29DF">
        <w:rPr>
          <w:rFonts w:ascii="Arial Narrow" w:hAnsi="Arial Narrow"/>
          <w:sz w:val="24"/>
          <w:szCs w:val="24"/>
        </w:rPr>
        <w:t>6</w:t>
      </w:r>
    </w:p>
    <w:tbl>
      <w:tblPr>
        <w:tblStyle w:val="a6"/>
        <w:tblW w:w="15452" w:type="dxa"/>
        <w:tblInd w:w="-289" w:type="dxa"/>
        <w:tblLook w:val="04A0"/>
      </w:tblPr>
      <w:tblGrid>
        <w:gridCol w:w="873"/>
        <w:gridCol w:w="7577"/>
        <w:gridCol w:w="3499"/>
        <w:gridCol w:w="1672"/>
        <w:gridCol w:w="1831"/>
      </w:tblGrid>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3.6.</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Доля потребителей, удовлетворенных уровнем понятности информации, размещаемой Министерством эконмического развития Новосибирской области и органами местного самоуправления в открытом доступе, о деятельности негосударственных организаций, оказывающих услуги / предоставляющих товары на социально значимых и приоритетных рынках (% от числа опрошенных),</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потребителей</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14</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Раздел 4.3.1.</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3.7.</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Доля потребителей, удовлетворенных уровнем удобства получения информации, размещаемой Министерством эконмического развития Новосибирской области и органами местного самоуправления в открытом доступе, о деятельности негосударственных организаций, оказывающих услуги / предоставляющих товары на социально значимых и приоритетных рынках (% от числа опрошенных).</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потребителей</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14</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Раздел 4.3.1.</w:t>
            </w:r>
          </w:p>
        </w:tc>
      </w:tr>
      <w:tr w:rsidR="005A6930" w:rsidRPr="00EA45F3" w:rsidTr="00846FC6">
        <w:tc>
          <w:tcPr>
            <w:tcW w:w="873" w:type="dxa"/>
          </w:tcPr>
          <w:p w:rsidR="005A6930" w:rsidRPr="00EA45F3" w:rsidRDefault="005A6930" w:rsidP="00846FC6">
            <w:pPr>
              <w:jc w:val="both"/>
              <w:rPr>
                <w:rFonts w:ascii="Arial Narrow" w:hAnsi="Arial Narrow"/>
                <w:b/>
                <w:bCs/>
                <w:sz w:val="24"/>
                <w:szCs w:val="24"/>
              </w:rPr>
            </w:pPr>
            <w:r w:rsidRPr="00EA45F3">
              <w:rPr>
                <w:rFonts w:ascii="Arial Narrow" w:hAnsi="Arial Narrow"/>
                <w:b/>
                <w:bCs/>
                <w:sz w:val="24"/>
                <w:szCs w:val="24"/>
              </w:rPr>
              <w:t>4.</w:t>
            </w:r>
          </w:p>
        </w:tc>
        <w:tc>
          <w:tcPr>
            <w:tcW w:w="12748" w:type="dxa"/>
            <w:gridSpan w:val="3"/>
          </w:tcPr>
          <w:p w:rsidR="005A6930" w:rsidRPr="00EA45F3" w:rsidRDefault="005A6930" w:rsidP="00846FC6">
            <w:pPr>
              <w:jc w:val="both"/>
              <w:rPr>
                <w:rFonts w:ascii="Arial Narrow" w:hAnsi="Arial Narrow"/>
                <w:b/>
                <w:bCs/>
                <w:sz w:val="24"/>
                <w:szCs w:val="24"/>
              </w:rPr>
            </w:pPr>
            <w:r w:rsidRPr="00EA45F3">
              <w:rPr>
                <w:rFonts w:ascii="Arial Narrow" w:hAnsi="Arial Narrow"/>
                <w:b/>
                <w:bCs/>
                <w:sz w:val="24"/>
                <w:szCs w:val="24"/>
              </w:rPr>
              <w:t>Мониторинг деятельности субъектов естественных монополий на территории Новосибирской области</w:t>
            </w:r>
          </w:p>
        </w:tc>
        <w:tc>
          <w:tcPr>
            <w:tcW w:w="1831" w:type="dxa"/>
          </w:tcPr>
          <w:p w:rsidR="005A6930" w:rsidRPr="00EA45F3" w:rsidRDefault="005A6930" w:rsidP="00846FC6">
            <w:pPr>
              <w:jc w:val="center"/>
              <w:rPr>
                <w:rFonts w:ascii="Arial Narrow" w:hAnsi="Arial Narrow"/>
                <w:b/>
                <w:bCs/>
                <w:sz w:val="24"/>
                <w:szCs w:val="24"/>
              </w:rPr>
            </w:pPr>
            <w:r w:rsidRPr="00EA45F3">
              <w:rPr>
                <w:rFonts w:ascii="Arial Narrow" w:hAnsi="Arial Narrow"/>
                <w:b/>
                <w:bCs/>
                <w:sz w:val="24"/>
                <w:szCs w:val="24"/>
              </w:rPr>
              <w:t>Раздел 5</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4.1.</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Перечень субъектов естественных монополий, наименования</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УФАС по Новосибирской области</w:t>
            </w:r>
          </w:p>
        </w:tc>
        <w:tc>
          <w:tcPr>
            <w:tcW w:w="1672" w:type="dxa"/>
          </w:tcPr>
          <w:p w:rsidR="005A6930" w:rsidRPr="00EA45F3" w:rsidRDefault="005A6930" w:rsidP="00846FC6">
            <w:pPr>
              <w:jc w:val="center"/>
              <w:rPr>
                <w:rFonts w:ascii="Arial Narrow" w:hAnsi="Arial Narrow"/>
                <w:bCs/>
                <w:sz w:val="24"/>
                <w:szCs w:val="24"/>
              </w:rPr>
            </w:pP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Приложение 6</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4.2.</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Динамика тарифов (цен) за отчетный (2016 г.) и предшествующий отчетному (2015 г.) периоды, установленных региональным органом по регулированию тарифов на рынках присутствия субъектов естественных монополий на территории Новосибирской области, % к отчетному периоду</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Департамент по тарифам Новосибирской области</w:t>
            </w:r>
          </w:p>
        </w:tc>
        <w:tc>
          <w:tcPr>
            <w:tcW w:w="1672" w:type="dxa"/>
          </w:tcPr>
          <w:p w:rsidR="005A6930" w:rsidRPr="00EA45F3" w:rsidRDefault="005A6930" w:rsidP="00846FC6">
            <w:pPr>
              <w:jc w:val="center"/>
              <w:rPr>
                <w:rFonts w:ascii="Arial Narrow" w:hAnsi="Arial Narrow"/>
                <w:bCs/>
                <w:sz w:val="24"/>
                <w:szCs w:val="24"/>
              </w:rPr>
            </w:pP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Раздел 5.4.</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4.3.</w:t>
            </w:r>
          </w:p>
        </w:tc>
        <w:tc>
          <w:tcPr>
            <w:tcW w:w="7577"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Доля субъектов предпринимательской деятельности, взаимодействующих прямо или косвенно в экономической деятельности с субъектами естественных монополий, удовлетворенных сроками получения доступа к услугам естественных монополий, сложностью процедур подключения, стоимостью подключения, качеством предоставляемых товаров/услуг субъектами естественных монополий, стоимостью предоставляемых услуг, % от числа опрошенных</w:t>
            </w:r>
          </w:p>
        </w:tc>
        <w:tc>
          <w:tcPr>
            <w:tcW w:w="3499"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Опрос субъектов предпринимательства</w:t>
            </w:r>
          </w:p>
        </w:tc>
        <w:tc>
          <w:tcPr>
            <w:tcW w:w="1672"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34</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Раздел 5.5.1.</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4.4.</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Доля потребителей товаров, работ и услуг, предоставляемых субъектами естественных монополий (населения), удовлетворенных качеством предоставляемых товаров/услуг субъектами естественных монополий и стоимостью предоставляемых услуг, % от числа опрошенных</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Опрос потребителей</w:t>
            </w:r>
          </w:p>
        </w:tc>
        <w:tc>
          <w:tcPr>
            <w:tcW w:w="1672"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12</w:t>
            </w: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Раздел 5.5.2.</w:t>
            </w:r>
          </w:p>
        </w:tc>
      </w:tr>
    </w:tbl>
    <w:p w:rsidR="002D4EBF" w:rsidRDefault="002D4EBF"/>
    <w:p w:rsidR="002D4EBF" w:rsidRDefault="002D4EBF"/>
    <w:p w:rsidR="002D4EBF" w:rsidRDefault="002D4EBF"/>
    <w:p w:rsidR="002D4EBF" w:rsidRPr="002D4EBF" w:rsidRDefault="002D4EBF" w:rsidP="002D4EBF">
      <w:pPr>
        <w:jc w:val="right"/>
        <w:rPr>
          <w:rFonts w:ascii="Arial Narrow" w:hAnsi="Arial Narrow"/>
          <w:sz w:val="24"/>
          <w:szCs w:val="24"/>
        </w:rPr>
      </w:pPr>
      <w:r w:rsidRPr="00BB29DF">
        <w:rPr>
          <w:rFonts w:ascii="Arial Narrow" w:hAnsi="Arial Narrow"/>
          <w:sz w:val="24"/>
          <w:szCs w:val="24"/>
        </w:rPr>
        <w:lastRenderedPageBreak/>
        <w:t xml:space="preserve">Продолжение Таблицы </w:t>
      </w:r>
      <w:r>
        <w:rPr>
          <w:rFonts w:ascii="Arial Narrow" w:hAnsi="Arial Narrow"/>
          <w:sz w:val="24"/>
          <w:szCs w:val="24"/>
        </w:rPr>
        <w:t>8.</w:t>
      </w:r>
      <w:r w:rsidRPr="00BB29DF">
        <w:rPr>
          <w:rFonts w:ascii="Arial Narrow" w:hAnsi="Arial Narrow"/>
          <w:sz w:val="24"/>
          <w:szCs w:val="24"/>
        </w:rPr>
        <w:t>6</w:t>
      </w:r>
    </w:p>
    <w:tbl>
      <w:tblPr>
        <w:tblStyle w:val="a6"/>
        <w:tblW w:w="15452" w:type="dxa"/>
        <w:tblInd w:w="-289" w:type="dxa"/>
        <w:tblLook w:val="04A0"/>
      </w:tblPr>
      <w:tblGrid>
        <w:gridCol w:w="873"/>
        <w:gridCol w:w="7577"/>
        <w:gridCol w:w="3499"/>
        <w:gridCol w:w="1672"/>
        <w:gridCol w:w="1831"/>
      </w:tblGrid>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4.5.</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Оценка эффективности реализации инвестиционных программ и отдельных проектов субъектов естественных монополий со стороны потребителей товаров, работ и услуг, задействованных в механизмах общественного контроля за деятельностью субъектов естественных монополий, в том числе информации о мероприятиях и деятельности, осуществляемой в рамках проводимой оценки, о количестве инвестиционных программ и проектов, прошедших такую оценку в отчетном периоде (году). Данный показатель отсутствует по причине отсутствия реализации механизма общественного контроля.</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 xml:space="preserve">Информация из открытых источников областных исполнительных органов государственной власти Новосибирской области </w:t>
            </w:r>
          </w:p>
        </w:tc>
        <w:tc>
          <w:tcPr>
            <w:tcW w:w="1672" w:type="dxa"/>
          </w:tcPr>
          <w:p w:rsidR="005A6930" w:rsidRPr="00EA45F3" w:rsidRDefault="005A6930" w:rsidP="00846FC6">
            <w:pPr>
              <w:jc w:val="center"/>
              <w:rPr>
                <w:rFonts w:ascii="Arial Narrow" w:hAnsi="Arial Narrow"/>
                <w:bCs/>
                <w:sz w:val="24"/>
                <w:szCs w:val="24"/>
              </w:rPr>
            </w:pP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Раздел 5.6.</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5.</w:t>
            </w:r>
          </w:p>
        </w:tc>
        <w:tc>
          <w:tcPr>
            <w:tcW w:w="12748" w:type="dxa"/>
            <w:gridSpan w:val="3"/>
          </w:tcPr>
          <w:p w:rsidR="005A6930" w:rsidRPr="00EA45F3" w:rsidRDefault="005A6930" w:rsidP="00846FC6">
            <w:pPr>
              <w:jc w:val="both"/>
              <w:rPr>
                <w:rFonts w:ascii="Arial Narrow" w:hAnsi="Arial Narrow"/>
                <w:b/>
                <w:bCs/>
                <w:sz w:val="24"/>
                <w:szCs w:val="24"/>
              </w:rPr>
            </w:pPr>
            <w:r w:rsidRPr="00EA45F3">
              <w:rPr>
                <w:rFonts w:ascii="Arial Narrow" w:hAnsi="Arial Narrow"/>
                <w:b/>
                <w:bCs/>
                <w:sz w:val="24"/>
                <w:szCs w:val="24"/>
              </w:rPr>
              <w:t>Мониторинг деятельности хозяйствующих субъектов, доля участия субъекта Российской Федерации или муниципального образования в которых составляет 50 и более процентов</w:t>
            </w:r>
          </w:p>
        </w:tc>
        <w:tc>
          <w:tcPr>
            <w:tcW w:w="1831" w:type="dxa"/>
          </w:tcPr>
          <w:p w:rsidR="005A6930" w:rsidRPr="00EA45F3" w:rsidRDefault="005A6930" w:rsidP="00846FC6">
            <w:pPr>
              <w:jc w:val="center"/>
              <w:rPr>
                <w:rFonts w:ascii="Arial Narrow" w:hAnsi="Arial Narrow"/>
                <w:b/>
                <w:bCs/>
                <w:sz w:val="24"/>
                <w:szCs w:val="24"/>
              </w:rPr>
            </w:pPr>
            <w:r w:rsidRPr="00EA45F3">
              <w:rPr>
                <w:rFonts w:ascii="Arial Narrow" w:hAnsi="Arial Narrow"/>
                <w:bCs/>
                <w:sz w:val="24"/>
                <w:szCs w:val="24"/>
              </w:rPr>
              <w:t>Часть 6.</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5.1.</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Доли участия государства (субъекта РФ и муниципальных образований) в каждом хозяйствующем субъекте, %</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Министерство экономического развития Новосибирской области, Росстат</w:t>
            </w:r>
          </w:p>
        </w:tc>
        <w:tc>
          <w:tcPr>
            <w:tcW w:w="1672" w:type="dxa"/>
          </w:tcPr>
          <w:p w:rsidR="005A6930" w:rsidRPr="00EA45F3" w:rsidRDefault="005A6930" w:rsidP="00846FC6">
            <w:pPr>
              <w:jc w:val="center"/>
              <w:rPr>
                <w:rFonts w:ascii="Arial Narrow" w:hAnsi="Arial Narrow"/>
                <w:bCs/>
                <w:sz w:val="24"/>
                <w:szCs w:val="24"/>
              </w:rPr>
            </w:pP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Часть 6, Приложение 7</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5.2.</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Рынки присутствия каждого хозяйствующего субъекта, наименования</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Министерство экономического развития Новосибирской области, Росстат</w:t>
            </w:r>
          </w:p>
        </w:tc>
        <w:tc>
          <w:tcPr>
            <w:tcW w:w="1672" w:type="dxa"/>
          </w:tcPr>
          <w:p w:rsidR="005A6930" w:rsidRPr="00EA45F3" w:rsidRDefault="005A6930" w:rsidP="00846FC6">
            <w:pPr>
              <w:jc w:val="center"/>
              <w:rPr>
                <w:rFonts w:ascii="Arial Narrow" w:hAnsi="Arial Narrow"/>
                <w:bCs/>
                <w:sz w:val="24"/>
                <w:szCs w:val="24"/>
              </w:rPr>
            </w:pP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Часть 6, Приложение 7</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5.3.</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Доли занимаемого каждым хозяйствующим субъектом рынка (как в стоимостном, так и в натуральном выражении), %</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Министерство экономического развития Новосибирской области, Росстат</w:t>
            </w:r>
          </w:p>
        </w:tc>
        <w:tc>
          <w:tcPr>
            <w:tcW w:w="1672" w:type="dxa"/>
          </w:tcPr>
          <w:p w:rsidR="005A6930" w:rsidRPr="00EA45F3" w:rsidRDefault="005A6930" w:rsidP="00846FC6">
            <w:pPr>
              <w:jc w:val="center"/>
              <w:rPr>
                <w:rFonts w:ascii="Arial Narrow" w:hAnsi="Arial Narrow"/>
                <w:bCs/>
                <w:sz w:val="24"/>
                <w:szCs w:val="24"/>
              </w:rPr>
            </w:pP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Часть 6, Приложение 7</w:t>
            </w:r>
          </w:p>
        </w:tc>
      </w:tr>
      <w:tr w:rsidR="005A6930" w:rsidRPr="00EA45F3" w:rsidTr="00846FC6">
        <w:tc>
          <w:tcPr>
            <w:tcW w:w="873" w:type="dxa"/>
          </w:tcPr>
          <w:p w:rsidR="005A6930" w:rsidRPr="00EA45F3" w:rsidRDefault="005A6930" w:rsidP="00846FC6">
            <w:pPr>
              <w:jc w:val="both"/>
              <w:rPr>
                <w:rFonts w:ascii="Arial Narrow" w:hAnsi="Arial Narrow"/>
                <w:bCs/>
                <w:sz w:val="24"/>
                <w:szCs w:val="24"/>
              </w:rPr>
            </w:pPr>
            <w:r w:rsidRPr="00EA45F3">
              <w:rPr>
                <w:rFonts w:ascii="Arial Narrow" w:hAnsi="Arial Narrow"/>
                <w:bCs/>
                <w:sz w:val="24"/>
                <w:szCs w:val="24"/>
              </w:rPr>
              <w:t>5.4.</w:t>
            </w:r>
          </w:p>
        </w:tc>
        <w:tc>
          <w:tcPr>
            <w:tcW w:w="7577" w:type="dxa"/>
          </w:tcPr>
          <w:p w:rsidR="005A6930" w:rsidRPr="00EA45F3" w:rsidRDefault="005A6930" w:rsidP="00846FC6">
            <w:pPr>
              <w:contextualSpacing/>
              <w:jc w:val="both"/>
              <w:rPr>
                <w:rFonts w:ascii="Arial Narrow" w:hAnsi="Arial Narrow"/>
                <w:sz w:val="24"/>
                <w:szCs w:val="24"/>
              </w:rPr>
            </w:pPr>
            <w:r w:rsidRPr="00EA45F3">
              <w:rPr>
                <w:rFonts w:ascii="Arial Narrow" w:hAnsi="Arial Narrow"/>
                <w:bCs/>
                <w:sz w:val="24"/>
                <w:szCs w:val="24"/>
              </w:rPr>
              <w:t>Объемы финансирования каждого хозяйствующего субъекта из бюджета субъекта РФ и бюджетов муниципальных образований, млн. руб.</w:t>
            </w:r>
          </w:p>
        </w:tc>
        <w:tc>
          <w:tcPr>
            <w:tcW w:w="3499" w:type="dxa"/>
          </w:tcPr>
          <w:p w:rsidR="005A6930" w:rsidRPr="00EA45F3" w:rsidRDefault="005A6930" w:rsidP="00846FC6">
            <w:pPr>
              <w:rPr>
                <w:rFonts w:ascii="Arial Narrow" w:hAnsi="Arial Narrow"/>
                <w:bCs/>
                <w:sz w:val="24"/>
                <w:szCs w:val="24"/>
              </w:rPr>
            </w:pPr>
            <w:r w:rsidRPr="00EA45F3">
              <w:rPr>
                <w:rFonts w:ascii="Arial Narrow" w:hAnsi="Arial Narrow"/>
                <w:bCs/>
                <w:sz w:val="24"/>
                <w:szCs w:val="24"/>
              </w:rPr>
              <w:t>Министерство экономического развития Новосибирской области, Росстат</w:t>
            </w:r>
          </w:p>
        </w:tc>
        <w:tc>
          <w:tcPr>
            <w:tcW w:w="1672" w:type="dxa"/>
          </w:tcPr>
          <w:p w:rsidR="005A6930" w:rsidRPr="00EA45F3" w:rsidRDefault="005A6930" w:rsidP="00846FC6">
            <w:pPr>
              <w:jc w:val="center"/>
              <w:rPr>
                <w:rFonts w:ascii="Arial Narrow" w:hAnsi="Arial Narrow"/>
                <w:bCs/>
                <w:sz w:val="24"/>
                <w:szCs w:val="24"/>
              </w:rPr>
            </w:pPr>
          </w:p>
        </w:tc>
        <w:tc>
          <w:tcPr>
            <w:tcW w:w="1831" w:type="dxa"/>
          </w:tcPr>
          <w:p w:rsidR="005A6930" w:rsidRPr="00EA45F3" w:rsidRDefault="005A6930" w:rsidP="00846FC6">
            <w:pPr>
              <w:jc w:val="center"/>
              <w:rPr>
                <w:rFonts w:ascii="Arial Narrow" w:hAnsi="Arial Narrow"/>
                <w:bCs/>
                <w:sz w:val="24"/>
                <w:szCs w:val="24"/>
              </w:rPr>
            </w:pPr>
            <w:r w:rsidRPr="00EA45F3">
              <w:rPr>
                <w:rFonts w:ascii="Arial Narrow" w:hAnsi="Arial Narrow"/>
                <w:bCs/>
                <w:sz w:val="24"/>
                <w:szCs w:val="24"/>
              </w:rPr>
              <w:t>Часть 6, Приложение 7</w:t>
            </w:r>
          </w:p>
        </w:tc>
      </w:tr>
    </w:tbl>
    <w:p w:rsidR="005A6930" w:rsidRPr="00EA45F3" w:rsidRDefault="005A6930" w:rsidP="005A6930">
      <w:pPr>
        <w:ind w:firstLine="426"/>
        <w:jc w:val="both"/>
        <w:rPr>
          <w:rFonts w:ascii="Arial Narrow" w:hAnsi="Arial Narrow"/>
          <w:bCs/>
          <w:sz w:val="24"/>
          <w:szCs w:val="24"/>
        </w:rPr>
      </w:pPr>
    </w:p>
    <w:p w:rsidR="005A6930" w:rsidRPr="00EA45F3" w:rsidRDefault="005A6930" w:rsidP="005A6930">
      <w:pPr>
        <w:ind w:firstLine="426"/>
        <w:jc w:val="both"/>
        <w:rPr>
          <w:rFonts w:ascii="Arial Narrow" w:hAnsi="Arial Narrow"/>
          <w:bCs/>
          <w:sz w:val="24"/>
          <w:szCs w:val="24"/>
        </w:rPr>
      </w:pPr>
    </w:p>
    <w:p w:rsidR="005A6930" w:rsidRPr="00EA45F3" w:rsidRDefault="005A6930" w:rsidP="005A6930">
      <w:pPr>
        <w:ind w:firstLine="426"/>
        <w:jc w:val="both"/>
        <w:rPr>
          <w:rFonts w:ascii="Arial Narrow" w:hAnsi="Arial Narrow"/>
          <w:bCs/>
          <w:sz w:val="24"/>
          <w:szCs w:val="24"/>
        </w:rPr>
      </w:pPr>
    </w:p>
    <w:p w:rsidR="005A6930" w:rsidRPr="00EA45F3" w:rsidRDefault="005A6930" w:rsidP="005A6930">
      <w:pPr>
        <w:ind w:firstLine="426"/>
        <w:jc w:val="both"/>
        <w:rPr>
          <w:rFonts w:ascii="Arial Narrow" w:hAnsi="Arial Narrow"/>
          <w:bCs/>
          <w:sz w:val="24"/>
          <w:szCs w:val="24"/>
        </w:rPr>
      </w:pPr>
    </w:p>
    <w:p w:rsidR="005A6930" w:rsidRPr="00EA45F3" w:rsidRDefault="005A6930" w:rsidP="005A6930">
      <w:pPr>
        <w:ind w:firstLine="426"/>
        <w:jc w:val="both"/>
        <w:rPr>
          <w:rFonts w:ascii="Arial Narrow" w:hAnsi="Arial Narrow"/>
          <w:bCs/>
          <w:sz w:val="24"/>
          <w:szCs w:val="24"/>
        </w:rPr>
        <w:sectPr w:rsidR="005A6930" w:rsidRPr="00EA45F3" w:rsidSect="005A6930">
          <w:pgSz w:w="16837" w:h="11905" w:orient="landscape" w:code="9"/>
          <w:pgMar w:top="1559" w:right="851" w:bottom="851" w:left="851" w:header="1560" w:footer="454" w:gutter="0"/>
          <w:cols w:space="720"/>
          <w:noEndnote/>
          <w:titlePg/>
          <w:docGrid w:linePitch="245"/>
        </w:sectPr>
      </w:pPr>
    </w:p>
    <w:p w:rsidR="005A6930" w:rsidRPr="00EA45F3" w:rsidRDefault="005A6930" w:rsidP="005A6930">
      <w:pPr>
        <w:spacing w:line="360" w:lineRule="auto"/>
        <w:ind w:firstLine="284"/>
        <w:jc w:val="both"/>
        <w:rPr>
          <w:rFonts w:ascii="Arial Narrow" w:hAnsi="Arial Narrow"/>
          <w:bCs/>
          <w:sz w:val="24"/>
          <w:szCs w:val="24"/>
        </w:rPr>
      </w:pPr>
      <w:r w:rsidRPr="00EA45F3">
        <w:rPr>
          <w:rFonts w:ascii="Arial Narrow" w:hAnsi="Arial Narrow"/>
          <w:bCs/>
          <w:sz w:val="24"/>
          <w:szCs w:val="24"/>
        </w:rPr>
        <w:lastRenderedPageBreak/>
        <w:t>В данном перечне представлены ключевые показатели, на основе которых будут сделаны выводы в рамках Описания объекта закупки. Кроме того, в опросе представителей предпринимательства будут использованы дополнительные показатели.</w:t>
      </w:r>
    </w:p>
    <w:p w:rsidR="005A6930" w:rsidRPr="00EA45F3" w:rsidRDefault="005A6930" w:rsidP="005A6930">
      <w:pPr>
        <w:spacing w:line="360" w:lineRule="auto"/>
        <w:ind w:firstLine="284"/>
        <w:jc w:val="both"/>
        <w:rPr>
          <w:rFonts w:ascii="Arial Narrow" w:hAnsi="Arial Narrow"/>
          <w:bCs/>
          <w:sz w:val="24"/>
          <w:szCs w:val="24"/>
        </w:rPr>
      </w:pPr>
      <w:r w:rsidRPr="00EA45F3">
        <w:rPr>
          <w:rFonts w:ascii="Arial Narrow" w:hAnsi="Arial Narrow"/>
          <w:bCs/>
          <w:sz w:val="24"/>
          <w:szCs w:val="24"/>
        </w:rPr>
        <w:t xml:space="preserve">В случае отсутствия данных по какому-либо показателю будет применено экспертное оценивание данного показателя участниками рынков, полученное на основании опроса представителей бизнеса. </w:t>
      </w:r>
    </w:p>
    <w:p w:rsidR="005A6930" w:rsidRPr="00EA45F3" w:rsidRDefault="005A6930" w:rsidP="005A6930">
      <w:pPr>
        <w:spacing w:line="360" w:lineRule="auto"/>
        <w:ind w:firstLine="284"/>
        <w:jc w:val="both"/>
        <w:rPr>
          <w:rFonts w:ascii="Arial Narrow" w:hAnsi="Arial Narrow"/>
          <w:b/>
          <w:bCs/>
          <w:sz w:val="24"/>
          <w:szCs w:val="24"/>
        </w:rPr>
      </w:pPr>
    </w:p>
    <w:p w:rsidR="005A6930" w:rsidRPr="00EA45F3" w:rsidRDefault="005A6930" w:rsidP="005A6930">
      <w:pPr>
        <w:spacing w:line="360" w:lineRule="auto"/>
        <w:ind w:firstLine="284"/>
        <w:jc w:val="both"/>
        <w:rPr>
          <w:rFonts w:ascii="Arial Narrow" w:hAnsi="Arial Narrow"/>
          <w:b/>
          <w:bCs/>
          <w:sz w:val="24"/>
          <w:szCs w:val="24"/>
        </w:rPr>
      </w:pPr>
      <w:r w:rsidRPr="00EA45F3">
        <w:rPr>
          <w:rFonts w:ascii="Arial Narrow" w:hAnsi="Arial Narrow"/>
          <w:b/>
          <w:bCs/>
          <w:sz w:val="24"/>
          <w:szCs w:val="24"/>
        </w:rPr>
        <w:t>Используемые источники информации:</w:t>
      </w:r>
    </w:p>
    <w:p w:rsidR="005A6930" w:rsidRPr="00EA45F3" w:rsidRDefault="005A6930" w:rsidP="005A6930">
      <w:pPr>
        <w:spacing w:line="360" w:lineRule="auto"/>
        <w:ind w:firstLine="284"/>
        <w:jc w:val="both"/>
        <w:rPr>
          <w:rFonts w:ascii="Arial Narrow" w:hAnsi="Arial Narrow"/>
          <w:bCs/>
          <w:sz w:val="24"/>
          <w:szCs w:val="24"/>
        </w:rPr>
      </w:pPr>
      <w:r w:rsidRPr="00EA45F3">
        <w:rPr>
          <w:rFonts w:ascii="Arial Narrow" w:hAnsi="Arial Narrow"/>
          <w:bCs/>
          <w:sz w:val="24"/>
          <w:szCs w:val="24"/>
        </w:rPr>
        <w:t>- официальная статистическая информация;</w:t>
      </w:r>
    </w:p>
    <w:p w:rsidR="005A6930" w:rsidRPr="00EA45F3" w:rsidRDefault="005A6930" w:rsidP="005A6930">
      <w:pPr>
        <w:spacing w:line="360" w:lineRule="auto"/>
        <w:ind w:firstLine="284"/>
        <w:jc w:val="both"/>
        <w:rPr>
          <w:rFonts w:ascii="Arial Narrow" w:hAnsi="Arial Narrow"/>
          <w:bCs/>
          <w:sz w:val="24"/>
          <w:szCs w:val="24"/>
        </w:rPr>
      </w:pPr>
      <w:r w:rsidRPr="00EA45F3">
        <w:rPr>
          <w:rFonts w:ascii="Arial Narrow" w:hAnsi="Arial Narrow"/>
          <w:bCs/>
          <w:sz w:val="24"/>
          <w:szCs w:val="24"/>
        </w:rPr>
        <w:t>- сведения, полученные от физических и юридических лиц, в том числе сведения, предоставляемые покупателем (покупателями) данного товара, в том числе в результате их выборочного опроса, а также сведения, предоставляемые продавцами данного товара;</w:t>
      </w:r>
    </w:p>
    <w:p w:rsidR="005A6930" w:rsidRPr="00EA45F3" w:rsidRDefault="005A6930" w:rsidP="005A6930">
      <w:pPr>
        <w:spacing w:line="360" w:lineRule="auto"/>
        <w:ind w:firstLine="284"/>
        <w:jc w:val="both"/>
        <w:rPr>
          <w:rFonts w:ascii="Arial Narrow" w:hAnsi="Arial Narrow"/>
          <w:bCs/>
          <w:sz w:val="24"/>
          <w:szCs w:val="24"/>
        </w:rPr>
      </w:pPr>
      <w:r w:rsidRPr="00EA45F3">
        <w:rPr>
          <w:rFonts w:ascii="Arial Narrow" w:hAnsi="Arial Narrow"/>
          <w:bCs/>
          <w:sz w:val="24"/>
          <w:szCs w:val="24"/>
        </w:rPr>
        <w:t>- данные ведомственных и независимых информационных центров и служб;</w:t>
      </w:r>
    </w:p>
    <w:p w:rsidR="005A6930" w:rsidRPr="00EA45F3" w:rsidRDefault="005A6930" w:rsidP="005A6930">
      <w:pPr>
        <w:spacing w:line="360" w:lineRule="auto"/>
        <w:ind w:firstLine="284"/>
        <w:jc w:val="both"/>
        <w:rPr>
          <w:rFonts w:ascii="Arial Narrow" w:hAnsi="Arial Narrow"/>
          <w:bCs/>
          <w:sz w:val="24"/>
          <w:szCs w:val="24"/>
        </w:rPr>
      </w:pPr>
      <w:r w:rsidRPr="00EA45F3">
        <w:rPr>
          <w:rFonts w:ascii="Arial Narrow" w:hAnsi="Arial Narrow"/>
          <w:bCs/>
          <w:sz w:val="24"/>
          <w:szCs w:val="24"/>
        </w:rPr>
        <w:t>- данные объединений потребителей и объединений производителей;</w:t>
      </w:r>
    </w:p>
    <w:p w:rsidR="005A6930" w:rsidRPr="00EA45F3" w:rsidRDefault="005A6930" w:rsidP="005A6930">
      <w:pPr>
        <w:spacing w:line="360" w:lineRule="auto"/>
        <w:ind w:firstLine="284"/>
        <w:jc w:val="both"/>
        <w:rPr>
          <w:rFonts w:ascii="Arial Narrow" w:hAnsi="Arial Narrow"/>
          <w:bCs/>
          <w:sz w:val="24"/>
          <w:szCs w:val="24"/>
        </w:rPr>
      </w:pPr>
      <w:r w:rsidRPr="00EA45F3">
        <w:rPr>
          <w:rFonts w:ascii="Arial Narrow" w:hAnsi="Arial Narrow"/>
          <w:bCs/>
          <w:sz w:val="24"/>
          <w:szCs w:val="24"/>
        </w:rPr>
        <w:t>- сообщения средств массовой информации;</w:t>
      </w:r>
    </w:p>
    <w:p w:rsidR="005A6930" w:rsidRPr="00EA45F3" w:rsidRDefault="005A6930" w:rsidP="005A6930">
      <w:pPr>
        <w:spacing w:line="360" w:lineRule="auto"/>
        <w:ind w:firstLine="284"/>
        <w:jc w:val="both"/>
        <w:rPr>
          <w:rFonts w:ascii="Arial Narrow" w:hAnsi="Arial Narrow"/>
          <w:bCs/>
          <w:sz w:val="24"/>
          <w:szCs w:val="24"/>
        </w:rPr>
      </w:pPr>
      <w:r w:rsidRPr="00EA45F3">
        <w:rPr>
          <w:rFonts w:ascii="Arial Narrow" w:hAnsi="Arial Narrow"/>
          <w:bCs/>
          <w:sz w:val="24"/>
          <w:szCs w:val="24"/>
        </w:rPr>
        <w:t>- отчеты о работе органов власти и другая официальная информация органов власти, размещенная в Интернете;</w:t>
      </w:r>
    </w:p>
    <w:p w:rsidR="005A6930" w:rsidRPr="00EA45F3" w:rsidRDefault="005A6930" w:rsidP="005A6930">
      <w:pPr>
        <w:spacing w:line="360" w:lineRule="auto"/>
        <w:ind w:firstLine="284"/>
        <w:jc w:val="both"/>
        <w:rPr>
          <w:rFonts w:ascii="Arial Narrow" w:hAnsi="Arial Narrow"/>
          <w:bCs/>
          <w:sz w:val="24"/>
          <w:szCs w:val="24"/>
        </w:rPr>
      </w:pPr>
      <w:r w:rsidRPr="00EA45F3">
        <w:rPr>
          <w:rFonts w:ascii="Arial Narrow" w:hAnsi="Arial Narrow"/>
          <w:bCs/>
          <w:sz w:val="24"/>
          <w:szCs w:val="24"/>
        </w:rPr>
        <w:t>- данные маркетинговых, социологических исследований, выборочных опросов и анкетирования;</w:t>
      </w:r>
    </w:p>
    <w:p w:rsidR="005A6930" w:rsidRPr="00EA45F3" w:rsidRDefault="005A6930" w:rsidP="005A6930">
      <w:pPr>
        <w:spacing w:line="360" w:lineRule="auto"/>
        <w:ind w:firstLine="284"/>
        <w:jc w:val="both"/>
        <w:rPr>
          <w:rFonts w:ascii="Arial Narrow" w:eastAsia="SimSun" w:hAnsi="Arial Narrow"/>
          <w:sz w:val="24"/>
          <w:szCs w:val="24"/>
          <w:lang w:eastAsia="ar-SA"/>
        </w:rPr>
      </w:pPr>
      <w:r w:rsidRPr="00EA45F3">
        <w:rPr>
          <w:rFonts w:ascii="Arial Narrow" w:eastAsia="SimSun" w:hAnsi="Arial Narrow"/>
          <w:sz w:val="24"/>
          <w:szCs w:val="24"/>
          <w:lang w:eastAsia="ar-SA"/>
        </w:rPr>
        <w:t xml:space="preserve">- информация о результатах деятельности территориальных органов исполнительной власти (Федеральной антимонопольной службы, Федеральной налоговой службы, Федеральной службы государственной статистики, Федеральной службы государственной регистрации, кадастра и картографии и Федеральной службы по надзору в сфере защиты прав потребителей и благополучия человека); </w:t>
      </w:r>
    </w:p>
    <w:p w:rsidR="005A6930" w:rsidRPr="00EA45F3" w:rsidRDefault="005A6930" w:rsidP="005A6930">
      <w:pPr>
        <w:spacing w:line="360" w:lineRule="auto"/>
        <w:ind w:firstLine="284"/>
        <w:jc w:val="both"/>
        <w:rPr>
          <w:rFonts w:ascii="Arial Narrow" w:eastAsia="SimSun" w:hAnsi="Arial Narrow"/>
          <w:sz w:val="24"/>
          <w:szCs w:val="24"/>
          <w:lang w:eastAsia="ar-SA"/>
        </w:rPr>
      </w:pPr>
      <w:r w:rsidRPr="00EA45F3">
        <w:rPr>
          <w:rFonts w:ascii="Arial Narrow" w:eastAsia="SimSun" w:hAnsi="Arial Narrow"/>
          <w:sz w:val="24"/>
          <w:szCs w:val="24"/>
          <w:lang w:eastAsia="ar-SA"/>
        </w:rPr>
        <w:t xml:space="preserve">- информация научных, исследовательских, аналитических, проектных организаций, экспертные оценки состояния рынков и отраслей региональной экономики, информацию хозяйствующих субъектов об их деятельности, а также данные, опубликованные в средствах массовой информации; </w:t>
      </w:r>
    </w:p>
    <w:p w:rsidR="005A6930" w:rsidRPr="00EA45F3" w:rsidRDefault="005A6930" w:rsidP="005A6930">
      <w:pPr>
        <w:spacing w:line="360" w:lineRule="auto"/>
        <w:ind w:firstLine="284"/>
        <w:jc w:val="both"/>
        <w:rPr>
          <w:rFonts w:ascii="Arial Narrow" w:eastAsia="SimSun" w:hAnsi="Arial Narrow"/>
          <w:sz w:val="24"/>
          <w:szCs w:val="24"/>
          <w:lang w:eastAsia="ar-SA"/>
        </w:rPr>
      </w:pPr>
      <w:r w:rsidRPr="00EA45F3">
        <w:rPr>
          <w:rFonts w:ascii="Arial Narrow" w:eastAsia="SimSun" w:hAnsi="Arial Narrow"/>
          <w:sz w:val="24"/>
          <w:szCs w:val="24"/>
          <w:lang w:eastAsia="ar-SA"/>
        </w:rPr>
        <w:t>- показатели, характеризующие состояние экономики и социальной сферы каждого муниципального района и городского округа Новосибирской области, представленные в отчетах, документах органов региональной и местной исполнительной власти.</w:t>
      </w:r>
    </w:p>
    <w:p w:rsidR="008B0B9C" w:rsidRPr="00E312D5" w:rsidRDefault="008B0B9C" w:rsidP="0055130E">
      <w:pPr>
        <w:widowControl/>
        <w:autoSpaceDE/>
        <w:autoSpaceDN/>
        <w:adjustRightInd/>
        <w:spacing w:line="360" w:lineRule="auto"/>
        <w:jc w:val="both"/>
        <w:rPr>
          <w:rFonts w:ascii="Arial Narrow" w:hAnsi="Arial Narrow"/>
        </w:rPr>
      </w:pPr>
    </w:p>
    <w:sectPr w:rsidR="008B0B9C" w:rsidRPr="00E312D5" w:rsidSect="005A6930">
      <w:footerReference w:type="default" r:id="rId26"/>
      <w:pgSz w:w="11905" w:h="16837" w:code="9"/>
      <w:pgMar w:top="851" w:right="851" w:bottom="851" w:left="1559" w:header="709" w:footer="47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1C6ED7" w15:done="0"/>
  <w15:commentEx w15:paraId="7631ABC8" w15:paraIdParent="7F1C6ED7" w15:done="0"/>
  <w15:commentEx w15:paraId="2B7D5ECA" w15:done="0"/>
  <w15:commentEx w15:paraId="3E849A4A" w15:done="0"/>
  <w15:commentEx w15:paraId="01556571" w15:done="0"/>
  <w15:commentEx w15:paraId="278A37A3" w15:paraIdParent="01556571" w15:done="0"/>
  <w15:commentEx w15:paraId="0699360D" w15:done="0"/>
  <w15:commentEx w15:paraId="5DE911FC" w15:done="0"/>
  <w15:commentEx w15:paraId="03D991CC" w15:done="0"/>
  <w15:commentEx w15:paraId="177021CA" w15:paraIdParent="03D991CC" w15:done="0"/>
  <w15:commentEx w15:paraId="559D2487" w15:done="0"/>
  <w15:commentEx w15:paraId="3E775013" w15:done="0"/>
  <w15:commentEx w15:paraId="13B69F57" w15:done="0"/>
  <w15:commentEx w15:paraId="600B8494" w15:paraIdParent="13B69F57" w15:done="0"/>
  <w15:commentEx w15:paraId="500DCB7F" w15:done="0"/>
  <w15:commentEx w15:paraId="2337765F" w15:done="0"/>
  <w15:commentEx w15:paraId="5BCCF17A" w15:paraIdParent="2337765F" w15:done="0"/>
  <w15:commentEx w15:paraId="0BC02DEE" w15:done="0"/>
  <w15:commentEx w15:paraId="738F69DB" w15:paraIdParent="0BC02DEE" w15:done="0"/>
  <w15:commentEx w15:paraId="5DEE330F" w15:done="0"/>
  <w15:commentEx w15:paraId="441F42F6" w15:done="0"/>
  <w15:commentEx w15:paraId="495B0005" w15:paraIdParent="441F42F6" w15:done="0"/>
  <w15:commentEx w15:paraId="7D6E54F4" w15:done="0"/>
  <w15:commentEx w15:paraId="715573CF" w15:paraIdParent="7D6E54F4" w15:done="0"/>
  <w15:commentEx w15:paraId="1AFA6DDC" w15:done="0"/>
  <w15:commentEx w15:paraId="6F2B4134" w15:done="0"/>
  <w15:commentEx w15:paraId="139BC69A" w15:paraIdParent="6F2B4134" w15:done="0"/>
  <w15:commentEx w15:paraId="78E70077" w15:done="0"/>
  <w15:commentEx w15:paraId="07CDA9AF" w15:done="0"/>
  <w15:commentEx w15:paraId="4D26A851" w15:paraIdParent="07CDA9AF" w15:done="0"/>
  <w15:commentEx w15:paraId="0C858CC6" w15:done="0"/>
  <w15:commentEx w15:paraId="1BA8B3C1" w15:paraIdParent="0C858CC6" w15:done="0"/>
  <w15:commentEx w15:paraId="76ACC4E8" w15:done="0"/>
  <w15:commentEx w15:paraId="421C1E26" w15:paraIdParent="76ACC4E8" w15:done="0"/>
  <w15:commentEx w15:paraId="17E72EDD" w15:done="0"/>
  <w15:commentEx w15:paraId="782D7B9D" w15:paraIdParent="17E72EDD" w15:done="0"/>
  <w15:commentEx w15:paraId="61E99A6D" w15:done="0"/>
  <w15:commentEx w15:paraId="259C964E" w15:paraIdParent="61E99A6D" w15:done="0"/>
  <w15:commentEx w15:paraId="5375B679" w15:done="0"/>
  <w15:commentEx w15:paraId="795B1F8C" w15:paraIdParent="5375B679" w15:done="0"/>
  <w15:commentEx w15:paraId="495A2E1B" w15:done="0"/>
  <w15:commentEx w15:paraId="57B8546E" w15:paraIdParent="495A2E1B" w15:done="0"/>
  <w15:commentEx w15:paraId="25476958" w15:done="0"/>
  <w15:commentEx w15:paraId="7292488C" w15:paraIdParent="25476958" w15:done="0"/>
  <w15:commentEx w15:paraId="54CF3502" w15:done="0"/>
  <w15:commentEx w15:paraId="477F80A7" w15:paraIdParent="54CF3502" w15:done="0"/>
  <w15:commentEx w15:paraId="740B27C2" w15:done="0"/>
  <w15:commentEx w15:paraId="35B54C2B" w15:done="0"/>
  <w15:commentEx w15:paraId="183955E9" w15:done="0"/>
  <w15:commentEx w15:paraId="4280E0A5" w15:paraIdParent="183955E9" w15:done="0"/>
  <w15:commentEx w15:paraId="5CD73F0E" w15:done="0"/>
  <w15:commentEx w15:paraId="00F98818" w15:paraIdParent="5CD73F0E" w15:done="0"/>
  <w15:commentEx w15:paraId="526247DE" w15:done="0"/>
  <w15:commentEx w15:paraId="336EC2BF" w15:paraIdParent="526247DE" w15:done="0"/>
  <w15:commentEx w15:paraId="0CE46B27" w15:done="0"/>
  <w15:commentEx w15:paraId="28FF8058" w15:paraIdParent="0CE46B27" w15:done="0"/>
  <w15:commentEx w15:paraId="440A3C8F" w15:done="0"/>
  <w15:commentEx w15:paraId="636E3F4A" w15:done="0"/>
  <w15:commentEx w15:paraId="3C2CF86C" w15:paraIdParent="636E3F4A" w15:done="0"/>
  <w15:commentEx w15:paraId="77A39413" w15:done="0"/>
  <w15:commentEx w15:paraId="59748786" w15:paraIdParent="77A39413" w15:done="0"/>
  <w15:commentEx w15:paraId="763FA344" w15:done="0"/>
  <w15:commentEx w15:paraId="3C46DA22" w15:paraIdParent="763FA344" w15:done="0"/>
  <w15:commentEx w15:paraId="5B5A0AC7" w15:done="0"/>
  <w15:commentEx w15:paraId="7BE8920A" w15:done="0"/>
  <w15:commentEx w15:paraId="40025656" w15:paraIdParent="7BE8920A" w15:done="0"/>
  <w15:commentEx w15:paraId="339B7DEF" w15:done="0"/>
  <w15:commentEx w15:paraId="41B9BDE9" w15:paraIdParent="339B7DE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596" w:rsidRDefault="00682596" w:rsidP="00823EE4">
      <w:r>
        <w:separator/>
      </w:r>
    </w:p>
  </w:endnote>
  <w:endnote w:type="continuationSeparator" w:id="0">
    <w:p w:rsidR="00682596" w:rsidRDefault="00682596" w:rsidP="00823E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NTHelvetica/Cyrillic">
    <w:altName w:val="Times New Roman"/>
    <w:charset w:val="00"/>
    <w:family w:val="auto"/>
    <w:pitch w:val="variable"/>
    <w:sig w:usb0="00000003" w:usb1="00000000" w:usb2="00000000" w:usb3="00000000" w:csb0="00000001"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DejaVu Sans">
    <w:charset w:val="CC"/>
    <w:family w:val="swiss"/>
    <w:pitch w:val="variable"/>
    <w:sig w:usb0="E7002EFF" w:usb1="D200FDFF" w:usb2="0A24602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86371796"/>
      <w:docPartObj>
        <w:docPartGallery w:val="Page Numbers (Bottom of Page)"/>
        <w:docPartUnique/>
      </w:docPartObj>
    </w:sdtPr>
    <w:sdtContent>
      <w:p w:rsidR="00616AC8" w:rsidRDefault="00D867D9">
        <w:pPr>
          <w:pStyle w:val="a9"/>
          <w:jc w:val="center"/>
        </w:pPr>
        <w:r w:rsidRPr="00EB153B">
          <w:rPr>
            <w:rFonts w:ascii="Arial Narrow" w:hAnsi="Arial Narrow"/>
            <w:sz w:val="24"/>
            <w:szCs w:val="24"/>
          </w:rPr>
          <w:fldChar w:fldCharType="begin"/>
        </w:r>
        <w:r w:rsidR="00616AC8" w:rsidRPr="00EB153B">
          <w:rPr>
            <w:rFonts w:ascii="Arial Narrow" w:hAnsi="Arial Narrow"/>
            <w:sz w:val="24"/>
            <w:szCs w:val="24"/>
          </w:rPr>
          <w:instrText xml:space="preserve"> PAGE   \* MERGEFORMAT </w:instrText>
        </w:r>
        <w:r w:rsidRPr="00EB153B">
          <w:rPr>
            <w:rFonts w:ascii="Arial Narrow" w:hAnsi="Arial Narrow"/>
            <w:sz w:val="24"/>
            <w:szCs w:val="24"/>
          </w:rPr>
          <w:fldChar w:fldCharType="separate"/>
        </w:r>
        <w:r w:rsidR="002626F4">
          <w:rPr>
            <w:rFonts w:ascii="Arial Narrow" w:hAnsi="Arial Narrow"/>
            <w:noProof/>
            <w:sz w:val="24"/>
            <w:szCs w:val="24"/>
          </w:rPr>
          <w:t>1118</w:t>
        </w:r>
        <w:r w:rsidRPr="00EB153B">
          <w:rPr>
            <w:rFonts w:ascii="Arial Narrow" w:hAnsi="Arial Narrow"/>
            <w:sz w:val="24"/>
            <w:szCs w:val="24"/>
          </w:rPr>
          <w:fldChar w:fldCharType="end"/>
        </w:r>
      </w:p>
    </w:sdtContent>
  </w:sdt>
  <w:p w:rsidR="00616AC8" w:rsidRDefault="00616AC8" w:rsidP="000B3D68">
    <w:pPr>
      <w:pStyle w:val="a9"/>
      <w:tabs>
        <w:tab w:val="clear" w:pos="4677"/>
        <w:tab w:val="clear" w:pos="9355"/>
        <w:tab w:val="left" w:pos="5640"/>
      </w:tabs>
    </w:pPr>
    <w:r w:rsidRPr="00B14772">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8606032"/>
      <w:docPartObj>
        <w:docPartGallery w:val="Page Numbers (Bottom of Page)"/>
        <w:docPartUnique/>
      </w:docPartObj>
    </w:sdtPr>
    <w:sdtEndPr>
      <w:rPr>
        <w:rFonts w:ascii="Arial Narrow" w:hAnsi="Arial Narrow"/>
        <w:sz w:val="24"/>
        <w:szCs w:val="24"/>
      </w:rPr>
    </w:sdtEndPr>
    <w:sdtContent>
      <w:p w:rsidR="00616AC8" w:rsidRPr="000367EC" w:rsidRDefault="00D867D9">
        <w:pPr>
          <w:pStyle w:val="a9"/>
          <w:jc w:val="center"/>
          <w:rPr>
            <w:rFonts w:ascii="Arial Narrow" w:hAnsi="Arial Narrow"/>
            <w:sz w:val="24"/>
            <w:szCs w:val="24"/>
          </w:rPr>
        </w:pPr>
        <w:r w:rsidRPr="000367EC">
          <w:rPr>
            <w:rFonts w:ascii="Arial Narrow" w:hAnsi="Arial Narrow"/>
            <w:sz w:val="24"/>
            <w:szCs w:val="24"/>
          </w:rPr>
          <w:fldChar w:fldCharType="begin"/>
        </w:r>
        <w:r w:rsidR="00616AC8" w:rsidRPr="000367EC">
          <w:rPr>
            <w:rFonts w:ascii="Arial Narrow" w:hAnsi="Arial Narrow"/>
            <w:sz w:val="24"/>
            <w:szCs w:val="24"/>
          </w:rPr>
          <w:instrText xml:space="preserve"> PAGE   \* MERGEFORMAT </w:instrText>
        </w:r>
        <w:r w:rsidRPr="000367EC">
          <w:rPr>
            <w:rFonts w:ascii="Arial Narrow" w:hAnsi="Arial Narrow"/>
            <w:sz w:val="24"/>
            <w:szCs w:val="24"/>
          </w:rPr>
          <w:fldChar w:fldCharType="separate"/>
        </w:r>
        <w:r w:rsidR="002626F4">
          <w:rPr>
            <w:rFonts w:ascii="Arial Narrow" w:hAnsi="Arial Narrow"/>
            <w:noProof/>
            <w:sz w:val="24"/>
            <w:szCs w:val="24"/>
          </w:rPr>
          <w:t>1209</w:t>
        </w:r>
        <w:r w:rsidRPr="000367EC">
          <w:rPr>
            <w:rFonts w:ascii="Arial Narrow" w:hAnsi="Arial Narrow"/>
            <w:sz w:val="24"/>
            <w:szCs w:val="24"/>
          </w:rPr>
          <w:fldChar w:fldCharType="end"/>
        </w:r>
      </w:p>
    </w:sdtContent>
  </w:sdt>
  <w:p w:rsidR="00616AC8" w:rsidRDefault="00616AC8">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Narrow" w:hAnsi="Arial Narrow"/>
        <w:sz w:val="24"/>
        <w:szCs w:val="24"/>
      </w:rPr>
      <w:id w:val="1045021464"/>
      <w:docPartObj>
        <w:docPartGallery w:val="Page Numbers (Bottom of Page)"/>
        <w:docPartUnique/>
      </w:docPartObj>
    </w:sdtPr>
    <w:sdtEndPr>
      <w:rPr>
        <w:color w:val="auto"/>
      </w:rPr>
    </w:sdtEndPr>
    <w:sdtContent>
      <w:p w:rsidR="00616AC8" w:rsidRPr="00024D45" w:rsidRDefault="00D867D9" w:rsidP="00846FC6">
        <w:pPr>
          <w:pStyle w:val="a9"/>
          <w:jc w:val="center"/>
          <w:rPr>
            <w:rFonts w:ascii="Arial Narrow" w:hAnsi="Arial Narrow"/>
            <w:sz w:val="24"/>
            <w:szCs w:val="24"/>
          </w:rPr>
        </w:pPr>
        <w:r w:rsidRPr="00024D45">
          <w:rPr>
            <w:rFonts w:ascii="Arial Narrow" w:hAnsi="Arial Narrow"/>
            <w:sz w:val="24"/>
            <w:szCs w:val="24"/>
          </w:rPr>
          <w:fldChar w:fldCharType="begin"/>
        </w:r>
        <w:r w:rsidR="00616AC8" w:rsidRPr="00024D45">
          <w:rPr>
            <w:rFonts w:ascii="Arial Narrow" w:hAnsi="Arial Narrow"/>
            <w:sz w:val="24"/>
            <w:szCs w:val="24"/>
          </w:rPr>
          <w:instrText>PAGE   \* MERGEFORMAT</w:instrText>
        </w:r>
        <w:r w:rsidRPr="00024D45">
          <w:rPr>
            <w:rFonts w:ascii="Arial Narrow" w:hAnsi="Arial Narrow"/>
            <w:sz w:val="24"/>
            <w:szCs w:val="24"/>
          </w:rPr>
          <w:fldChar w:fldCharType="separate"/>
        </w:r>
        <w:r w:rsidR="002626F4">
          <w:rPr>
            <w:rFonts w:ascii="Arial Narrow" w:hAnsi="Arial Narrow"/>
            <w:noProof/>
            <w:sz w:val="24"/>
            <w:szCs w:val="24"/>
          </w:rPr>
          <w:t>1256</w:t>
        </w:r>
        <w:r w:rsidRPr="00024D45">
          <w:rPr>
            <w:rFonts w:ascii="Arial Narrow" w:hAnsi="Arial Narrow"/>
            <w:sz w:val="24"/>
            <w:szCs w:val="24"/>
          </w:rPr>
          <w:fldChar w:fldCharType="end"/>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1227066"/>
      <w:docPartObj>
        <w:docPartGallery w:val="Page Numbers (Bottom of Page)"/>
        <w:docPartUnique/>
      </w:docPartObj>
    </w:sdtPr>
    <w:sdtContent>
      <w:p w:rsidR="00616AC8" w:rsidRDefault="00D867D9">
        <w:pPr>
          <w:pStyle w:val="a9"/>
          <w:jc w:val="center"/>
        </w:pPr>
        <w:r w:rsidRPr="00024D45">
          <w:rPr>
            <w:rFonts w:ascii="Arial Narrow" w:hAnsi="Arial Narrow"/>
            <w:sz w:val="24"/>
            <w:szCs w:val="24"/>
          </w:rPr>
          <w:fldChar w:fldCharType="begin"/>
        </w:r>
        <w:r w:rsidR="00616AC8" w:rsidRPr="00024D45">
          <w:rPr>
            <w:rFonts w:ascii="Arial Narrow" w:hAnsi="Arial Narrow"/>
            <w:sz w:val="24"/>
            <w:szCs w:val="24"/>
          </w:rPr>
          <w:instrText xml:space="preserve"> PAGE   \* MERGEFORMAT </w:instrText>
        </w:r>
        <w:r w:rsidRPr="00024D45">
          <w:rPr>
            <w:rFonts w:ascii="Arial Narrow" w:hAnsi="Arial Narrow"/>
            <w:sz w:val="24"/>
            <w:szCs w:val="24"/>
          </w:rPr>
          <w:fldChar w:fldCharType="separate"/>
        </w:r>
        <w:r w:rsidR="002626F4">
          <w:rPr>
            <w:rFonts w:ascii="Arial Narrow" w:hAnsi="Arial Narrow"/>
            <w:noProof/>
            <w:sz w:val="24"/>
            <w:szCs w:val="24"/>
          </w:rPr>
          <w:t>1252</w:t>
        </w:r>
        <w:r w:rsidRPr="00024D45">
          <w:rPr>
            <w:rFonts w:ascii="Arial Narrow" w:hAnsi="Arial Narrow"/>
            <w:sz w:val="24"/>
            <w:szCs w:val="24"/>
          </w:rPr>
          <w:fldChar w:fldCharType="end"/>
        </w:r>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Narrow" w:hAnsi="Arial Narrow"/>
        <w:color w:val="auto"/>
      </w:rPr>
      <w:id w:val="889853296"/>
      <w:docPartObj>
        <w:docPartGallery w:val="Page Numbers (Bottom of Page)"/>
        <w:docPartUnique/>
      </w:docPartObj>
    </w:sdtPr>
    <w:sdtContent>
      <w:p w:rsidR="00616AC8" w:rsidRPr="00C51244" w:rsidRDefault="00D867D9" w:rsidP="00846FC6">
        <w:pPr>
          <w:pStyle w:val="a9"/>
          <w:rPr>
            <w:rStyle w:val="aff"/>
            <w:color w:val="FFFFFF"/>
          </w:rPr>
        </w:pPr>
        <w:r w:rsidRPr="00C51244">
          <w:rPr>
            <w:rStyle w:val="aff"/>
            <w:color w:val="FFFFFF"/>
          </w:rPr>
          <w:fldChar w:fldCharType="begin"/>
        </w:r>
        <w:r w:rsidR="00616AC8" w:rsidRPr="00C51244">
          <w:rPr>
            <w:rStyle w:val="aff"/>
            <w:color w:val="FFFFFF"/>
          </w:rPr>
          <w:instrText xml:space="preserve">PAGE  </w:instrText>
        </w:r>
        <w:r w:rsidRPr="00C51244">
          <w:rPr>
            <w:rStyle w:val="aff"/>
            <w:color w:val="FFFFFF"/>
          </w:rPr>
          <w:fldChar w:fldCharType="separate"/>
        </w:r>
        <w:r w:rsidR="002626F4">
          <w:rPr>
            <w:rStyle w:val="aff"/>
            <w:noProof/>
            <w:color w:val="FFFFFF"/>
          </w:rPr>
          <w:t>1262</w:t>
        </w:r>
        <w:r w:rsidRPr="00C51244">
          <w:rPr>
            <w:rStyle w:val="aff"/>
            <w:color w:val="FFFFFF"/>
          </w:rPr>
          <w:fldChar w:fldCharType="end"/>
        </w:r>
      </w:p>
      <w:p w:rsidR="00616AC8" w:rsidRPr="00A221B9" w:rsidRDefault="00D867D9" w:rsidP="00846FC6">
        <w:pPr>
          <w:pStyle w:val="a9"/>
          <w:jc w:val="center"/>
          <w:rPr>
            <w:rFonts w:ascii="Arial Narrow" w:hAnsi="Arial Narrow"/>
            <w:color w:val="auto"/>
          </w:rPr>
        </w:pPr>
        <w:r w:rsidRPr="00BB29DF">
          <w:rPr>
            <w:rFonts w:ascii="Arial Narrow" w:hAnsi="Arial Narrow"/>
            <w:color w:val="auto"/>
            <w:sz w:val="24"/>
            <w:szCs w:val="24"/>
          </w:rPr>
          <w:fldChar w:fldCharType="begin"/>
        </w:r>
        <w:r w:rsidR="00616AC8" w:rsidRPr="00BB29DF">
          <w:rPr>
            <w:rFonts w:ascii="Arial Narrow" w:hAnsi="Arial Narrow"/>
            <w:color w:val="auto"/>
            <w:sz w:val="24"/>
            <w:szCs w:val="24"/>
          </w:rPr>
          <w:instrText>PAGE   \* MERGEFORMAT</w:instrText>
        </w:r>
        <w:r w:rsidRPr="00BB29DF">
          <w:rPr>
            <w:rFonts w:ascii="Arial Narrow" w:hAnsi="Arial Narrow"/>
            <w:color w:val="auto"/>
            <w:sz w:val="24"/>
            <w:szCs w:val="24"/>
          </w:rPr>
          <w:fldChar w:fldCharType="separate"/>
        </w:r>
        <w:r w:rsidR="002626F4">
          <w:rPr>
            <w:rFonts w:ascii="Arial Narrow" w:hAnsi="Arial Narrow"/>
            <w:noProof/>
            <w:color w:val="auto"/>
            <w:sz w:val="24"/>
            <w:szCs w:val="24"/>
          </w:rPr>
          <w:t>1262</w:t>
        </w:r>
        <w:r w:rsidRPr="00BB29DF">
          <w:rPr>
            <w:rFonts w:ascii="Arial Narrow" w:hAnsi="Arial Narrow"/>
            <w:color w:val="auto"/>
            <w:sz w:val="24"/>
            <w:szCs w:val="24"/>
          </w:rPr>
          <w:fldChar w:fldCharType="end"/>
        </w:r>
      </w:p>
    </w:sdtContent>
  </w:sdt>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1105932190"/>
      <w:docPartObj>
        <w:docPartGallery w:val="Page Numbers (Bottom of Page)"/>
        <w:docPartUnique/>
      </w:docPartObj>
    </w:sdtPr>
    <w:sdtEndPr>
      <w:rPr>
        <w:sz w:val="24"/>
        <w:szCs w:val="24"/>
      </w:rPr>
    </w:sdtEndPr>
    <w:sdtContent>
      <w:p w:rsidR="00616AC8" w:rsidRDefault="00D867D9" w:rsidP="00846FC6">
        <w:pPr>
          <w:pStyle w:val="a9"/>
          <w:jc w:val="center"/>
        </w:pPr>
        <w:r w:rsidRPr="00BB29DF">
          <w:rPr>
            <w:sz w:val="24"/>
            <w:szCs w:val="24"/>
          </w:rPr>
          <w:fldChar w:fldCharType="begin"/>
        </w:r>
        <w:r w:rsidR="00616AC8" w:rsidRPr="00BB29DF">
          <w:rPr>
            <w:sz w:val="24"/>
            <w:szCs w:val="24"/>
          </w:rPr>
          <w:instrText>PAGE   \* MERGEFORMAT</w:instrText>
        </w:r>
        <w:r w:rsidRPr="00BB29DF">
          <w:rPr>
            <w:sz w:val="24"/>
            <w:szCs w:val="24"/>
          </w:rPr>
          <w:fldChar w:fldCharType="separate"/>
        </w:r>
        <w:r w:rsidR="002626F4">
          <w:rPr>
            <w:noProof/>
            <w:sz w:val="24"/>
            <w:szCs w:val="24"/>
          </w:rPr>
          <w:t>1276</w:t>
        </w:r>
        <w:r w:rsidRPr="00BB29DF">
          <w:rPr>
            <w:noProof/>
            <w:sz w:val="24"/>
            <w:szCs w:val="24"/>
          </w:rPr>
          <w:fldChar w:fldCharType="end"/>
        </w:r>
      </w:p>
    </w:sdtContent>
  </w:sdt>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86371800"/>
      <w:docPartObj>
        <w:docPartGallery w:val="Page Numbers (Bottom of Page)"/>
        <w:docPartUnique/>
      </w:docPartObj>
    </w:sdtPr>
    <w:sdtContent>
      <w:p w:rsidR="00616AC8" w:rsidRDefault="00D867D9">
        <w:pPr>
          <w:pStyle w:val="a9"/>
          <w:jc w:val="center"/>
        </w:pPr>
        <w:r w:rsidRPr="00EB153B">
          <w:rPr>
            <w:rFonts w:ascii="Arial Narrow" w:hAnsi="Arial Narrow"/>
            <w:sz w:val="24"/>
            <w:szCs w:val="24"/>
          </w:rPr>
          <w:fldChar w:fldCharType="begin"/>
        </w:r>
        <w:r w:rsidR="00616AC8" w:rsidRPr="00EB153B">
          <w:rPr>
            <w:rFonts w:ascii="Arial Narrow" w:hAnsi="Arial Narrow"/>
            <w:sz w:val="24"/>
            <w:szCs w:val="24"/>
          </w:rPr>
          <w:instrText xml:space="preserve"> PAGE   \* MERGEFORMAT </w:instrText>
        </w:r>
        <w:r w:rsidRPr="00EB153B">
          <w:rPr>
            <w:rFonts w:ascii="Arial Narrow" w:hAnsi="Arial Narrow"/>
            <w:sz w:val="24"/>
            <w:szCs w:val="24"/>
          </w:rPr>
          <w:fldChar w:fldCharType="separate"/>
        </w:r>
        <w:r w:rsidR="002626F4">
          <w:rPr>
            <w:rFonts w:ascii="Arial Narrow" w:hAnsi="Arial Narrow"/>
            <w:noProof/>
            <w:sz w:val="24"/>
            <w:szCs w:val="24"/>
          </w:rPr>
          <w:t>1283</w:t>
        </w:r>
        <w:r w:rsidRPr="00EB153B">
          <w:rPr>
            <w:rFonts w:ascii="Arial Narrow" w:hAnsi="Arial Narrow"/>
            <w:sz w:val="24"/>
            <w:szCs w:val="24"/>
          </w:rPr>
          <w:fldChar w:fldCharType="end"/>
        </w:r>
      </w:p>
    </w:sdtContent>
  </w:sdt>
  <w:p w:rsidR="00616AC8" w:rsidRPr="008B0B9C" w:rsidRDefault="00616AC8" w:rsidP="008B0B9C">
    <w:pPr>
      <w:pStyle w:val="a9"/>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596" w:rsidRDefault="00682596" w:rsidP="00823EE4">
      <w:r>
        <w:separator/>
      </w:r>
    </w:p>
  </w:footnote>
  <w:footnote w:type="continuationSeparator" w:id="0">
    <w:p w:rsidR="00682596" w:rsidRDefault="00682596" w:rsidP="00823EE4">
      <w:r>
        <w:continuationSeparator/>
      </w:r>
    </w:p>
  </w:footnote>
  <w:footnote w:id="1">
    <w:p w:rsidR="00616AC8" w:rsidRPr="008367C9" w:rsidRDefault="00616AC8" w:rsidP="005A6930">
      <w:pPr>
        <w:pStyle w:val="af"/>
        <w:jc w:val="both"/>
        <w:rPr>
          <w:rFonts w:ascii="Arial Narrow" w:hAnsi="Arial Narrow"/>
        </w:rPr>
      </w:pPr>
      <w:r w:rsidRPr="008367C9">
        <w:rPr>
          <w:rStyle w:val="af1"/>
          <w:rFonts w:ascii="Arial Narrow" w:hAnsi="Arial Narrow"/>
        </w:rPr>
        <w:footnoteRef/>
      </w:r>
      <w:r w:rsidRPr="008367C9">
        <w:rPr>
          <w:rFonts w:ascii="Arial Narrow" w:hAnsi="Arial Narrow"/>
        </w:rPr>
        <w:t xml:space="preserve"> «Рекомендуется сохранять пропорции опрашиваемых представителей субъектов хозяйственной деятельности по видам экономической деятельности и по категориям бизнеса, рассчитываемые с использованием подхода, представленного в таблице 2. При этом при выделении видов деятельности рекомендуется ориентироваться на укрупненные группы видов экономической деятельности в соответствии с Общероссийским классификатором видов экономической деятельности (ОКВЭД).»</w:t>
      </w:r>
    </w:p>
  </w:footnote>
  <w:footnote w:id="2">
    <w:p w:rsidR="00616AC8" w:rsidRDefault="00616AC8" w:rsidP="005A693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AC8" w:rsidRDefault="00D867D9" w:rsidP="00A15FCC">
    <w:pPr>
      <w:pStyle w:val="a7"/>
      <w:tabs>
        <w:tab w:val="clear" w:pos="4677"/>
        <w:tab w:val="clear" w:pos="9355"/>
        <w:tab w:val="left" w:pos="1440"/>
      </w:tabs>
    </w:pPr>
    <w:r>
      <w:rPr>
        <w:noProof/>
      </w:rPr>
      <w:pict>
        <v:shapetype id="_x0000_t202" coordsize="21600,21600" o:spt="202" path="m,l,21600r21600,l21600,xe">
          <v:stroke joinstyle="miter"/>
          <v:path gradientshapeok="t" o:connecttype="rect"/>
        </v:shapetype>
        <v:shape id="_x0000_s2053" type="#_x0000_t202" style="position:absolute;margin-left:96.3pt;margin-top:-19.2pt;width:410.05pt;height:22.55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" filled="f" stroked="f">
          <v:textbox style="mso-next-textbox:#_x0000_s2053">
            <w:txbxContent>
              <w:p w:rsidR="00616AC8" w:rsidRPr="00962695" w:rsidRDefault="00616AC8" w:rsidP="00261C2D">
                <w:pPr>
                  <w:jc w:val="right"/>
                  <w:rPr>
                    <w:rFonts w:ascii="Arial Narrow" w:hAnsi="Arial Narrow"/>
                    <w:b/>
                    <w:color w:val="595959" w:themeColor="text1" w:themeTint="A6"/>
                    <w:sz w:val="14"/>
                    <w:szCs w:val="14"/>
                  </w:rPr>
                </w:pPr>
                <w:r w:rsidRPr="00962695">
                  <w:rPr>
                    <w:rFonts w:ascii="Arial Narrow" w:hAnsi="Arial Narrow"/>
                    <w:b/>
                    <w:color w:val="595959" w:themeColor="text1" w:themeTint="A6"/>
                    <w:sz w:val="14"/>
                    <w:szCs w:val="14"/>
                  </w:rPr>
                  <w:t xml:space="preserve">+7 (342) 209-59-00     </w:t>
                </w:r>
                <w:r w:rsidRPr="00ED0DC6">
                  <w:rPr>
                    <w:rFonts w:ascii="Arial Narrow" w:hAnsi="Arial Narrow"/>
                    <w:b/>
                    <w:color w:val="693368"/>
                    <w:sz w:val="14"/>
                    <w:szCs w:val="14"/>
                  </w:rPr>
                  <w:sym w:font="Symbol" w:char="F0EF"/>
                </w:r>
                <w:r w:rsidRPr="00962695">
                  <w:rPr>
                    <w:rFonts w:ascii="Arial Narrow" w:hAnsi="Arial Narrow"/>
                    <w:b/>
                    <w:color w:val="595959" w:themeColor="text1" w:themeTint="A6"/>
                    <w:sz w:val="14"/>
                    <w:szCs w:val="14"/>
                  </w:rPr>
                  <w:t xml:space="preserve">      </w:t>
                </w:r>
                <w:r w:rsidRPr="0041334B">
                  <w:rPr>
                    <w:rFonts w:ascii="Arial Narrow" w:hAnsi="Arial Narrow"/>
                    <w:b/>
                    <w:color w:val="595959" w:themeColor="text1" w:themeTint="A6"/>
                    <w:sz w:val="14"/>
                    <w:szCs w:val="14"/>
                  </w:rPr>
                  <w:t>SIS</w:t>
                </w:r>
                <w:r w:rsidRPr="00962695">
                  <w:rPr>
                    <w:rFonts w:ascii="Arial Narrow" w:hAnsi="Arial Narrow"/>
                    <w:b/>
                    <w:color w:val="595959" w:themeColor="text1" w:themeTint="A6"/>
                    <w:sz w:val="14"/>
                    <w:szCs w:val="14"/>
                  </w:rPr>
                  <w:t>-</w:t>
                </w:r>
                <w:r w:rsidRPr="0041334B">
                  <w:rPr>
                    <w:rFonts w:ascii="Arial Narrow" w:hAnsi="Arial Narrow"/>
                    <w:b/>
                    <w:color w:val="595959" w:themeColor="text1" w:themeTint="A6"/>
                    <w:sz w:val="14"/>
                    <w:szCs w:val="14"/>
                  </w:rPr>
                  <w:t>CORPORATION</w:t>
                </w:r>
                <w:r w:rsidRPr="00962695">
                  <w:rPr>
                    <w:rFonts w:ascii="Arial Narrow" w:hAnsi="Arial Narrow"/>
                    <w:b/>
                    <w:color w:val="595959" w:themeColor="text1" w:themeTint="A6"/>
                    <w:sz w:val="14"/>
                    <w:szCs w:val="14"/>
                  </w:rPr>
                  <w:t>.</w:t>
                </w:r>
                <w:r w:rsidRPr="0041334B">
                  <w:rPr>
                    <w:rFonts w:ascii="Arial Narrow" w:hAnsi="Arial Narrow"/>
                    <w:b/>
                    <w:color w:val="595959" w:themeColor="text1" w:themeTint="A6"/>
                    <w:sz w:val="14"/>
                    <w:szCs w:val="14"/>
                  </w:rPr>
                  <w:t>RU</w:t>
                </w:r>
                <w:r w:rsidRPr="00962695">
                  <w:rPr>
                    <w:rFonts w:ascii="Arial Narrow" w:hAnsi="Arial Narrow"/>
                    <w:b/>
                    <w:color w:val="595959" w:themeColor="text1" w:themeTint="A6"/>
                    <w:sz w:val="14"/>
                    <w:szCs w:val="14"/>
                  </w:rPr>
                  <w:t xml:space="preserve">    </w:t>
                </w:r>
                <w:r w:rsidRPr="00ED0DC6">
                  <w:rPr>
                    <w:rFonts w:ascii="Arial Narrow" w:hAnsi="Arial Narrow"/>
                    <w:b/>
                    <w:color w:val="693368"/>
                    <w:sz w:val="14"/>
                    <w:szCs w:val="14"/>
                  </w:rPr>
                  <w:sym w:font="Symbol" w:char="F0EF"/>
                </w:r>
                <w:r w:rsidRPr="00962695">
                  <w:rPr>
                    <w:rFonts w:ascii="Arial Narrow" w:hAnsi="Arial Narrow"/>
                    <w:b/>
                    <w:color w:val="595959" w:themeColor="text1" w:themeTint="A6"/>
                    <w:sz w:val="14"/>
                    <w:szCs w:val="14"/>
                  </w:rPr>
                  <w:t xml:space="preserve">    ООО «ИССЛЕДОВАТЕЛЬСКАЯ КОМПАНИЯ «ЭС АЙ ЭС КОРПОРЕЙШН»</w:t>
                </w:r>
              </w:p>
            </w:txbxContent>
          </v:textbox>
        </v:shape>
      </w:pict>
    </w:r>
    <w:r w:rsidR="00616AC8">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AC8" w:rsidRDefault="00D867D9">
    <w:pPr>
      <w:pStyle w:val="a7"/>
    </w:pPr>
    <w:r>
      <w:rPr>
        <w:noProof/>
      </w:rPr>
      <w:pict>
        <v:shapetype id="_x0000_t202" coordsize="21600,21600" o:spt="202" path="m,l,21600r21600,l21600,xe">
          <v:stroke joinstyle="miter"/>
          <v:path gradientshapeok="t" o:connecttype="rect"/>
        </v:shapetype>
        <v:shape id="Надпись 2" o:spid="_x0000_s2057" type="#_x0000_t202" style="position:absolute;margin-left:110.55pt;margin-top:-25.35pt;width:410.05pt;height:22.5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" filled="f" stroked="f">
          <v:textbox style="mso-next-textbox:#Надпись 2">
            <w:txbxContent>
              <w:p w:rsidR="00616AC8" w:rsidRPr="00644196" w:rsidRDefault="00616AC8" w:rsidP="00846FC6">
                <w:pPr>
                  <w:jc w:val="right"/>
                  <w:rPr>
                    <w:rFonts w:ascii="Arial Narrow" w:hAnsi="Arial Narrow"/>
                    <w:b/>
                    <w:color w:val="595959"/>
                    <w:sz w:val="14"/>
                    <w:szCs w:val="14"/>
                  </w:rPr>
                </w:pPr>
                <w:r w:rsidRPr="00644196">
                  <w:rPr>
                    <w:rFonts w:ascii="Arial Narrow" w:hAnsi="Arial Narrow"/>
                    <w:b/>
                    <w:color w:val="595959"/>
                    <w:sz w:val="14"/>
                    <w:szCs w:val="14"/>
                  </w:rPr>
                  <w:t xml:space="preserve">+7 (342) 209-59-00     </w:t>
                </w:r>
                <w:r w:rsidRPr="00ED0DC6">
                  <w:rPr>
                    <w:rFonts w:ascii="Arial Narrow" w:hAnsi="Arial Narrow"/>
                    <w:b/>
                    <w:color w:val="693368"/>
                    <w:sz w:val="14"/>
                    <w:szCs w:val="14"/>
                  </w:rPr>
                  <w:sym w:font="Symbol" w:char="F0EF"/>
                </w:r>
                <w:r w:rsidRPr="00644196">
                  <w:rPr>
                    <w:rFonts w:ascii="Arial Narrow" w:hAnsi="Arial Narrow"/>
                    <w:b/>
                    <w:color w:val="595959"/>
                    <w:sz w:val="14"/>
                    <w:szCs w:val="14"/>
                  </w:rPr>
                  <w:t xml:space="preserve">      SIS-CORPORATION.RU    </w:t>
                </w:r>
                <w:r w:rsidRPr="00ED0DC6">
                  <w:rPr>
                    <w:rFonts w:ascii="Arial Narrow" w:hAnsi="Arial Narrow"/>
                    <w:b/>
                    <w:color w:val="693368"/>
                    <w:sz w:val="14"/>
                    <w:szCs w:val="14"/>
                  </w:rPr>
                  <w:sym w:font="Symbol" w:char="F0EF"/>
                </w:r>
                <w:r w:rsidRPr="00644196">
                  <w:rPr>
                    <w:rFonts w:ascii="Arial Narrow" w:hAnsi="Arial Narrow"/>
                    <w:b/>
                    <w:color w:val="595959"/>
                    <w:sz w:val="14"/>
                    <w:szCs w:val="14"/>
                  </w:rPr>
                  <w:t xml:space="preserve">    ООО «ИССЛЕДОВАТЕЛЬСКАЯ КОМПАНИЯ «ЭС АЙ ЭС КОРПОРЕЙШН»</w:t>
                </w:r>
              </w:p>
            </w:txbxContent>
          </v:textbox>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AC8" w:rsidRDefault="00616AC8">
    <w:pPr>
      <w:pStyle w:val="a7"/>
    </w:pPr>
  </w:p>
  <w:p w:rsidR="00616AC8" w:rsidRDefault="00D867D9">
    <w:pPr>
      <w:pStyle w:val="a7"/>
    </w:pPr>
    <w:r>
      <w:rPr>
        <w:noProof/>
      </w:rPr>
      <w:pict>
        <v:shapetype id="_x0000_t202" coordsize="21600,21600" o:spt="202" path="m,l,21600r21600,l21600,xe">
          <v:stroke joinstyle="miter"/>
          <v:path gradientshapeok="t" o:connecttype="rect"/>
        </v:shapetype>
        <v:shape id="_x0000_s2058" type="#_x0000_t202" style="position:absolute;margin-left:105.7pt;margin-top:-27pt;width:410.05pt;height:22.5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" filled="f" stroked="f">
          <v:textbox>
            <w:txbxContent>
              <w:p w:rsidR="00616AC8" w:rsidRPr="00644196" w:rsidRDefault="00616AC8" w:rsidP="00846FC6">
                <w:pPr>
                  <w:jc w:val="right"/>
                  <w:rPr>
                    <w:rFonts w:ascii="Arial Narrow" w:hAnsi="Arial Narrow"/>
                    <w:b/>
                    <w:color w:val="595959"/>
                    <w:sz w:val="14"/>
                    <w:szCs w:val="14"/>
                  </w:rPr>
                </w:pPr>
                <w:r w:rsidRPr="00644196">
                  <w:rPr>
                    <w:rFonts w:ascii="Arial Narrow" w:hAnsi="Arial Narrow"/>
                    <w:b/>
                    <w:color w:val="595959"/>
                    <w:sz w:val="14"/>
                    <w:szCs w:val="14"/>
                  </w:rPr>
                  <w:t xml:space="preserve">+7 (342) 209-59-00     </w:t>
                </w:r>
                <w:r w:rsidRPr="00ED0DC6">
                  <w:rPr>
                    <w:rFonts w:ascii="Arial Narrow" w:hAnsi="Arial Narrow"/>
                    <w:b/>
                    <w:color w:val="693368"/>
                    <w:sz w:val="14"/>
                    <w:szCs w:val="14"/>
                  </w:rPr>
                  <w:sym w:font="Symbol" w:char="F0EF"/>
                </w:r>
                <w:r w:rsidRPr="00644196">
                  <w:rPr>
                    <w:rFonts w:ascii="Arial Narrow" w:hAnsi="Arial Narrow"/>
                    <w:b/>
                    <w:color w:val="595959"/>
                    <w:sz w:val="14"/>
                    <w:szCs w:val="14"/>
                  </w:rPr>
                  <w:t xml:space="preserve">      SIS-CORPORATION.RU    </w:t>
                </w:r>
                <w:r w:rsidRPr="00ED0DC6">
                  <w:rPr>
                    <w:rFonts w:ascii="Arial Narrow" w:hAnsi="Arial Narrow"/>
                    <w:b/>
                    <w:color w:val="693368"/>
                    <w:sz w:val="14"/>
                    <w:szCs w:val="14"/>
                  </w:rPr>
                  <w:sym w:font="Symbol" w:char="F0EF"/>
                </w:r>
                <w:r w:rsidRPr="00644196">
                  <w:rPr>
                    <w:rFonts w:ascii="Arial Narrow" w:hAnsi="Arial Narrow"/>
                    <w:b/>
                    <w:color w:val="595959"/>
                    <w:sz w:val="14"/>
                    <w:szCs w:val="14"/>
                  </w:rPr>
                  <w:t xml:space="preserve">    ООО «ИССЛЕДОВАТЕЛЬСКАЯ КОМПАНИЯ «ЭС АЙ ЭС КОРПОРЕЙШН»</w:t>
                </w:r>
              </w:p>
            </w:txbxContent>
          </v:textbox>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AC8" w:rsidRDefault="00D867D9" w:rsidP="00846FC6">
    <w:pPr>
      <w:jc w:val="right"/>
    </w:pPr>
    <w:r>
      <w:rPr>
        <w:noProof/>
        <w:lang w:eastAsia="en-US"/>
      </w:rPr>
      <w:pict>
        <v:shapetype id="_x0000_t202" coordsize="21600,21600" o:spt="202" path="m,l,21600r21600,l21600,xe">
          <v:stroke joinstyle="miter"/>
          <v:path gradientshapeok="t" o:connecttype="rect"/>
        </v:shapetype>
        <v:shape id="_x0000_s2055" type="#_x0000_t202" style="position:absolute;left:0;text-align:left;margin-left:80.95pt;margin-top:-25.55pt;width:410.05pt;height:22.5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" filled="f" stroked="f">
          <v:textbox>
            <w:txbxContent>
              <w:p w:rsidR="00616AC8" w:rsidRPr="00644196" w:rsidRDefault="00616AC8" w:rsidP="00846FC6">
                <w:pPr>
                  <w:jc w:val="right"/>
                  <w:rPr>
                    <w:rFonts w:ascii="Arial Narrow" w:hAnsi="Arial Narrow"/>
                    <w:b/>
                    <w:color w:val="595959"/>
                    <w:sz w:val="14"/>
                    <w:szCs w:val="14"/>
                  </w:rPr>
                </w:pPr>
                <w:r w:rsidRPr="00644196">
                  <w:rPr>
                    <w:rFonts w:ascii="Arial Narrow" w:hAnsi="Arial Narrow"/>
                    <w:b/>
                    <w:color w:val="595959"/>
                    <w:sz w:val="14"/>
                    <w:szCs w:val="14"/>
                  </w:rPr>
                  <w:t xml:space="preserve">+7 (342) 209-59-00     </w:t>
                </w:r>
                <w:r w:rsidRPr="00ED0DC6">
                  <w:rPr>
                    <w:rFonts w:ascii="Arial Narrow" w:hAnsi="Arial Narrow"/>
                    <w:b/>
                    <w:color w:val="693368"/>
                    <w:sz w:val="14"/>
                    <w:szCs w:val="14"/>
                  </w:rPr>
                  <w:sym w:font="Symbol" w:char="F0EF"/>
                </w:r>
                <w:r w:rsidRPr="00644196">
                  <w:rPr>
                    <w:rFonts w:ascii="Arial Narrow" w:hAnsi="Arial Narrow"/>
                    <w:b/>
                    <w:color w:val="595959"/>
                    <w:sz w:val="14"/>
                    <w:szCs w:val="14"/>
                  </w:rPr>
                  <w:t xml:space="preserve">      SIS-CORPORATION.RU    </w:t>
                </w:r>
                <w:r w:rsidRPr="00ED0DC6">
                  <w:rPr>
                    <w:rFonts w:ascii="Arial Narrow" w:hAnsi="Arial Narrow"/>
                    <w:b/>
                    <w:color w:val="693368"/>
                    <w:sz w:val="14"/>
                    <w:szCs w:val="14"/>
                  </w:rPr>
                  <w:sym w:font="Symbol" w:char="F0EF"/>
                </w:r>
                <w:r w:rsidRPr="00644196">
                  <w:rPr>
                    <w:rFonts w:ascii="Arial Narrow" w:hAnsi="Arial Narrow"/>
                    <w:b/>
                    <w:color w:val="595959"/>
                    <w:sz w:val="14"/>
                    <w:szCs w:val="14"/>
                  </w:rPr>
                  <w:t xml:space="preserve">    ООО «ИССЛЕДОВАТЕЛЬСКАЯ КОМПАНИЯ «ЭС АЙ ЭС КОРПОРЕЙШН»</w:t>
                </w:r>
              </w:p>
            </w:txbxContent>
          </v:textbox>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AC8" w:rsidRPr="00644196" w:rsidRDefault="00D867D9" w:rsidP="00846FC6">
    <w:r>
      <w:rPr>
        <w:noProof/>
        <w:lang w:eastAsia="en-US"/>
      </w:rPr>
      <w:pict>
        <v:shapetype id="_x0000_t202" coordsize="21600,21600" o:spt="202" path="m,l,21600r21600,l21600,xe">
          <v:stroke joinstyle="miter"/>
          <v:path gradientshapeok="t" o:connecttype="rect"/>
        </v:shapetype>
        <v:shape id="_x0000_s2056" type="#_x0000_t202" style="position:absolute;margin-left:80.95pt;margin-top:-25.55pt;width:410.05pt;height:22.5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" filled="f" stroked="f">
          <v:textbox>
            <w:txbxContent>
              <w:p w:rsidR="00616AC8" w:rsidRPr="00644196" w:rsidRDefault="00616AC8" w:rsidP="00846FC6">
                <w:pPr>
                  <w:jc w:val="right"/>
                  <w:rPr>
                    <w:rFonts w:ascii="Arial Narrow" w:hAnsi="Arial Narrow"/>
                    <w:b/>
                    <w:color w:val="595959"/>
                    <w:sz w:val="14"/>
                    <w:szCs w:val="14"/>
                  </w:rPr>
                </w:pPr>
                <w:r w:rsidRPr="00644196">
                  <w:rPr>
                    <w:rFonts w:ascii="Arial Narrow" w:hAnsi="Arial Narrow"/>
                    <w:b/>
                    <w:color w:val="595959"/>
                    <w:sz w:val="14"/>
                    <w:szCs w:val="14"/>
                  </w:rPr>
                  <w:t xml:space="preserve">+7 (342) 209-59-00     </w:t>
                </w:r>
                <w:r w:rsidRPr="00ED0DC6">
                  <w:rPr>
                    <w:rFonts w:ascii="Arial Narrow" w:hAnsi="Arial Narrow"/>
                    <w:b/>
                    <w:color w:val="693368"/>
                    <w:sz w:val="14"/>
                    <w:szCs w:val="14"/>
                  </w:rPr>
                  <w:sym w:font="Symbol" w:char="F0EF"/>
                </w:r>
                <w:r w:rsidRPr="00644196">
                  <w:rPr>
                    <w:rFonts w:ascii="Arial Narrow" w:hAnsi="Arial Narrow"/>
                    <w:b/>
                    <w:color w:val="595959"/>
                    <w:sz w:val="14"/>
                    <w:szCs w:val="14"/>
                  </w:rPr>
                  <w:t xml:space="preserve">      SIS-CORPORATION.RU    </w:t>
                </w:r>
                <w:r w:rsidRPr="00ED0DC6">
                  <w:rPr>
                    <w:rFonts w:ascii="Arial Narrow" w:hAnsi="Arial Narrow"/>
                    <w:b/>
                    <w:color w:val="693368"/>
                    <w:sz w:val="14"/>
                    <w:szCs w:val="14"/>
                  </w:rPr>
                  <w:sym w:font="Symbol" w:char="F0EF"/>
                </w:r>
                <w:r w:rsidRPr="00644196">
                  <w:rPr>
                    <w:rFonts w:ascii="Arial Narrow" w:hAnsi="Arial Narrow"/>
                    <w:b/>
                    <w:color w:val="595959"/>
                    <w:sz w:val="14"/>
                    <w:szCs w:val="14"/>
                  </w:rPr>
                  <w:t xml:space="preserve">    ООО «ИССЛЕДОВАТЕЛЬСКАЯ КОМПАНИЯ «ЭС АЙ ЭС КОРПОРЕЙШН»</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3B4B"/>
    <w:multiLevelType w:val="hybridMultilevel"/>
    <w:tmpl w:val="C862F0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AB7990"/>
    <w:multiLevelType w:val="multilevel"/>
    <w:tmpl w:val="A3405454"/>
    <w:lvl w:ilvl="0">
      <w:start w:val="1"/>
      <w:numFmt w:val="decimal"/>
      <w:lvlText w:val="%1."/>
      <w:lvlJc w:val="left"/>
      <w:pPr>
        <w:ind w:left="864" w:hanging="864"/>
      </w:pPr>
      <w:rPr>
        <w:rFonts w:hint="default"/>
      </w:rPr>
    </w:lvl>
    <w:lvl w:ilvl="1">
      <w:start w:val="1"/>
      <w:numFmt w:val="decimal"/>
      <w:lvlText w:val="%1.%2."/>
      <w:lvlJc w:val="left"/>
      <w:pPr>
        <w:ind w:left="864" w:hanging="864"/>
      </w:pPr>
      <w:rPr>
        <w:rFonts w:hint="default"/>
      </w:rPr>
    </w:lvl>
    <w:lvl w:ilvl="2">
      <w:start w:val="1"/>
      <w:numFmt w:val="decimal"/>
      <w:lvlText w:val="%1.%2.%3."/>
      <w:lvlJc w:val="left"/>
      <w:pPr>
        <w:ind w:left="864" w:hanging="864"/>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C15258C"/>
    <w:multiLevelType w:val="hybridMultilevel"/>
    <w:tmpl w:val="3C7002E0"/>
    <w:lvl w:ilvl="0" w:tplc="F8D00236">
      <w:start w:val="1"/>
      <w:numFmt w:val="decimal"/>
      <w:lvlText w:val="%1)"/>
      <w:lvlJc w:val="left"/>
      <w:pPr>
        <w:ind w:left="1359" w:hanging="792"/>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CA428BD"/>
    <w:multiLevelType w:val="hybridMultilevel"/>
    <w:tmpl w:val="666A513A"/>
    <w:lvl w:ilvl="0" w:tplc="F09638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3320FE0"/>
    <w:multiLevelType w:val="hybridMultilevel"/>
    <w:tmpl w:val="BBC4F89C"/>
    <w:lvl w:ilvl="0" w:tplc="01C2C3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4C74A01"/>
    <w:multiLevelType w:val="hybridMultilevel"/>
    <w:tmpl w:val="AF20E5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6660A41"/>
    <w:multiLevelType w:val="hybridMultilevel"/>
    <w:tmpl w:val="7DB030CC"/>
    <w:lvl w:ilvl="0" w:tplc="F8EC16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7E02586"/>
    <w:multiLevelType w:val="hybridMultilevel"/>
    <w:tmpl w:val="73D06934"/>
    <w:lvl w:ilvl="0" w:tplc="9DFA2D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E794459"/>
    <w:multiLevelType w:val="hybridMultilevel"/>
    <w:tmpl w:val="45B23AF6"/>
    <w:lvl w:ilvl="0" w:tplc="B2F63A5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9">
    <w:nsid w:val="1FB05C5A"/>
    <w:multiLevelType w:val="hybridMultilevel"/>
    <w:tmpl w:val="4D565754"/>
    <w:lvl w:ilvl="0" w:tplc="0C74FF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0CA21B9"/>
    <w:multiLevelType w:val="hybridMultilevel"/>
    <w:tmpl w:val="6FB02A32"/>
    <w:lvl w:ilvl="0" w:tplc="D15651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14222AD"/>
    <w:multiLevelType w:val="hybridMultilevel"/>
    <w:tmpl w:val="DADCE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C36E0A"/>
    <w:multiLevelType w:val="multilevel"/>
    <w:tmpl w:val="932A4CC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429" w:hanging="72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1789" w:hanging="1080"/>
      </w:pPr>
      <w:rPr>
        <w:rFonts w:hint="default"/>
      </w:rPr>
    </w:lvl>
    <w:lvl w:ilvl="8">
      <w:start w:val="1"/>
      <w:numFmt w:val="decimal"/>
      <w:isLgl/>
      <w:lvlText w:val="%1.%2.%3.%4.%5.%6.%7.%8.%9."/>
      <w:lvlJc w:val="left"/>
      <w:pPr>
        <w:ind w:left="2149" w:hanging="1440"/>
      </w:pPr>
      <w:rPr>
        <w:rFonts w:hint="default"/>
      </w:rPr>
    </w:lvl>
  </w:abstractNum>
  <w:abstractNum w:abstractNumId="13">
    <w:nsid w:val="248B33FC"/>
    <w:multiLevelType w:val="hybridMultilevel"/>
    <w:tmpl w:val="56B61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367F8F"/>
    <w:multiLevelType w:val="hybridMultilevel"/>
    <w:tmpl w:val="B4C22C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92789E"/>
    <w:multiLevelType w:val="multilevel"/>
    <w:tmpl w:val="4EA806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9C4718D"/>
    <w:multiLevelType w:val="hybridMultilevel"/>
    <w:tmpl w:val="21D06E3C"/>
    <w:lvl w:ilvl="0" w:tplc="0C74FFEA">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2ADD0ED9"/>
    <w:multiLevelType w:val="singleLevel"/>
    <w:tmpl w:val="625AB374"/>
    <w:lvl w:ilvl="0">
      <w:start w:val="1"/>
      <w:numFmt w:val="decimal"/>
      <w:lvlText w:val="54.1.%1."/>
      <w:lvlJc w:val="left"/>
      <w:pPr>
        <w:tabs>
          <w:tab w:val="num" w:pos="720"/>
        </w:tabs>
        <w:ind w:left="360" w:hanging="360"/>
      </w:pPr>
    </w:lvl>
  </w:abstractNum>
  <w:abstractNum w:abstractNumId="18">
    <w:nsid w:val="2C5028A8"/>
    <w:multiLevelType w:val="multilevel"/>
    <w:tmpl w:val="BC98B00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nsid w:val="309031E3"/>
    <w:multiLevelType w:val="hybridMultilevel"/>
    <w:tmpl w:val="273EC34C"/>
    <w:lvl w:ilvl="0" w:tplc="0419000B">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nsid w:val="35857203"/>
    <w:multiLevelType w:val="hybridMultilevel"/>
    <w:tmpl w:val="80C0A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6238BC"/>
    <w:multiLevelType w:val="hybridMultilevel"/>
    <w:tmpl w:val="481CDD8E"/>
    <w:lvl w:ilvl="0" w:tplc="56EC262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DB92926"/>
    <w:multiLevelType w:val="hybridMultilevel"/>
    <w:tmpl w:val="828498D2"/>
    <w:lvl w:ilvl="0" w:tplc="04190005">
      <w:start w:val="1"/>
      <w:numFmt w:val="bullet"/>
      <w:lvlText w:val=""/>
      <w:lvlJc w:val="left"/>
      <w:pPr>
        <w:ind w:left="816" w:hanging="360"/>
      </w:pPr>
      <w:rPr>
        <w:rFonts w:ascii="Wingdings" w:hAnsi="Wingdings" w:hint="default"/>
      </w:rPr>
    </w:lvl>
    <w:lvl w:ilvl="1" w:tplc="04190003" w:tentative="1">
      <w:start w:val="1"/>
      <w:numFmt w:val="bullet"/>
      <w:lvlText w:val="o"/>
      <w:lvlJc w:val="left"/>
      <w:pPr>
        <w:ind w:left="1536" w:hanging="360"/>
      </w:pPr>
      <w:rPr>
        <w:rFonts w:ascii="Courier New" w:hAnsi="Courier New" w:cs="Courier New" w:hint="default"/>
      </w:rPr>
    </w:lvl>
    <w:lvl w:ilvl="2" w:tplc="04190005" w:tentative="1">
      <w:start w:val="1"/>
      <w:numFmt w:val="bullet"/>
      <w:lvlText w:val=""/>
      <w:lvlJc w:val="left"/>
      <w:pPr>
        <w:ind w:left="2256" w:hanging="360"/>
      </w:pPr>
      <w:rPr>
        <w:rFonts w:ascii="Wingdings" w:hAnsi="Wingdings" w:hint="default"/>
      </w:rPr>
    </w:lvl>
    <w:lvl w:ilvl="3" w:tplc="04190001" w:tentative="1">
      <w:start w:val="1"/>
      <w:numFmt w:val="bullet"/>
      <w:lvlText w:val=""/>
      <w:lvlJc w:val="left"/>
      <w:pPr>
        <w:ind w:left="2976" w:hanging="360"/>
      </w:pPr>
      <w:rPr>
        <w:rFonts w:ascii="Symbol" w:hAnsi="Symbol" w:hint="default"/>
      </w:rPr>
    </w:lvl>
    <w:lvl w:ilvl="4" w:tplc="04190003" w:tentative="1">
      <w:start w:val="1"/>
      <w:numFmt w:val="bullet"/>
      <w:lvlText w:val="o"/>
      <w:lvlJc w:val="left"/>
      <w:pPr>
        <w:ind w:left="3696" w:hanging="360"/>
      </w:pPr>
      <w:rPr>
        <w:rFonts w:ascii="Courier New" w:hAnsi="Courier New" w:cs="Courier New" w:hint="default"/>
      </w:rPr>
    </w:lvl>
    <w:lvl w:ilvl="5" w:tplc="04190005" w:tentative="1">
      <w:start w:val="1"/>
      <w:numFmt w:val="bullet"/>
      <w:lvlText w:val=""/>
      <w:lvlJc w:val="left"/>
      <w:pPr>
        <w:ind w:left="4416" w:hanging="360"/>
      </w:pPr>
      <w:rPr>
        <w:rFonts w:ascii="Wingdings" w:hAnsi="Wingdings" w:hint="default"/>
      </w:rPr>
    </w:lvl>
    <w:lvl w:ilvl="6" w:tplc="04190001" w:tentative="1">
      <w:start w:val="1"/>
      <w:numFmt w:val="bullet"/>
      <w:lvlText w:val=""/>
      <w:lvlJc w:val="left"/>
      <w:pPr>
        <w:ind w:left="5136" w:hanging="360"/>
      </w:pPr>
      <w:rPr>
        <w:rFonts w:ascii="Symbol" w:hAnsi="Symbol" w:hint="default"/>
      </w:rPr>
    </w:lvl>
    <w:lvl w:ilvl="7" w:tplc="04190003" w:tentative="1">
      <w:start w:val="1"/>
      <w:numFmt w:val="bullet"/>
      <w:lvlText w:val="o"/>
      <w:lvlJc w:val="left"/>
      <w:pPr>
        <w:ind w:left="5856" w:hanging="360"/>
      </w:pPr>
      <w:rPr>
        <w:rFonts w:ascii="Courier New" w:hAnsi="Courier New" w:cs="Courier New" w:hint="default"/>
      </w:rPr>
    </w:lvl>
    <w:lvl w:ilvl="8" w:tplc="04190005" w:tentative="1">
      <w:start w:val="1"/>
      <w:numFmt w:val="bullet"/>
      <w:lvlText w:val=""/>
      <w:lvlJc w:val="left"/>
      <w:pPr>
        <w:ind w:left="6576" w:hanging="360"/>
      </w:pPr>
      <w:rPr>
        <w:rFonts w:ascii="Wingdings" w:hAnsi="Wingdings" w:hint="default"/>
      </w:rPr>
    </w:lvl>
  </w:abstractNum>
  <w:abstractNum w:abstractNumId="23">
    <w:nsid w:val="3FA72E5D"/>
    <w:multiLevelType w:val="hybridMultilevel"/>
    <w:tmpl w:val="D35885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646CAC"/>
    <w:multiLevelType w:val="hybridMultilevel"/>
    <w:tmpl w:val="B02AE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D45D73"/>
    <w:multiLevelType w:val="hybridMultilevel"/>
    <w:tmpl w:val="08D4EC62"/>
    <w:lvl w:ilvl="0" w:tplc="E21A81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C45310B"/>
    <w:multiLevelType w:val="hybridMultilevel"/>
    <w:tmpl w:val="470E5C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0F164F"/>
    <w:multiLevelType w:val="hybridMultilevel"/>
    <w:tmpl w:val="4F2841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D22C8B"/>
    <w:multiLevelType w:val="hybridMultilevel"/>
    <w:tmpl w:val="1E2037D2"/>
    <w:lvl w:ilvl="0" w:tplc="2F8805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5A42DD1"/>
    <w:multiLevelType w:val="hybridMultilevel"/>
    <w:tmpl w:val="E496D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1C1E82"/>
    <w:multiLevelType w:val="hybridMultilevel"/>
    <w:tmpl w:val="ED64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79D7BE0"/>
    <w:multiLevelType w:val="multilevel"/>
    <w:tmpl w:val="3C142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ACE69B6"/>
    <w:multiLevelType w:val="hybridMultilevel"/>
    <w:tmpl w:val="A6CE9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C67E1D"/>
    <w:multiLevelType w:val="hybridMultilevel"/>
    <w:tmpl w:val="2DF0A6D4"/>
    <w:lvl w:ilvl="0" w:tplc="0952E5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DEE4758"/>
    <w:multiLevelType w:val="hybridMultilevel"/>
    <w:tmpl w:val="86ACFC86"/>
    <w:lvl w:ilvl="0" w:tplc="973A075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0851256"/>
    <w:multiLevelType w:val="hybridMultilevel"/>
    <w:tmpl w:val="38A44A78"/>
    <w:lvl w:ilvl="0" w:tplc="11926C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0FF6D90"/>
    <w:multiLevelType w:val="hybridMultilevel"/>
    <w:tmpl w:val="C6E287A8"/>
    <w:lvl w:ilvl="0" w:tplc="B59807CE">
      <w:start w:val="1"/>
      <w:numFmt w:val="decimal"/>
      <w:lvlText w:val="%1."/>
      <w:lvlJc w:val="left"/>
      <w:pPr>
        <w:ind w:left="1332" w:hanging="765"/>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21C17E2"/>
    <w:multiLevelType w:val="multilevel"/>
    <w:tmpl w:val="BC98B00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8">
    <w:nsid w:val="62A34931"/>
    <w:multiLevelType w:val="hybridMultilevel"/>
    <w:tmpl w:val="91526E58"/>
    <w:lvl w:ilvl="0" w:tplc="6B368E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9104CB5"/>
    <w:multiLevelType w:val="hybridMultilevel"/>
    <w:tmpl w:val="2654D236"/>
    <w:lvl w:ilvl="0" w:tplc="CACC9B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BB25576"/>
    <w:multiLevelType w:val="hybridMultilevel"/>
    <w:tmpl w:val="2FC4C336"/>
    <w:lvl w:ilvl="0" w:tplc="1A5A54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6E6B4F2C"/>
    <w:multiLevelType w:val="hybridMultilevel"/>
    <w:tmpl w:val="0360B7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8CF7653"/>
    <w:multiLevelType w:val="hybridMultilevel"/>
    <w:tmpl w:val="5C04661E"/>
    <w:lvl w:ilvl="0" w:tplc="536604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7DB31227"/>
    <w:multiLevelType w:val="multilevel"/>
    <w:tmpl w:val="06C6580E"/>
    <w:lvl w:ilvl="0">
      <w:start w:val="1"/>
      <w:numFmt w:val="decimal"/>
      <w:lvlText w:val="%1."/>
      <w:lvlJc w:val="left"/>
      <w:pPr>
        <w:ind w:left="1069" w:hanging="360"/>
      </w:pPr>
      <w:rPr>
        <w:rFonts w:hint="default"/>
      </w:rPr>
    </w:lvl>
    <w:lvl w:ilvl="1">
      <w:start w:val="2"/>
      <w:numFmt w:val="decimal"/>
      <w:isLgl/>
      <w:lvlText w:val="%1.%2."/>
      <w:lvlJc w:val="left"/>
      <w:pPr>
        <w:ind w:left="1644" w:hanging="720"/>
      </w:pPr>
      <w:rPr>
        <w:rFonts w:hint="default"/>
      </w:rPr>
    </w:lvl>
    <w:lvl w:ilvl="2">
      <w:start w:val="1"/>
      <w:numFmt w:val="decimal"/>
      <w:isLgl/>
      <w:lvlText w:val="%1.%2.%3."/>
      <w:lvlJc w:val="left"/>
      <w:pPr>
        <w:ind w:left="1859" w:hanging="720"/>
      </w:pPr>
      <w:rPr>
        <w:rFonts w:hint="default"/>
      </w:rPr>
    </w:lvl>
    <w:lvl w:ilvl="3">
      <w:start w:val="1"/>
      <w:numFmt w:val="decimal"/>
      <w:isLgl/>
      <w:lvlText w:val="%1.%2.%3.%4."/>
      <w:lvlJc w:val="left"/>
      <w:pPr>
        <w:ind w:left="2434" w:hanging="1080"/>
      </w:pPr>
      <w:rPr>
        <w:rFonts w:hint="default"/>
      </w:rPr>
    </w:lvl>
    <w:lvl w:ilvl="4">
      <w:start w:val="1"/>
      <w:numFmt w:val="decimal"/>
      <w:isLgl/>
      <w:lvlText w:val="%1.%2.%3.%4.%5."/>
      <w:lvlJc w:val="left"/>
      <w:pPr>
        <w:ind w:left="3009" w:hanging="1440"/>
      </w:pPr>
      <w:rPr>
        <w:rFonts w:hint="default"/>
      </w:rPr>
    </w:lvl>
    <w:lvl w:ilvl="5">
      <w:start w:val="1"/>
      <w:numFmt w:val="decimal"/>
      <w:isLgl/>
      <w:lvlText w:val="%1.%2.%3.%4.%5.%6."/>
      <w:lvlJc w:val="left"/>
      <w:pPr>
        <w:ind w:left="3224" w:hanging="1440"/>
      </w:pPr>
      <w:rPr>
        <w:rFonts w:hint="default"/>
      </w:rPr>
    </w:lvl>
    <w:lvl w:ilvl="6">
      <w:start w:val="1"/>
      <w:numFmt w:val="decimal"/>
      <w:isLgl/>
      <w:lvlText w:val="%1.%2.%3.%4.%5.%6.%7."/>
      <w:lvlJc w:val="left"/>
      <w:pPr>
        <w:ind w:left="3799" w:hanging="1800"/>
      </w:pPr>
      <w:rPr>
        <w:rFonts w:hint="default"/>
      </w:rPr>
    </w:lvl>
    <w:lvl w:ilvl="7">
      <w:start w:val="1"/>
      <w:numFmt w:val="decimal"/>
      <w:isLgl/>
      <w:lvlText w:val="%1.%2.%3.%4.%5.%6.%7.%8."/>
      <w:lvlJc w:val="left"/>
      <w:pPr>
        <w:ind w:left="4374" w:hanging="2160"/>
      </w:pPr>
      <w:rPr>
        <w:rFonts w:hint="default"/>
      </w:rPr>
    </w:lvl>
    <w:lvl w:ilvl="8">
      <w:start w:val="1"/>
      <w:numFmt w:val="decimal"/>
      <w:isLgl/>
      <w:lvlText w:val="%1.%2.%3.%4.%5.%6.%7.%8.%9."/>
      <w:lvlJc w:val="left"/>
      <w:pPr>
        <w:ind w:left="4589" w:hanging="2160"/>
      </w:pPr>
      <w:rPr>
        <w:rFonts w:hint="default"/>
      </w:rPr>
    </w:lvl>
  </w:abstractNum>
  <w:abstractNum w:abstractNumId="44">
    <w:nsid w:val="7E1D0578"/>
    <w:multiLevelType w:val="multilevel"/>
    <w:tmpl w:val="3EC4799A"/>
    <w:lvl w:ilvl="0">
      <w:start w:val="1"/>
      <w:numFmt w:val="decimal"/>
      <w:pStyle w:val="a"/>
      <w:lvlText w:val="%1."/>
      <w:lvlJc w:val="left"/>
      <w:pPr>
        <w:tabs>
          <w:tab w:val="num" w:pos="900"/>
        </w:tabs>
        <w:ind w:left="900" w:hanging="360"/>
      </w:pPr>
      <w:rPr>
        <w:rFonts w:hint="default"/>
      </w:rPr>
    </w:lvl>
    <w:lvl w:ilvl="1">
      <w:start w:val="2"/>
      <w:numFmt w:val="decimal"/>
      <w:isLgl/>
      <w:lvlText w:val="%1.%2."/>
      <w:lvlJc w:val="left"/>
      <w:pPr>
        <w:ind w:left="900" w:hanging="360"/>
      </w:pPr>
      <w:rPr>
        <w:rFonts w:hint="default"/>
      </w:rPr>
    </w:lvl>
    <w:lvl w:ilvl="2">
      <w:start w:val="1"/>
      <w:numFmt w:val="decimalZero"/>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45">
    <w:nsid w:val="7F565787"/>
    <w:multiLevelType w:val="hybridMultilevel"/>
    <w:tmpl w:val="A14691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16"/>
  </w:num>
  <w:num w:numId="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34"/>
  </w:num>
  <w:num w:numId="7">
    <w:abstractNumId w:val="19"/>
  </w:num>
  <w:num w:numId="8">
    <w:abstractNumId w:val="38"/>
  </w:num>
  <w:num w:numId="9">
    <w:abstractNumId w:val="31"/>
    <w:lvlOverride w:ilvl="0">
      <w:startOverride w:val="1"/>
    </w:lvlOverride>
  </w:num>
  <w:num w:numId="10">
    <w:abstractNumId w:val="29"/>
  </w:num>
  <w:num w:numId="11">
    <w:abstractNumId w:val="10"/>
  </w:num>
  <w:num w:numId="12">
    <w:abstractNumId w:val="4"/>
  </w:num>
  <w:num w:numId="13">
    <w:abstractNumId w:val="3"/>
  </w:num>
  <w:num w:numId="14">
    <w:abstractNumId w:val="12"/>
  </w:num>
  <w:num w:numId="15">
    <w:abstractNumId w:val="42"/>
  </w:num>
  <w:num w:numId="16">
    <w:abstractNumId w:val="35"/>
  </w:num>
  <w:num w:numId="17">
    <w:abstractNumId w:val="39"/>
  </w:num>
  <w:num w:numId="18">
    <w:abstractNumId w:val="23"/>
  </w:num>
  <w:num w:numId="19">
    <w:abstractNumId w:val="40"/>
  </w:num>
  <w:num w:numId="20">
    <w:abstractNumId w:val="6"/>
  </w:num>
  <w:num w:numId="21">
    <w:abstractNumId w:val="25"/>
  </w:num>
  <w:num w:numId="22">
    <w:abstractNumId w:val="21"/>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8"/>
  </w:num>
  <w:num w:numId="26">
    <w:abstractNumId w:val="17"/>
  </w:num>
  <w:num w:numId="27">
    <w:abstractNumId w:val="18"/>
  </w:num>
  <w:num w:numId="28">
    <w:abstractNumId w:val="33"/>
  </w:num>
  <w:num w:numId="29">
    <w:abstractNumId w:val="36"/>
  </w:num>
  <w:num w:numId="30">
    <w:abstractNumId w:val="37"/>
  </w:num>
  <w:num w:numId="31">
    <w:abstractNumId w:val="9"/>
  </w:num>
  <w:num w:numId="32">
    <w:abstractNumId w:val="8"/>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num>
  <w:num w:numId="35">
    <w:abstractNumId w:val="11"/>
  </w:num>
  <w:num w:numId="36">
    <w:abstractNumId w:val="32"/>
  </w:num>
  <w:num w:numId="37">
    <w:abstractNumId w:val="14"/>
  </w:num>
  <w:num w:numId="38">
    <w:abstractNumId w:val="2"/>
  </w:num>
  <w:num w:numId="39">
    <w:abstractNumId w:val="41"/>
  </w:num>
  <w:num w:numId="40">
    <w:abstractNumId w:val="13"/>
  </w:num>
  <w:num w:numId="41">
    <w:abstractNumId w:val="24"/>
  </w:num>
  <w:num w:numId="42">
    <w:abstractNumId w:val="44"/>
  </w:num>
  <w:num w:numId="43">
    <w:abstractNumId w:val="27"/>
  </w:num>
  <w:num w:numId="44">
    <w:abstractNumId w:val="1"/>
  </w:num>
  <w:num w:numId="45">
    <w:abstractNumId w:val="7"/>
  </w:num>
  <w:num w:numId="46">
    <w:abstractNumId w:val="26"/>
  </w:num>
  <w:num w:numId="47">
    <w:abstractNumId w:val="20"/>
  </w:num>
  <w:num w:numId="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ария I">
    <w15:presenceInfo w15:providerId="Windows Live" w15:userId="2ab21e6bf19697d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823EE4"/>
    <w:rsid w:val="00001C4F"/>
    <w:rsid w:val="00003134"/>
    <w:rsid w:val="00003E0B"/>
    <w:rsid w:val="00005413"/>
    <w:rsid w:val="00007218"/>
    <w:rsid w:val="00007945"/>
    <w:rsid w:val="00010257"/>
    <w:rsid w:val="00011349"/>
    <w:rsid w:val="00011BDF"/>
    <w:rsid w:val="00013DFE"/>
    <w:rsid w:val="0001664F"/>
    <w:rsid w:val="00016A4E"/>
    <w:rsid w:val="00017F8B"/>
    <w:rsid w:val="00023C59"/>
    <w:rsid w:val="00024D7C"/>
    <w:rsid w:val="000254D1"/>
    <w:rsid w:val="0002590E"/>
    <w:rsid w:val="000270CD"/>
    <w:rsid w:val="00027FFB"/>
    <w:rsid w:val="00031D3B"/>
    <w:rsid w:val="00031DFB"/>
    <w:rsid w:val="0003294A"/>
    <w:rsid w:val="00034C3A"/>
    <w:rsid w:val="000438C9"/>
    <w:rsid w:val="0004524F"/>
    <w:rsid w:val="000464E5"/>
    <w:rsid w:val="00046813"/>
    <w:rsid w:val="00047ED8"/>
    <w:rsid w:val="0005198A"/>
    <w:rsid w:val="00051A14"/>
    <w:rsid w:val="00053EE1"/>
    <w:rsid w:val="0005473A"/>
    <w:rsid w:val="00057059"/>
    <w:rsid w:val="00057F4A"/>
    <w:rsid w:val="000611E5"/>
    <w:rsid w:val="000620A9"/>
    <w:rsid w:val="00062D09"/>
    <w:rsid w:val="00063444"/>
    <w:rsid w:val="000639D8"/>
    <w:rsid w:val="00064115"/>
    <w:rsid w:val="000656BE"/>
    <w:rsid w:val="0006601E"/>
    <w:rsid w:val="00067461"/>
    <w:rsid w:val="00070CD6"/>
    <w:rsid w:val="00071D97"/>
    <w:rsid w:val="00071E84"/>
    <w:rsid w:val="00076A4F"/>
    <w:rsid w:val="000770A8"/>
    <w:rsid w:val="00077121"/>
    <w:rsid w:val="00077BF0"/>
    <w:rsid w:val="000813A8"/>
    <w:rsid w:val="00082670"/>
    <w:rsid w:val="000865CA"/>
    <w:rsid w:val="00087882"/>
    <w:rsid w:val="00091FB9"/>
    <w:rsid w:val="00093571"/>
    <w:rsid w:val="000958C3"/>
    <w:rsid w:val="00095BF1"/>
    <w:rsid w:val="00096AAA"/>
    <w:rsid w:val="0009769C"/>
    <w:rsid w:val="000A3D19"/>
    <w:rsid w:val="000A4132"/>
    <w:rsid w:val="000A4AC9"/>
    <w:rsid w:val="000A4D17"/>
    <w:rsid w:val="000A5153"/>
    <w:rsid w:val="000A5A1B"/>
    <w:rsid w:val="000A5AA4"/>
    <w:rsid w:val="000A5D65"/>
    <w:rsid w:val="000A6CA4"/>
    <w:rsid w:val="000A6E4F"/>
    <w:rsid w:val="000A7931"/>
    <w:rsid w:val="000A7BD3"/>
    <w:rsid w:val="000B024A"/>
    <w:rsid w:val="000B048F"/>
    <w:rsid w:val="000B0539"/>
    <w:rsid w:val="000B1FD1"/>
    <w:rsid w:val="000B2C5E"/>
    <w:rsid w:val="000B33E0"/>
    <w:rsid w:val="000B3D68"/>
    <w:rsid w:val="000B3EBA"/>
    <w:rsid w:val="000B5C3C"/>
    <w:rsid w:val="000B6C22"/>
    <w:rsid w:val="000B764B"/>
    <w:rsid w:val="000C08EE"/>
    <w:rsid w:val="000C0EDA"/>
    <w:rsid w:val="000C1708"/>
    <w:rsid w:val="000C3423"/>
    <w:rsid w:val="000C430D"/>
    <w:rsid w:val="000C4BD7"/>
    <w:rsid w:val="000C5B5A"/>
    <w:rsid w:val="000C6F5D"/>
    <w:rsid w:val="000C7047"/>
    <w:rsid w:val="000C78FE"/>
    <w:rsid w:val="000D1308"/>
    <w:rsid w:val="000D1AA1"/>
    <w:rsid w:val="000D25F5"/>
    <w:rsid w:val="000D370D"/>
    <w:rsid w:val="000D6E72"/>
    <w:rsid w:val="000E097A"/>
    <w:rsid w:val="000E30C8"/>
    <w:rsid w:val="000E441F"/>
    <w:rsid w:val="000E4EAE"/>
    <w:rsid w:val="000E6C3B"/>
    <w:rsid w:val="000F1CF9"/>
    <w:rsid w:val="000F29EB"/>
    <w:rsid w:val="000F5979"/>
    <w:rsid w:val="000F6471"/>
    <w:rsid w:val="000F7E18"/>
    <w:rsid w:val="00101C14"/>
    <w:rsid w:val="00101D26"/>
    <w:rsid w:val="00101F06"/>
    <w:rsid w:val="00103AB3"/>
    <w:rsid w:val="001068F0"/>
    <w:rsid w:val="001143FE"/>
    <w:rsid w:val="0011593F"/>
    <w:rsid w:val="00120C3E"/>
    <w:rsid w:val="00120F9D"/>
    <w:rsid w:val="00124686"/>
    <w:rsid w:val="00124C6F"/>
    <w:rsid w:val="0012696A"/>
    <w:rsid w:val="00127C33"/>
    <w:rsid w:val="00130404"/>
    <w:rsid w:val="001347A4"/>
    <w:rsid w:val="00134C2E"/>
    <w:rsid w:val="00137738"/>
    <w:rsid w:val="001407C9"/>
    <w:rsid w:val="001419E8"/>
    <w:rsid w:val="00142176"/>
    <w:rsid w:val="00142AAE"/>
    <w:rsid w:val="001435A8"/>
    <w:rsid w:val="001441E5"/>
    <w:rsid w:val="00147F57"/>
    <w:rsid w:val="001605BD"/>
    <w:rsid w:val="001610E4"/>
    <w:rsid w:val="00161C7F"/>
    <w:rsid w:val="00161CD5"/>
    <w:rsid w:val="001653BB"/>
    <w:rsid w:val="00167D25"/>
    <w:rsid w:val="001729C2"/>
    <w:rsid w:val="00174648"/>
    <w:rsid w:val="00175B05"/>
    <w:rsid w:val="00175FE8"/>
    <w:rsid w:val="0018062A"/>
    <w:rsid w:val="00181228"/>
    <w:rsid w:val="001858B3"/>
    <w:rsid w:val="00187186"/>
    <w:rsid w:val="0018720B"/>
    <w:rsid w:val="00187299"/>
    <w:rsid w:val="0019336B"/>
    <w:rsid w:val="00193786"/>
    <w:rsid w:val="001938F4"/>
    <w:rsid w:val="0019493D"/>
    <w:rsid w:val="0019773B"/>
    <w:rsid w:val="001A0606"/>
    <w:rsid w:val="001A1615"/>
    <w:rsid w:val="001A25B2"/>
    <w:rsid w:val="001A387B"/>
    <w:rsid w:val="001A492C"/>
    <w:rsid w:val="001A5E67"/>
    <w:rsid w:val="001A696F"/>
    <w:rsid w:val="001A70F3"/>
    <w:rsid w:val="001B1AC5"/>
    <w:rsid w:val="001B2A1E"/>
    <w:rsid w:val="001B514A"/>
    <w:rsid w:val="001C0DD5"/>
    <w:rsid w:val="001C36A0"/>
    <w:rsid w:val="001C49BC"/>
    <w:rsid w:val="001C581E"/>
    <w:rsid w:val="001C62AC"/>
    <w:rsid w:val="001D2F24"/>
    <w:rsid w:val="001D45D1"/>
    <w:rsid w:val="001D5A4E"/>
    <w:rsid w:val="001D7368"/>
    <w:rsid w:val="001D7C09"/>
    <w:rsid w:val="001E19C7"/>
    <w:rsid w:val="001F063B"/>
    <w:rsid w:val="001F08BC"/>
    <w:rsid w:val="001F2424"/>
    <w:rsid w:val="001F43BD"/>
    <w:rsid w:val="001F4670"/>
    <w:rsid w:val="001F58BE"/>
    <w:rsid w:val="001F5D1A"/>
    <w:rsid w:val="001F65D7"/>
    <w:rsid w:val="00200ACF"/>
    <w:rsid w:val="0020137C"/>
    <w:rsid w:val="002017F5"/>
    <w:rsid w:val="00201AC2"/>
    <w:rsid w:val="002023C7"/>
    <w:rsid w:val="00205D40"/>
    <w:rsid w:val="00206C32"/>
    <w:rsid w:val="002076B6"/>
    <w:rsid w:val="002077F0"/>
    <w:rsid w:val="00207AD4"/>
    <w:rsid w:val="00207BEB"/>
    <w:rsid w:val="00210595"/>
    <w:rsid w:val="0021107C"/>
    <w:rsid w:val="002141A1"/>
    <w:rsid w:val="0021771F"/>
    <w:rsid w:val="00221578"/>
    <w:rsid w:val="00221CD3"/>
    <w:rsid w:val="00224793"/>
    <w:rsid w:val="00227DCC"/>
    <w:rsid w:val="00227ED4"/>
    <w:rsid w:val="00230BAF"/>
    <w:rsid w:val="002337B9"/>
    <w:rsid w:val="00235D4C"/>
    <w:rsid w:val="0023765A"/>
    <w:rsid w:val="00237C0B"/>
    <w:rsid w:val="00247966"/>
    <w:rsid w:val="002510DA"/>
    <w:rsid w:val="0025142D"/>
    <w:rsid w:val="002516BE"/>
    <w:rsid w:val="00252958"/>
    <w:rsid w:val="0025313B"/>
    <w:rsid w:val="00253EAD"/>
    <w:rsid w:val="0025556E"/>
    <w:rsid w:val="00255954"/>
    <w:rsid w:val="0026027F"/>
    <w:rsid w:val="00261320"/>
    <w:rsid w:val="002618F9"/>
    <w:rsid w:val="00261C2D"/>
    <w:rsid w:val="002626F4"/>
    <w:rsid w:val="0026352F"/>
    <w:rsid w:val="00264747"/>
    <w:rsid w:val="002648D8"/>
    <w:rsid w:val="00264E10"/>
    <w:rsid w:val="00264EF0"/>
    <w:rsid w:val="00265D76"/>
    <w:rsid w:val="00266119"/>
    <w:rsid w:val="00266159"/>
    <w:rsid w:val="00266810"/>
    <w:rsid w:val="00267E41"/>
    <w:rsid w:val="002702B4"/>
    <w:rsid w:val="002713E6"/>
    <w:rsid w:val="0027528C"/>
    <w:rsid w:val="002767C1"/>
    <w:rsid w:val="00281B41"/>
    <w:rsid w:val="00284A62"/>
    <w:rsid w:val="00284FB1"/>
    <w:rsid w:val="00290508"/>
    <w:rsid w:val="00292558"/>
    <w:rsid w:val="00293D1D"/>
    <w:rsid w:val="00294C51"/>
    <w:rsid w:val="00295320"/>
    <w:rsid w:val="00296B87"/>
    <w:rsid w:val="002A14B7"/>
    <w:rsid w:val="002A3F86"/>
    <w:rsid w:val="002A4C4C"/>
    <w:rsid w:val="002A5D62"/>
    <w:rsid w:val="002A7573"/>
    <w:rsid w:val="002B0F30"/>
    <w:rsid w:val="002B1591"/>
    <w:rsid w:val="002B268E"/>
    <w:rsid w:val="002B473F"/>
    <w:rsid w:val="002B5C5C"/>
    <w:rsid w:val="002B6C8D"/>
    <w:rsid w:val="002C1026"/>
    <w:rsid w:val="002C31EE"/>
    <w:rsid w:val="002C3964"/>
    <w:rsid w:val="002D0BCF"/>
    <w:rsid w:val="002D42B5"/>
    <w:rsid w:val="002D4EBF"/>
    <w:rsid w:val="002D7D12"/>
    <w:rsid w:val="002D7DD0"/>
    <w:rsid w:val="002E1266"/>
    <w:rsid w:val="002E273F"/>
    <w:rsid w:val="002E62B7"/>
    <w:rsid w:val="002F0BCB"/>
    <w:rsid w:val="002F1690"/>
    <w:rsid w:val="002F621F"/>
    <w:rsid w:val="002F7BB8"/>
    <w:rsid w:val="002F7E2E"/>
    <w:rsid w:val="003027E7"/>
    <w:rsid w:val="00305546"/>
    <w:rsid w:val="0030714B"/>
    <w:rsid w:val="003079E3"/>
    <w:rsid w:val="003102EE"/>
    <w:rsid w:val="00310884"/>
    <w:rsid w:val="00310FC8"/>
    <w:rsid w:val="00313910"/>
    <w:rsid w:val="00315100"/>
    <w:rsid w:val="003151AD"/>
    <w:rsid w:val="00316AC5"/>
    <w:rsid w:val="00317648"/>
    <w:rsid w:val="00320127"/>
    <w:rsid w:val="0032399F"/>
    <w:rsid w:val="003246A0"/>
    <w:rsid w:val="00324B15"/>
    <w:rsid w:val="0032598C"/>
    <w:rsid w:val="00326BBE"/>
    <w:rsid w:val="00327460"/>
    <w:rsid w:val="003305D7"/>
    <w:rsid w:val="0033170A"/>
    <w:rsid w:val="00331C1E"/>
    <w:rsid w:val="00332C67"/>
    <w:rsid w:val="00333510"/>
    <w:rsid w:val="0034043F"/>
    <w:rsid w:val="00341C9C"/>
    <w:rsid w:val="00343189"/>
    <w:rsid w:val="003432D3"/>
    <w:rsid w:val="00343E89"/>
    <w:rsid w:val="003453DC"/>
    <w:rsid w:val="003465B3"/>
    <w:rsid w:val="00347049"/>
    <w:rsid w:val="003470F8"/>
    <w:rsid w:val="003471F5"/>
    <w:rsid w:val="00347BA8"/>
    <w:rsid w:val="00350D85"/>
    <w:rsid w:val="00351E58"/>
    <w:rsid w:val="00355B9D"/>
    <w:rsid w:val="0036031F"/>
    <w:rsid w:val="00361A4A"/>
    <w:rsid w:val="0036266E"/>
    <w:rsid w:val="00365441"/>
    <w:rsid w:val="00367A60"/>
    <w:rsid w:val="00367F36"/>
    <w:rsid w:val="00371F43"/>
    <w:rsid w:val="00372FAC"/>
    <w:rsid w:val="003742C5"/>
    <w:rsid w:val="00376080"/>
    <w:rsid w:val="0037620E"/>
    <w:rsid w:val="003773A7"/>
    <w:rsid w:val="00380123"/>
    <w:rsid w:val="003808B0"/>
    <w:rsid w:val="00381077"/>
    <w:rsid w:val="00381808"/>
    <w:rsid w:val="00381C41"/>
    <w:rsid w:val="0038437D"/>
    <w:rsid w:val="00384458"/>
    <w:rsid w:val="00384B4A"/>
    <w:rsid w:val="0038560D"/>
    <w:rsid w:val="00391C99"/>
    <w:rsid w:val="00392447"/>
    <w:rsid w:val="00392B14"/>
    <w:rsid w:val="003956E2"/>
    <w:rsid w:val="00395968"/>
    <w:rsid w:val="003975C5"/>
    <w:rsid w:val="00397B76"/>
    <w:rsid w:val="003A2F19"/>
    <w:rsid w:val="003A32D6"/>
    <w:rsid w:val="003A36AB"/>
    <w:rsid w:val="003A5AE7"/>
    <w:rsid w:val="003B0EE2"/>
    <w:rsid w:val="003B0F9A"/>
    <w:rsid w:val="003B18D2"/>
    <w:rsid w:val="003B2ECD"/>
    <w:rsid w:val="003B32EF"/>
    <w:rsid w:val="003B4B52"/>
    <w:rsid w:val="003B5426"/>
    <w:rsid w:val="003B56A8"/>
    <w:rsid w:val="003C1274"/>
    <w:rsid w:val="003C203A"/>
    <w:rsid w:val="003C2D09"/>
    <w:rsid w:val="003C518C"/>
    <w:rsid w:val="003C6A59"/>
    <w:rsid w:val="003C6FD2"/>
    <w:rsid w:val="003D17FC"/>
    <w:rsid w:val="003D57B5"/>
    <w:rsid w:val="003D71E6"/>
    <w:rsid w:val="003E0EDE"/>
    <w:rsid w:val="003E1957"/>
    <w:rsid w:val="003E30FA"/>
    <w:rsid w:val="003E4702"/>
    <w:rsid w:val="003E519F"/>
    <w:rsid w:val="003E52CE"/>
    <w:rsid w:val="003E5972"/>
    <w:rsid w:val="003E65B6"/>
    <w:rsid w:val="003E78BE"/>
    <w:rsid w:val="003E7AA0"/>
    <w:rsid w:val="003F0E04"/>
    <w:rsid w:val="003F6A2B"/>
    <w:rsid w:val="0040314B"/>
    <w:rsid w:val="00404C25"/>
    <w:rsid w:val="00404FF4"/>
    <w:rsid w:val="0040635D"/>
    <w:rsid w:val="00406D12"/>
    <w:rsid w:val="004107BC"/>
    <w:rsid w:val="0041322D"/>
    <w:rsid w:val="00413420"/>
    <w:rsid w:val="00413E5C"/>
    <w:rsid w:val="004155B0"/>
    <w:rsid w:val="0041713B"/>
    <w:rsid w:val="0041746E"/>
    <w:rsid w:val="0041766A"/>
    <w:rsid w:val="004200D9"/>
    <w:rsid w:val="00420852"/>
    <w:rsid w:val="00422055"/>
    <w:rsid w:val="00423E45"/>
    <w:rsid w:val="00425647"/>
    <w:rsid w:val="00426C2C"/>
    <w:rsid w:val="0043020A"/>
    <w:rsid w:val="004329DA"/>
    <w:rsid w:val="0043437D"/>
    <w:rsid w:val="004353AB"/>
    <w:rsid w:val="00436387"/>
    <w:rsid w:val="004367A6"/>
    <w:rsid w:val="004369A2"/>
    <w:rsid w:val="004369DD"/>
    <w:rsid w:val="00436F3F"/>
    <w:rsid w:val="00437AE8"/>
    <w:rsid w:val="00440093"/>
    <w:rsid w:val="00440430"/>
    <w:rsid w:val="00441F4D"/>
    <w:rsid w:val="0044331B"/>
    <w:rsid w:val="0044541D"/>
    <w:rsid w:val="00446BA5"/>
    <w:rsid w:val="00446BED"/>
    <w:rsid w:val="00451BEE"/>
    <w:rsid w:val="004544C8"/>
    <w:rsid w:val="00454BE0"/>
    <w:rsid w:val="004610F5"/>
    <w:rsid w:val="00463BFD"/>
    <w:rsid w:val="00463D8E"/>
    <w:rsid w:val="0046648A"/>
    <w:rsid w:val="00466763"/>
    <w:rsid w:val="004670A6"/>
    <w:rsid w:val="004723AF"/>
    <w:rsid w:val="00473D83"/>
    <w:rsid w:val="004761B0"/>
    <w:rsid w:val="00481775"/>
    <w:rsid w:val="004831E8"/>
    <w:rsid w:val="00490204"/>
    <w:rsid w:val="00490757"/>
    <w:rsid w:val="00492B74"/>
    <w:rsid w:val="00492C68"/>
    <w:rsid w:val="00492C8B"/>
    <w:rsid w:val="00495432"/>
    <w:rsid w:val="004A0AAC"/>
    <w:rsid w:val="004A248C"/>
    <w:rsid w:val="004A2F34"/>
    <w:rsid w:val="004A47BA"/>
    <w:rsid w:val="004A584E"/>
    <w:rsid w:val="004A6A70"/>
    <w:rsid w:val="004A7164"/>
    <w:rsid w:val="004B1A48"/>
    <w:rsid w:val="004B1C97"/>
    <w:rsid w:val="004B39DC"/>
    <w:rsid w:val="004B3E1F"/>
    <w:rsid w:val="004B59B1"/>
    <w:rsid w:val="004C13AF"/>
    <w:rsid w:val="004C2460"/>
    <w:rsid w:val="004C386C"/>
    <w:rsid w:val="004C3FFC"/>
    <w:rsid w:val="004C6648"/>
    <w:rsid w:val="004C699A"/>
    <w:rsid w:val="004C725D"/>
    <w:rsid w:val="004C74A8"/>
    <w:rsid w:val="004C775E"/>
    <w:rsid w:val="004D2864"/>
    <w:rsid w:val="004D4D7C"/>
    <w:rsid w:val="004D65AD"/>
    <w:rsid w:val="004E20C4"/>
    <w:rsid w:val="004E2FF9"/>
    <w:rsid w:val="004E3FBA"/>
    <w:rsid w:val="004E5E1A"/>
    <w:rsid w:val="004E6967"/>
    <w:rsid w:val="004E7AF3"/>
    <w:rsid w:val="004F0DB4"/>
    <w:rsid w:val="004F3744"/>
    <w:rsid w:val="004F4056"/>
    <w:rsid w:val="004F4309"/>
    <w:rsid w:val="004F54D3"/>
    <w:rsid w:val="004F5B55"/>
    <w:rsid w:val="004F5D0B"/>
    <w:rsid w:val="004F74B3"/>
    <w:rsid w:val="00501F89"/>
    <w:rsid w:val="00502707"/>
    <w:rsid w:val="00505BFB"/>
    <w:rsid w:val="005060C2"/>
    <w:rsid w:val="00510BDB"/>
    <w:rsid w:val="00512A97"/>
    <w:rsid w:val="00513677"/>
    <w:rsid w:val="00515AAB"/>
    <w:rsid w:val="005162E1"/>
    <w:rsid w:val="0051700E"/>
    <w:rsid w:val="00517753"/>
    <w:rsid w:val="005179D6"/>
    <w:rsid w:val="00520FA0"/>
    <w:rsid w:val="00521EF9"/>
    <w:rsid w:val="005234C7"/>
    <w:rsid w:val="005240A1"/>
    <w:rsid w:val="005249A7"/>
    <w:rsid w:val="00526EA4"/>
    <w:rsid w:val="00532C61"/>
    <w:rsid w:val="00534738"/>
    <w:rsid w:val="005357A4"/>
    <w:rsid w:val="0053635D"/>
    <w:rsid w:val="00536452"/>
    <w:rsid w:val="005367B5"/>
    <w:rsid w:val="00536C62"/>
    <w:rsid w:val="0053770E"/>
    <w:rsid w:val="00537E54"/>
    <w:rsid w:val="00541E22"/>
    <w:rsid w:val="00543EA9"/>
    <w:rsid w:val="0054426F"/>
    <w:rsid w:val="00544951"/>
    <w:rsid w:val="005456D0"/>
    <w:rsid w:val="00546D3E"/>
    <w:rsid w:val="00550981"/>
    <w:rsid w:val="005512F2"/>
    <w:rsid w:val="0055130E"/>
    <w:rsid w:val="00557A0B"/>
    <w:rsid w:val="00557D46"/>
    <w:rsid w:val="00562959"/>
    <w:rsid w:val="00563160"/>
    <w:rsid w:val="00564172"/>
    <w:rsid w:val="0056471A"/>
    <w:rsid w:val="00566019"/>
    <w:rsid w:val="00566E6A"/>
    <w:rsid w:val="00567A0E"/>
    <w:rsid w:val="00570E31"/>
    <w:rsid w:val="0057459D"/>
    <w:rsid w:val="00574BBD"/>
    <w:rsid w:val="00574FDA"/>
    <w:rsid w:val="00575CFF"/>
    <w:rsid w:val="005776C3"/>
    <w:rsid w:val="005776C5"/>
    <w:rsid w:val="0058038B"/>
    <w:rsid w:val="00580998"/>
    <w:rsid w:val="00580A3A"/>
    <w:rsid w:val="00581B03"/>
    <w:rsid w:val="005828F9"/>
    <w:rsid w:val="00585FB9"/>
    <w:rsid w:val="00587B25"/>
    <w:rsid w:val="00587DF0"/>
    <w:rsid w:val="00590995"/>
    <w:rsid w:val="00591B58"/>
    <w:rsid w:val="0059398D"/>
    <w:rsid w:val="00594121"/>
    <w:rsid w:val="005949E1"/>
    <w:rsid w:val="00595A99"/>
    <w:rsid w:val="00597AC9"/>
    <w:rsid w:val="005A02AE"/>
    <w:rsid w:val="005A0352"/>
    <w:rsid w:val="005A33FD"/>
    <w:rsid w:val="005A39D1"/>
    <w:rsid w:val="005A6930"/>
    <w:rsid w:val="005A6E43"/>
    <w:rsid w:val="005B0203"/>
    <w:rsid w:val="005B15E8"/>
    <w:rsid w:val="005B1A0F"/>
    <w:rsid w:val="005B41B1"/>
    <w:rsid w:val="005B64B4"/>
    <w:rsid w:val="005B6521"/>
    <w:rsid w:val="005C1009"/>
    <w:rsid w:val="005C280A"/>
    <w:rsid w:val="005D2184"/>
    <w:rsid w:val="005D3F22"/>
    <w:rsid w:val="005E3260"/>
    <w:rsid w:val="005E37B2"/>
    <w:rsid w:val="005E598D"/>
    <w:rsid w:val="005F0522"/>
    <w:rsid w:val="005F29F0"/>
    <w:rsid w:val="005F7E40"/>
    <w:rsid w:val="00602078"/>
    <w:rsid w:val="00602887"/>
    <w:rsid w:val="0060375B"/>
    <w:rsid w:val="00604242"/>
    <w:rsid w:val="0060427E"/>
    <w:rsid w:val="00605279"/>
    <w:rsid w:val="00605433"/>
    <w:rsid w:val="00613D72"/>
    <w:rsid w:val="00614F0F"/>
    <w:rsid w:val="00616AC8"/>
    <w:rsid w:val="00620D0D"/>
    <w:rsid w:val="00622554"/>
    <w:rsid w:val="0062503B"/>
    <w:rsid w:val="006252D7"/>
    <w:rsid w:val="006302B3"/>
    <w:rsid w:val="00631370"/>
    <w:rsid w:val="006316C6"/>
    <w:rsid w:val="0063469E"/>
    <w:rsid w:val="00634C79"/>
    <w:rsid w:val="00635DD3"/>
    <w:rsid w:val="00637EFC"/>
    <w:rsid w:val="00637FB1"/>
    <w:rsid w:val="006403D5"/>
    <w:rsid w:val="00641909"/>
    <w:rsid w:val="00642579"/>
    <w:rsid w:val="00643689"/>
    <w:rsid w:val="00643806"/>
    <w:rsid w:val="006474C0"/>
    <w:rsid w:val="00650A26"/>
    <w:rsid w:val="00652449"/>
    <w:rsid w:val="00652DF9"/>
    <w:rsid w:val="00653646"/>
    <w:rsid w:val="006550A0"/>
    <w:rsid w:val="006558B9"/>
    <w:rsid w:val="00655D4A"/>
    <w:rsid w:val="00655F0C"/>
    <w:rsid w:val="0065684C"/>
    <w:rsid w:val="00665299"/>
    <w:rsid w:val="00665C4B"/>
    <w:rsid w:val="00666369"/>
    <w:rsid w:val="0067099F"/>
    <w:rsid w:val="00670DDB"/>
    <w:rsid w:val="006724FC"/>
    <w:rsid w:val="00676125"/>
    <w:rsid w:val="00676862"/>
    <w:rsid w:val="00676E19"/>
    <w:rsid w:val="006800AA"/>
    <w:rsid w:val="00681CE5"/>
    <w:rsid w:val="00682596"/>
    <w:rsid w:val="00682F20"/>
    <w:rsid w:val="00684616"/>
    <w:rsid w:val="00686818"/>
    <w:rsid w:val="006879AC"/>
    <w:rsid w:val="00691A22"/>
    <w:rsid w:val="006922D0"/>
    <w:rsid w:val="00692801"/>
    <w:rsid w:val="00692818"/>
    <w:rsid w:val="006928AD"/>
    <w:rsid w:val="00692C08"/>
    <w:rsid w:val="00692FF8"/>
    <w:rsid w:val="0069425E"/>
    <w:rsid w:val="00694B90"/>
    <w:rsid w:val="00695BFB"/>
    <w:rsid w:val="00696577"/>
    <w:rsid w:val="00696DB4"/>
    <w:rsid w:val="00697F17"/>
    <w:rsid w:val="006A1079"/>
    <w:rsid w:val="006A4037"/>
    <w:rsid w:val="006B2470"/>
    <w:rsid w:val="006B2B50"/>
    <w:rsid w:val="006B47CC"/>
    <w:rsid w:val="006B5F57"/>
    <w:rsid w:val="006B6988"/>
    <w:rsid w:val="006B7FBF"/>
    <w:rsid w:val="006C1A76"/>
    <w:rsid w:val="006C5764"/>
    <w:rsid w:val="006C7A1F"/>
    <w:rsid w:val="006D10FE"/>
    <w:rsid w:val="006D3BD2"/>
    <w:rsid w:val="006D3FCD"/>
    <w:rsid w:val="006E10A6"/>
    <w:rsid w:val="006E3713"/>
    <w:rsid w:val="006E4FEE"/>
    <w:rsid w:val="006E648B"/>
    <w:rsid w:val="006E70AF"/>
    <w:rsid w:val="006F09A7"/>
    <w:rsid w:val="006F155C"/>
    <w:rsid w:val="006F1B17"/>
    <w:rsid w:val="006F5BAE"/>
    <w:rsid w:val="006F66D1"/>
    <w:rsid w:val="006F7C16"/>
    <w:rsid w:val="006F7CB3"/>
    <w:rsid w:val="0070090B"/>
    <w:rsid w:val="00700A0F"/>
    <w:rsid w:val="007018DA"/>
    <w:rsid w:val="0070548E"/>
    <w:rsid w:val="00705B59"/>
    <w:rsid w:val="00706B3C"/>
    <w:rsid w:val="00706D44"/>
    <w:rsid w:val="00707E04"/>
    <w:rsid w:val="00710390"/>
    <w:rsid w:val="007129D6"/>
    <w:rsid w:val="007161B6"/>
    <w:rsid w:val="0072172E"/>
    <w:rsid w:val="00722793"/>
    <w:rsid w:val="00722BBE"/>
    <w:rsid w:val="00722CA3"/>
    <w:rsid w:val="007261AD"/>
    <w:rsid w:val="0072717F"/>
    <w:rsid w:val="00730974"/>
    <w:rsid w:val="00730E2E"/>
    <w:rsid w:val="00731A7E"/>
    <w:rsid w:val="00731CC2"/>
    <w:rsid w:val="007334F0"/>
    <w:rsid w:val="007345DA"/>
    <w:rsid w:val="0073524E"/>
    <w:rsid w:val="007401B2"/>
    <w:rsid w:val="00741A37"/>
    <w:rsid w:val="007426F0"/>
    <w:rsid w:val="0074278B"/>
    <w:rsid w:val="007441EC"/>
    <w:rsid w:val="00746F38"/>
    <w:rsid w:val="00747F85"/>
    <w:rsid w:val="0075039C"/>
    <w:rsid w:val="007507EF"/>
    <w:rsid w:val="007511A6"/>
    <w:rsid w:val="0075228D"/>
    <w:rsid w:val="00753EA1"/>
    <w:rsid w:val="00754F12"/>
    <w:rsid w:val="007550DC"/>
    <w:rsid w:val="00755F54"/>
    <w:rsid w:val="007579CB"/>
    <w:rsid w:val="0076007B"/>
    <w:rsid w:val="00760F87"/>
    <w:rsid w:val="007638D3"/>
    <w:rsid w:val="00764D50"/>
    <w:rsid w:val="0076632E"/>
    <w:rsid w:val="0077319B"/>
    <w:rsid w:val="007731D6"/>
    <w:rsid w:val="00773A8F"/>
    <w:rsid w:val="00773DD9"/>
    <w:rsid w:val="00774085"/>
    <w:rsid w:val="00774569"/>
    <w:rsid w:val="00777E04"/>
    <w:rsid w:val="007818F7"/>
    <w:rsid w:val="00782D5E"/>
    <w:rsid w:val="00783615"/>
    <w:rsid w:val="00784299"/>
    <w:rsid w:val="0078522A"/>
    <w:rsid w:val="007860E2"/>
    <w:rsid w:val="00795BA1"/>
    <w:rsid w:val="00796037"/>
    <w:rsid w:val="007968BC"/>
    <w:rsid w:val="007A1D5E"/>
    <w:rsid w:val="007A2338"/>
    <w:rsid w:val="007A4AD3"/>
    <w:rsid w:val="007A70C7"/>
    <w:rsid w:val="007A79E8"/>
    <w:rsid w:val="007A7A05"/>
    <w:rsid w:val="007A7E5D"/>
    <w:rsid w:val="007B0A03"/>
    <w:rsid w:val="007B51FD"/>
    <w:rsid w:val="007B5B2B"/>
    <w:rsid w:val="007B7283"/>
    <w:rsid w:val="007C005E"/>
    <w:rsid w:val="007C0118"/>
    <w:rsid w:val="007C0C49"/>
    <w:rsid w:val="007C363D"/>
    <w:rsid w:val="007C409E"/>
    <w:rsid w:val="007C530F"/>
    <w:rsid w:val="007C53BA"/>
    <w:rsid w:val="007C6345"/>
    <w:rsid w:val="007C708F"/>
    <w:rsid w:val="007C709A"/>
    <w:rsid w:val="007C7D76"/>
    <w:rsid w:val="007D07DD"/>
    <w:rsid w:val="007D09BF"/>
    <w:rsid w:val="007D2929"/>
    <w:rsid w:val="007D3A48"/>
    <w:rsid w:val="007D4E33"/>
    <w:rsid w:val="007D5460"/>
    <w:rsid w:val="007D5578"/>
    <w:rsid w:val="007D7C50"/>
    <w:rsid w:val="007E0360"/>
    <w:rsid w:val="007E17ED"/>
    <w:rsid w:val="007E1F87"/>
    <w:rsid w:val="007E2991"/>
    <w:rsid w:val="007E36E3"/>
    <w:rsid w:val="007E665C"/>
    <w:rsid w:val="007E756D"/>
    <w:rsid w:val="007F05BF"/>
    <w:rsid w:val="007F17AC"/>
    <w:rsid w:val="007F2043"/>
    <w:rsid w:val="007F305F"/>
    <w:rsid w:val="007F6379"/>
    <w:rsid w:val="007F6ABB"/>
    <w:rsid w:val="00801690"/>
    <w:rsid w:val="00801A40"/>
    <w:rsid w:val="008032BF"/>
    <w:rsid w:val="00803FE6"/>
    <w:rsid w:val="008040DB"/>
    <w:rsid w:val="00810084"/>
    <w:rsid w:val="008117A8"/>
    <w:rsid w:val="00812CAC"/>
    <w:rsid w:val="008136B0"/>
    <w:rsid w:val="00814D72"/>
    <w:rsid w:val="00815037"/>
    <w:rsid w:val="008176EB"/>
    <w:rsid w:val="008229CA"/>
    <w:rsid w:val="0082305E"/>
    <w:rsid w:val="00823EE4"/>
    <w:rsid w:val="00824B2E"/>
    <w:rsid w:val="00825A97"/>
    <w:rsid w:val="00825BCD"/>
    <w:rsid w:val="00826863"/>
    <w:rsid w:val="00830AD1"/>
    <w:rsid w:val="00831D68"/>
    <w:rsid w:val="00833BBD"/>
    <w:rsid w:val="00834F0C"/>
    <w:rsid w:val="00836112"/>
    <w:rsid w:val="0083643C"/>
    <w:rsid w:val="0083695F"/>
    <w:rsid w:val="00836FF5"/>
    <w:rsid w:val="0083790E"/>
    <w:rsid w:val="00837ACE"/>
    <w:rsid w:val="008400F3"/>
    <w:rsid w:val="00841C23"/>
    <w:rsid w:val="00842481"/>
    <w:rsid w:val="00843EAD"/>
    <w:rsid w:val="00844F67"/>
    <w:rsid w:val="00845EFC"/>
    <w:rsid w:val="0084618F"/>
    <w:rsid w:val="00846FC6"/>
    <w:rsid w:val="0084755F"/>
    <w:rsid w:val="00850727"/>
    <w:rsid w:val="00851451"/>
    <w:rsid w:val="008517E2"/>
    <w:rsid w:val="00852D3F"/>
    <w:rsid w:val="008556E9"/>
    <w:rsid w:val="008575BB"/>
    <w:rsid w:val="00861090"/>
    <w:rsid w:val="008615EF"/>
    <w:rsid w:val="00862265"/>
    <w:rsid w:val="008628FB"/>
    <w:rsid w:val="00862A53"/>
    <w:rsid w:val="00863D1D"/>
    <w:rsid w:val="008642AC"/>
    <w:rsid w:val="00865A0B"/>
    <w:rsid w:val="00865D2B"/>
    <w:rsid w:val="00866A10"/>
    <w:rsid w:val="008708AE"/>
    <w:rsid w:val="008722BE"/>
    <w:rsid w:val="00872BC6"/>
    <w:rsid w:val="008804E1"/>
    <w:rsid w:val="00880EF2"/>
    <w:rsid w:val="0088187F"/>
    <w:rsid w:val="00881E6A"/>
    <w:rsid w:val="00882FDA"/>
    <w:rsid w:val="008841FE"/>
    <w:rsid w:val="00884D8C"/>
    <w:rsid w:val="00885A45"/>
    <w:rsid w:val="00886029"/>
    <w:rsid w:val="008867A4"/>
    <w:rsid w:val="0089281C"/>
    <w:rsid w:val="00892E38"/>
    <w:rsid w:val="008962BE"/>
    <w:rsid w:val="008A0D4D"/>
    <w:rsid w:val="008A1336"/>
    <w:rsid w:val="008A2198"/>
    <w:rsid w:val="008A2619"/>
    <w:rsid w:val="008A2896"/>
    <w:rsid w:val="008A2A64"/>
    <w:rsid w:val="008A3CE1"/>
    <w:rsid w:val="008A5457"/>
    <w:rsid w:val="008B0731"/>
    <w:rsid w:val="008B0B9C"/>
    <w:rsid w:val="008B1B3F"/>
    <w:rsid w:val="008B2572"/>
    <w:rsid w:val="008B274D"/>
    <w:rsid w:val="008B3659"/>
    <w:rsid w:val="008B48A4"/>
    <w:rsid w:val="008B4A70"/>
    <w:rsid w:val="008B6B53"/>
    <w:rsid w:val="008B7F58"/>
    <w:rsid w:val="008C04A2"/>
    <w:rsid w:val="008C0E2E"/>
    <w:rsid w:val="008C11F5"/>
    <w:rsid w:val="008C16A7"/>
    <w:rsid w:val="008C2D4E"/>
    <w:rsid w:val="008C2DEE"/>
    <w:rsid w:val="008C4910"/>
    <w:rsid w:val="008C6195"/>
    <w:rsid w:val="008C6A03"/>
    <w:rsid w:val="008D0C2C"/>
    <w:rsid w:val="008D38C3"/>
    <w:rsid w:val="008D3C12"/>
    <w:rsid w:val="008D4DB3"/>
    <w:rsid w:val="008D4FB2"/>
    <w:rsid w:val="008E0D95"/>
    <w:rsid w:val="008E13F5"/>
    <w:rsid w:val="008E272B"/>
    <w:rsid w:val="008E4A9F"/>
    <w:rsid w:val="008E7576"/>
    <w:rsid w:val="008E7960"/>
    <w:rsid w:val="008F0578"/>
    <w:rsid w:val="008F4D48"/>
    <w:rsid w:val="008F6F20"/>
    <w:rsid w:val="008F79E8"/>
    <w:rsid w:val="00901111"/>
    <w:rsid w:val="009035DF"/>
    <w:rsid w:val="00907398"/>
    <w:rsid w:val="009075A1"/>
    <w:rsid w:val="00907719"/>
    <w:rsid w:val="009104F5"/>
    <w:rsid w:val="0091306F"/>
    <w:rsid w:val="009255F9"/>
    <w:rsid w:val="0092673C"/>
    <w:rsid w:val="00932665"/>
    <w:rsid w:val="00932D47"/>
    <w:rsid w:val="00935C00"/>
    <w:rsid w:val="00935E68"/>
    <w:rsid w:val="0093693C"/>
    <w:rsid w:val="009420A3"/>
    <w:rsid w:val="009435E0"/>
    <w:rsid w:val="00944357"/>
    <w:rsid w:val="009455D4"/>
    <w:rsid w:val="00945BDF"/>
    <w:rsid w:val="00946223"/>
    <w:rsid w:val="009504FD"/>
    <w:rsid w:val="00950DB9"/>
    <w:rsid w:val="00954279"/>
    <w:rsid w:val="0095523E"/>
    <w:rsid w:val="00955E5C"/>
    <w:rsid w:val="009627EC"/>
    <w:rsid w:val="0096300A"/>
    <w:rsid w:val="009630C0"/>
    <w:rsid w:val="00963DE6"/>
    <w:rsid w:val="0096591D"/>
    <w:rsid w:val="00967324"/>
    <w:rsid w:val="009707BE"/>
    <w:rsid w:val="009729AF"/>
    <w:rsid w:val="009738F4"/>
    <w:rsid w:val="0097498B"/>
    <w:rsid w:val="00977D0F"/>
    <w:rsid w:val="00980A32"/>
    <w:rsid w:val="00980D1A"/>
    <w:rsid w:val="009850B8"/>
    <w:rsid w:val="009851C2"/>
    <w:rsid w:val="009919E0"/>
    <w:rsid w:val="0099268A"/>
    <w:rsid w:val="00993371"/>
    <w:rsid w:val="00993699"/>
    <w:rsid w:val="009940E0"/>
    <w:rsid w:val="00996158"/>
    <w:rsid w:val="009968D4"/>
    <w:rsid w:val="0099759F"/>
    <w:rsid w:val="009A1A9F"/>
    <w:rsid w:val="009A30A3"/>
    <w:rsid w:val="009A30D7"/>
    <w:rsid w:val="009A3465"/>
    <w:rsid w:val="009A3D6E"/>
    <w:rsid w:val="009A4660"/>
    <w:rsid w:val="009A5953"/>
    <w:rsid w:val="009A7922"/>
    <w:rsid w:val="009B283D"/>
    <w:rsid w:val="009B2A3B"/>
    <w:rsid w:val="009B2C3D"/>
    <w:rsid w:val="009B3FDD"/>
    <w:rsid w:val="009B47D5"/>
    <w:rsid w:val="009C1F4B"/>
    <w:rsid w:val="009C2E5D"/>
    <w:rsid w:val="009C4A3C"/>
    <w:rsid w:val="009C4C22"/>
    <w:rsid w:val="009D2A78"/>
    <w:rsid w:val="009D31F6"/>
    <w:rsid w:val="009D5937"/>
    <w:rsid w:val="009E038A"/>
    <w:rsid w:val="009E0ACA"/>
    <w:rsid w:val="009F0591"/>
    <w:rsid w:val="009F22C9"/>
    <w:rsid w:val="009F28CD"/>
    <w:rsid w:val="009F4D38"/>
    <w:rsid w:val="00A02F45"/>
    <w:rsid w:val="00A04BCA"/>
    <w:rsid w:val="00A0778C"/>
    <w:rsid w:val="00A10B01"/>
    <w:rsid w:val="00A12E3B"/>
    <w:rsid w:val="00A12EC7"/>
    <w:rsid w:val="00A147E5"/>
    <w:rsid w:val="00A151F7"/>
    <w:rsid w:val="00A15FCC"/>
    <w:rsid w:val="00A226E5"/>
    <w:rsid w:val="00A22E19"/>
    <w:rsid w:val="00A2701D"/>
    <w:rsid w:val="00A32379"/>
    <w:rsid w:val="00A326BA"/>
    <w:rsid w:val="00A332ED"/>
    <w:rsid w:val="00A353A3"/>
    <w:rsid w:val="00A35DFF"/>
    <w:rsid w:val="00A37166"/>
    <w:rsid w:val="00A377BC"/>
    <w:rsid w:val="00A37D5A"/>
    <w:rsid w:val="00A37F63"/>
    <w:rsid w:val="00A454A9"/>
    <w:rsid w:val="00A45F8B"/>
    <w:rsid w:val="00A4672B"/>
    <w:rsid w:val="00A469D6"/>
    <w:rsid w:val="00A47F35"/>
    <w:rsid w:val="00A50A3E"/>
    <w:rsid w:val="00A54B92"/>
    <w:rsid w:val="00A560AF"/>
    <w:rsid w:val="00A60956"/>
    <w:rsid w:val="00A618DC"/>
    <w:rsid w:val="00A61BBD"/>
    <w:rsid w:val="00A61EBC"/>
    <w:rsid w:val="00A62053"/>
    <w:rsid w:val="00A62164"/>
    <w:rsid w:val="00A62445"/>
    <w:rsid w:val="00A63449"/>
    <w:rsid w:val="00A665EF"/>
    <w:rsid w:val="00A66731"/>
    <w:rsid w:val="00A66936"/>
    <w:rsid w:val="00A66966"/>
    <w:rsid w:val="00A66B9F"/>
    <w:rsid w:val="00A71C81"/>
    <w:rsid w:val="00A74802"/>
    <w:rsid w:val="00A753AA"/>
    <w:rsid w:val="00A80744"/>
    <w:rsid w:val="00A811BF"/>
    <w:rsid w:val="00A83211"/>
    <w:rsid w:val="00A836A2"/>
    <w:rsid w:val="00A84BBE"/>
    <w:rsid w:val="00A86314"/>
    <w:rsid w:val="00A86319"/>
    <w:rsid w:val="00A8666E"/>
    <w:rsid w:val="00A86D39"/>
    <w:rsid w:val="00A9292E"/>
    <w:rsid w:val="00A93561"/>
    <w:rsid w:val="00A95038"/>
    <w:rsid w:val="00A96735"/>
    <w:rsid w:val="00A96F7E"/>
    <w:rsid w:val="00A97833"/>
    <w:rsid w:val="00AA2CA6"/>
    <w:rsid w:val="00AA31FF"/>
    <w:rsid w:val="00AA365B"/>
    <w:rsid w:val="00AA427B"/>
    <w:rsid w:val="00AA44B9"/>
    <w:rsid w:val="00AA4990"/>
    <w:rsid w:val="00AA4AE6"/>
    <w:rsid w:val="00AA577C"/>
    <w:rsid w:val="00AA5A80"/>
    <w:rsid w:val="00AA61B7"/>
    <w:rsid w:val="00AA66D4"/>
    <w:rsid w:val="00AA7B89"/>
    <w:rsid w:val="00AA7C71"/>
    <w:rsid w:val="00AA7EF3"/>
    <w:rsid w:val="00AB07D5"/>
    <w:rsid w:val="00AB0C92"/>
    <w:rsid w:val="00AB0FB2"/>
    <w:rsid w:val="00AB40A7"/>
    <w:rsid w:val="00AB43A5"/>
    <w:rsid w:val="00AB4701"/>
    <w:rsid w:val="00AB4EC6"/>
    <w:rsid w:val="00AB53C7"/>
    <w:rsid w:val="00AB69B5"/>
    <w:rsid w:val="00AC237C"/>
    <w:rsid w:val="00AC4B9B"/>
    <w:rsid w:val="00AC5BBC"/>
    <w:rsid w:val="00AC62BE"/>
    <w:rsid w:val="00AD17DE"/>
    <w:rsid w:val="00AD2B97"/>
    <w:rsid w:val="00AD53DB"/>
    <w:rsid w:val="00AD617A"/>
    <w:rsid w:val="00AD6792"/>
    <w:rsid w:val="00AE01A8"/>
    <w:rsid w:val="00AE0EA5"/>
    <w:rsid w:val="00AE10C1"/>
    <w:rsid w:val="00AE40E2"/>
    <w:rsid w:val="00AE49D1"/>
    <w:rsid w:val="00AE5567"/>
    <w:rsid w:val="00AE7190"/>
    <w:rsid w:val="00AF0BC5"/>
    <w:rsid w:val="00AF0EC4"/>
    <w:rsid w:val="00AF2EEC"/>
    <w:rsid w:val="00AF4EE1"/>
    <w:rsid w:val="00AF6883"/>
    <w:rsid w:val="00AF6D63"/>
    <w:rsid w:val="00AF731C"/>
    <w:rsid w:val="00B02DCA"/>
    <w:rsid w:val="00B03B0B"/>
    <w:rsid w:val="00B0438C"/>
    <w:rsid w:val="00B07FE2"/>
    <w:rsid w:val="00B107F3"/>
    <w:rsid w:val="00B10C40"/>
    <w:rsid w:val="00B1405C"/>
    <w:rsid w:val="00B14256"/>
    <w:rsid w:val="00B14772"/>
    <w:rsid w:val="00B174AC"/>
    <w:rsid w:val="00B23D6F"/>
    <w:rsid w:val="00B265D6"/>
    <w:rsid w:val="00B279F3"/>
    <w:rsid w:val="00B27D1A"/>
    <w:rsid w:val="00B31969"/>
    <w:rsid w:val="00B32666"/>
    <w:rsid w:val="00B32DB3"/>
    <w:rsid w:val="00B32F7F"/>
    <w:rsid w:val="00B3450B"/>
    <w:rsid w:val="00B34555"/>
    <w:rsid w:val="00B41F43"/>
    <w:rsid w:val="00B42962"/>
    <w:rsid w:val="00B4376B"/>
    <w:rsid w:val="00B46518"/>
    <w:rsid w:val="00B46887"/>
    <w:rsid w:val="00B47487"/>
    <w:rsid w:val="00B50043"/>
    <w:rsid w:val="00B50BCE"/>
    <w:rsid w:val="00B53A01"/>
    <w:rsid w:val="00B54ACF"/>
    <w:rsid w:val="00B54B5E"/>
    <w:rsid w:val="00B55C01"/>
    <w:rsid w:val="00B56664"/>
    <w:rsid w:val="00B61D68"/>
    <w:rsid w:val="00B62B64"/>
    <w:rsid w:val="00B63234"/>
    <w:rsid w:val="00B63423"/>
    <w:rsid w:val="00B63FE1"/>
    <w:rsid w:val="00B64191"/>
    <w:rsid w:val="00B65C0B"/>
    <w:rsid w:val="00B66F1D"/>
    <w:rsid w:val="00B67B0F"/>
    <w:rsid w:val="00B732FA"/>
    <w:rsid w:val="00B77A9A"/>
    <w:rsid w:val="00B813CD"/>
    <w:rsid w:val="00B81BB8"/>
    <w:rsid w:val="00B8282F"/>
    <w:rsid w:val="00B83313"/>
    <w:rsid w:val="00B83CC5"/>
    <w:rsid w:val="00B85534"/>
    <w:rsid w:val="00B861B4"/>
    <w:rsid w:val="00B90822"/>
    <w:rsid w:val="00B908D3"/>
    <w:rsid w:val="00B91858"/>
    <w:rsid w:val="00B931AD"/>
    <w:rsid w:val="00B97391"/>
    <w:rsid w:val="00B977F4"/>
    <w:rsid w:val="00BA4A61"/>
    <w:rsid w:val="00BA5A6E"/>
    <w:rsid w:val="00BA7669"/>
    <w:rsid w:val="00BA793C"/>
    <w:rsid w:val="00BB0662"/>
    <w:rsid w:val="00BB0E6A"/>
    <w:rsid w:val="00BB0EB1"/>
    <w:rsid w:val="00BB3CE1"/>
    <w:rsid w:val="00BB3E04"/>
    <w:rsid w:val="00BB423F"/>
    <w:rsid w:val="00BB451B"/>
    <w:rsid w:val="00BB5B68"/>
    <w:rsid w:val="00BB6936"/>
    <w:rsid w:val="00BC0138"/>
    <w:rsid w:val="00BC0455"/>
    <w:rsid w:val="00BC1003"/>
    <w:rsid w:val="00BC5A67"/>
    <w:rsid w:val="00BC5C96"/>
    <w:rsid w:val="00BC6EC3"/>
    <w:rsid w:val="00BC765C"/>
    <w:rsid w:val="00BD07AD"/>
    <w:rsid w:val="00BD104A"/>
    <w:rsid w:val="00BD27E2"/>
    <w:rsid w:val="00BE017F"/>
    <w:rsid w:val="00BE02FF"/>
    <w:rsid w:val="00BE0CE5"/>
    <w:rsid w:val="00BE15BD"/>
    <w:rsid w:val="00BE17C4"/>
    <w:rsid w:val="00BE5535"/>
    <w:rsid w:val="00BF05A4"/>
    <w:rsid w:val="00BF1628"/>
    <w:rsid w:val="00C01989"/>
    <w:rsid w:val="00C032D8"/>
    <w:rsid w:val="00C04FE8"/>
    <w:rsid w:val="00C054F3"/>
    <w:rsid w:val="00C06348"/>
    <w:rsid w:val="00C06929"/>
    <w:rsid w:val="00C06E64"/>
    <w:rsid w:val="00C07BE0"/>
    <w:rsid w:val="00C1012C"/>
    <w:rsid w:val="00C11B3D"/>
    <w:rsid w:val="00C12A26"/>
    <w:rsid w:val="00C133C7"/>
    <w:rsid w:val="00C14A44"/>
    <w:rsid w:val="00C158E7"/>
    <w:rsid w:val="00C163B8"/>
    <w:rsid w:val="00C169A5"/>
    <w:rsid w:val="00C213F9"/>
    <w:rsid w:val="00C21A0D"/>
    <w:rsid w:val="00C230C1"/>
    <w:rsid w:val="00C23687"/>
    <w:rsid w:val="00C240F3"/>
    <w:rsid w:val="00C26AFB"/>
    <w:rsid w:val="00C27AF4"/>
    <w:rsid w:val="00C27CC7"/>
    <w:rsid w:val="00C30613"/>
    <w:rsid w:val="00C33651"/>
    <w:rsid w:val="00C33823"/>
    <w:rsid w:val="00C34F2B"/>
    <w:rsid w:val="00C368DD"/>
    <w:rsid w:val="00C4021E"/>
    <w:rsid w:val="00C40237"/>
    <w:rsid w:val="00C409EA"/>
    <w:rsid w:val="00C4144B"/>
    <w:rsid w:val="00C41A24"/>
    <w:rsid w:val="00C41E39"/>
    <w:rsid w:val="00C44CF7"/>
    <w:rsid w:val="00C454BB"/>
    <w:rsid w:val="00C475AA"/>
    <w:rsid w:val="00C47A61"/>
    <w:rsid w:val="00C501CE"/>
    <w:rsid w:val="00C5030D"/>
    <w:rsid w:val="00C51E64"/>
    <w:rsid w:val="00C532E5"/>
    <w:rsid w:val="00C5398C"/>
    <w:rsid w:val="00C56572"/>
    <w:rsid w:val="00C60755"/>
    <w:rsid w:val="00C609CC"/>
    <w:rsid w:val="00C60C11"/>
    <w:rsid w:val="00C61B32"/>
    <w:rsid w:val="00C653DF"/>
    <w:rsid w:val="00C70B18"/>
    <w:rsid w:val="00C721F5"/>
    <w:rsid w:val="00C72F4A"/>
    <w:rsid w:val="00C761B3"/>
    <w:rsid w:val="00C76A74"/>
    <w:rsid w:val="00C76AE8"/>
    <w:rsid w:val="00C80289"/>
    <w:rsid w:val="00C811C8"/>
    <w:rsid w:val="00C81D27"/>
    <w:rsid w:val="00C826AC"/>
    <w:rsid w:val="00C82760"/>
    <w:rsid w:val="00C83A31"/>
    <w:rsid w:val="00C8443C"/>
    <w:rsid w:val="00C84928"/>
    <w:rsid w:val="00C85383"/>
    <w:rsid w:val="00C85CFD"/>
    <w:rsid w:val="00C86E73"/>
    <w:rsid w:val="00C874FA"/>
    <w:rsid w:val="00C87754"/>
    <w:rsid w:val="00C877A4"/>
    <w:rsid w:val="00C91D63"/>
    <w:rsid w:val="00C92E64"/>
    <w:rsid w:val="00C93FF3"/>
    <w:rsid w:val="00C945D1"/>
    <w:rsid w:val="00C955DE"/>
    <w:rsid w:val="00CA1079"/>
    <w:rsid w:val="00CA4574"/>
    <w:rsid w:val="00CA482E"/>
    <w:rsid w:val="00CA4AAF"/>
    <w:rsid w:val="00CA4BFA"/>
    <w:rsid w:val="00CA7675"/>
    <w:rsid w:val="00CB1D08"/>
    <w:rsid w:val="00CB35CC"/>
    <w:rsid w:val="00CB7FD7"/>
    <w:rsid w:val="00CC0379"/>
    <w:rsid w:val="00CC357E"/>
    <w:rsid w:val="00CC76EB"/>
    <w:rsid w:val="00CC7FEB"/>
    <w:rsid w:val="00CD4A2F"/>
    <w:rsid w:val="00CD6270"/>
    <w:rsid w:val="00CD7E96"/>
    <w:rsid w:val="00CE052C"/>
    <w:rsid w:val="00CE088A"/>
    <w:rsid w:val="00CE1FB5"/>
    <w:rsid w:val="00CE3426"/>
    <w:rsid w:val="00CE3AB2"/>
    <w:rsid w:val="00CE53B0"/>
    <w:rsid w:val="00CE7D48"/>
    <w:rsid w:val="00CF2967"/>
    <w:rsid w:val="00CF3819"/>
    <w:rsid w:val="00CF454D"/>
    <w:rsid w:val="00CF54A3"/>
    <w:rsid w:val="00CF5904"/>
    <w:rsid w:val="00CF636D"/>
    <w:rsid w:val="00D006B7"/>
    <w:rsid w:val="00D017F5"/>
    <w:rsid w:val="00D024C9"/>
    <w:rsid w:val="00D0296B"/>
    <w:rsid w:val="00D03BE3"/>
    <w:rsid w:val="00D043FA"/>
    <w:rsid w:val="00D05679"/>
    <w:rsid w:val="00D061AE"/>
    <w:rsid w:val="00D070B3"/>
    <w:rsid w:val="00D0771A"/>
    <w:rsid w:val="00D07E35"/>
    <w:rsid w:val="00D1115F"/>
    <w:rsid w:val="00D12074"/>
    <w:rsid w:val="00D146FE"/>
    <w:rsid w:val="00D16102"/>
    <w:rsid w:val="00D1792F"/>
    <w:rsid w:val="00D20600"/>
    <w:rsid w:val="00D2069F"/>
    <w:rsid w:val="00D22290"/>
    <w:rsid w:val="00D23442"/>
    <w:rsid w:val="00D23E7E"/>
    <w:rsid w:val="00D2517F"/>
    <w:rsid w:val="00D252CD"/>
    <w:rsid w:val="00D25567"/>
    <w:rsid w:val="00D266AE"/>
    <w:rsid w:val="00D273CA"/>
    <w:rsid w:val="00D27793"/>
    <w:rsid w:val="00D30A77"/>
    <w:rsid w:val="00D30CE9"/>
    <w:rsid w:val="00D32234"/>
    <w:rsid w:val="00D32DE0"/>
    <w:rsid w:val="00D33C2D"/>
    <w:rsid w:val="00D34030"/>
    <w:rsid w:val="00D34CEF"/>
    <w:rsid w:val="00D3706C"/>
    <w:rsid w:val="00D41A6F"/>
    <w:rsid w:val="00D420E5"/>
    <w:rsid w:val="00D446EA"/>
    <w:rsid w:val="00D455A7"/>
    <w:rsid w:val="00D45850"/>
    <w:rsid w:val="00D45B92"/>
    <w:rsid w:val="00D463A3"/>
    <w:rsid w:val="00D46A8A"/>
    <w:rsid w:val="00D474FE"/>
    <w:rsid w:val="00D47952"/>
    <w:rsid w:val="00D53B54"/>
    <w:rsid w:val="00D5488B"/>
    <w:rsid w:val="00D575A6"/>
    <w:rsid w:val="00D57A5A"/>
    <w:rsid w:val="00D57B4D"/>
    <w:rsid w:val="00D61B25"/>
    <w:rsid w:val="00D63F36"/>
    <w:rsid w:val="00D65922"/>
    <w:rsid w:val="00D66106"/>
    <w:rsid w:val="00D67159"/>
    <w:rsid w:val="00D67166"/>
    <w:rsid w:val="00D70E43"/>
    <w:rsid w:val="00D73CF9"/>
    <w:rsid w:val="00D754AD"/>
    <w:rsid w:val="00D7592D"/>
    <w:rsid w:val="00D80E16"/>
    <w:rsid w:val="00D848C9"/>
    <w:rsid w:val="00D867D9"/>
    <w:rsid w:val="00D86977"/>
    <w:rsid w:val="00D87CE9"/>
    <w:rsid w:val="00D9057A"/>
    <w:rsid w:val="00D92013"/>
    <w:rsid w:val="00D92115"/>
    <w:rsid w:val="00D938BC"/>
    <w:rsid w:val="00D9451F"/>
    <w:rsid w:val="00D95001"/>
    <w:rsid w:val="00D97B58"/>
    <w:rsid w:val="00DA1C35"/>
    <w:rsid w:val="00DA1C9B"/>
    <w:rsid w:val="00DA2511"/>
    <w:rsid w:val="00DA2EB5"/>
    <w:rsid w:val="00DA5A83"/>
    <w:rsid w:val="00DA62BB"/>
    <w:rsid w:val="00DA6522"/>
    <w:rsid w:val="00DA69A0"/>
    <w:rsid w:val="00DA7BDE"/>
    <w:rsid w:val="00DB0F21"/>
    <w:rsid w:val="00DB5989"/>
    <w:rsid w:val="00DB6CF2"/>
    <w:rsid w:val="00DB7462"/>
    <w:rsid w:val="00DC05D8"/>
    <w:rsid w:val="00DC12C4"/>
    <w:rsid w:val="00DC662D"/>
    <w:rsid w:val="00DC6FDE"/>
    <w:rsid w:val="00DD016F"/>
    <w:rsid w:val="00DD2D00"/>
    <w:rsid w:val="00DD4261"/>
    <w:rsid w:val="00DD4CC4"/>
    <w:rsid w:val="00DD53AF"/>
    <w:rsid w:val="00DD576B"/>
    <w:rsid w:val="00DD6524"/>
    <w:rsid w:val="00DD6571"/>
    <w:rsid w:val="00DD6784"/>
    <w:rsid w:val="00DE0768"/>
    <w:rsid w:val="00DE0CD6"/>
    <w:rsid w:val="00DE296C"/>
    <w:rsid w:val="00DE46D3"/>
    <w:rsid w:val="00DE6146"/>
    <w:rsid w:val="00DF1C93"/>
    <w:rsid w:val="00DF2589"/>
    <w:rsid w:val="00DF31A8"/>
    <w:rsid w:val="00DF4387"/>
    <w:rsid w:val="00E009D8"/>
    <w:rsid w:val="00E017C4"/>
    <w:rsid w:val="00E0254A"/>
    <w:rsid w:val="00E033CB"/>
    <w:rsid w:val="00E03465"/>
    <w:rsid w:val="00E04363"/>
    <w:rsid w:val="00E04A25"/>
    <w:rsid w:val="00E04E0D"/>
    <w:rsid w:val="00E06025"/>
    <w:rsid w:val="00E1140C"/>
    <w:rsid w:val="00E11E5F"/>
    <w:rsid w:val="00E13B4C"/>
    <w:rsid w:val="00E153AD"/>
    <w:rsid w:val="00E16472"/>
    <w:rsid w:val="00E17121"/>
    <w:rsid w:val="00E17FEA"/>
    <w:rsid w:val="00E2134F"/>
    <w:rsid w:val="00E21AF5"/>
    <w:rsid w:val="00E2273E"/>
    <w:rsid w:val="00E23B34"/>
    <w:rsid w:val="00E241F4"/>
    <w:rsid w:val="00E2574C"/>
    <w:rsid w:val="00E2578E"/>
    <w:rsid w:val="00E26585"/>
    <w:rsid w:val="00E27E53"/>
    <w:rsid w:val="00E312D5"/>
    <w:rsid w:val="00E31E41"/>
    <w:rsid w:val="00E32F84"/>
    <w:rsid w:val="00E34102"/>
    <w:rsid w:val="00E3418D"/>
    <w:rsid w:val="00E36459"/>
    <w:rsid w:val="00E36855"/>
    <w:rsid w:val="00E41305"/>
    <w:rsid w:val="00E41353"/>
    <w:rsid w:val="00E46053"/>
    <w:rsid w:val="00E46AD9"/>
    <w:rsid w:val="00E47742"/>
    <w:rsid w:val="00E47DDF"/>
    <w:rsid w:val="00E50E99"/>
    <w:rsid w:val="00E5106B"/>
    <w:rsid w:val="00E55630"/>
    <w:rsid w:val="00E5588C"/>
    <w:rsid w:val="00E55C11"/>
    <w:rsid w:val="00E56125"/>
    <w:rsid w:val="00E5798C"/>
    <w:rsid w:val="00E60289"/>
    <w:rsid w:val="00E604FF"/>
    <w:rsid w:val="00E60658"/>
    <w:rsid w:val="00E60825"/>
    <w:rsid w:val="00E61F49"/>
    <w:rsid w:val="00E62A0C"/>
    <w:rsid w:val="00E63730"/>
    <w:rsid w:val="00E63DB2"/>
    <w:rsid w:val="00E63F07"/>
    <w:rsid w:val="00E64104"/>
    <w:rsid w:val="00E64566"/>
    <w:rsid w:val="00E64CBC"/>
    <w:rsid w:val="00E65CCC"/>
    <w:rsid w:val="00E667C3"/>
    <w:rsid w:val="00E66C15"/>
    <w:rsid w:val="00E66D6A"/>
    <w:rsid w:val="00E715E8"/>
    <w:rsid w:val="00E7221A"/>
    <w:rsid w:val="00E73BC1"/>
    <w:rsid w:val="00E7427E"/>
    <w:rsid w:val="00E742F0"/>
    <w:rsid w:val="00E76F16"/>
    <w:rsid w:val="00E7784D"/>
    <w:rsid w:val="00E8049F"/>
    <w:rsid w:val="00E819B6"/>
    <w:rsid w:val="00E82F58"/>
    <w:rsid w:val="00E83614"/>
    <w:rsid w:val="00E83AEA"/>
    <w:rsid w:val="00E83F4A"/>
    <w:rsid w:val="00E8572E"/>
    <w:rsid w:val="00E873A6"/>
    <w:rsid w:val="00E87850"/>
    <w:rsid w:val="00E87C5E"/>
    <w:rsid w:val="00E92099"/>
    <w:rsid w:val="00E92975"/>
    <w:rsid w:val="00E93492"/>
    <w:rsid w:val="00E93FDB"/>
    <w:rsid w:val="00E959A0"/>
    <w:rsid w:val="00E95A16"/>
    <w:rsid w:val="00E97DA7"/>
    <w:rsid w:val="00EA07A6"/>
    <w:rsid w:val="00EA1101"/>
    <w:rsid w:val="00EA4CFE"/>
    <w:rsid w:val="00EA70A0"/>
    <w:rsid w:val="00EA745C"/>
    <w:rsid w:val="00EA7605"/>
    <w:rsid w:val="00EB04B0"/>
    <w:rsid w:val="00EB0F9F"/>
    <w:rsid w:val="00EB118D"/>
    <w:rsid w:val="00EB153B"/>
    <w:rsid w:val="00EB3D33"/>
    <w:rsid w:val="00EB4E84"/>
    <w:rsid w:val="00EB63A4"/>
    <w:rsid w:val="00EB77EC"/>
    <w:rsid w:val="00EC11D0"/>
    <w:rsid w:val="00EC3D2F"/>
    <w:rsid w:val="00EC55F5"/>
    <w:rsid w:val="00EC6D71"/>
    <w:rsid w:val="00ED0F52"/>
    <w:rsid w:val="00ED1267"/>
    <w:rsid w:val="00ED1756"/>
    <w:rsid w:val="00ED3921"/>
    <w:rsid w:val="00ED3DB0"/>
    <w:rsid w:val="00ED4BD8"/>
    <w:rsid w:val="00ED6590"/>
    <w:rsid w:val="00ED678E"/>
    <w:rsid w:val="00ED683D"/>
    <w:rsid w:val="00ED6CF5"/>
    <w:rsid w:val="00ED7937"/>
    <w:rsid w:val="00EE06D6"/>
    <w:rsid w:val="00EE33E8"/>
    <w:rsid w:val="00EE46C4"/>
    <w:rsid w:val="00EE4CD8"/>
    <w:rsid w:val="00EE560D"/>
    <w:rsid w:val="00EE6601"/>
    <w:rsid w:val="00EF08E9"/>
    <w:rsid w:val="00EF4A14"/>
    <w:rsid w:val="00EF51D2"/>
    <w:rsid w:val="00F00A9E"/>
    <w:rsid w:val="00F00F98"/>
    <w:rsid w:val="00F031B7"/>
    <w:rsid w:val="00F04FFF"/>
    <w:rsid w:val="00F0648C"/>
    <w:rsid w:val="00F06BCB"/>
    <w:rsid w:val="00F1002F"/>
    <w:rsid w:val="00F11F02"/>
    <w:rsid w:val="00F122C1"/>
    <w:rsid w:val="00F12B5E"/>
    <w:rsid w:val="00F139A2"/>
    <w:rsid w:val="00F13AA1"/>
    <w:rsid w:val="00F14619"/>
    <w:rsid w:val="00F1473E"/>
    <w:rsid w:val="00F14944"/>
    <w:rsid w:val="00F14C7F"/>
    <w:rsid w:val="00F16146"/>
    <w:rsid w:val="00F16207"/>
    <w:rsid w:val="00F17520"/>
    <w:rsid w:val="00F2236A"/>
    <w:rsid w:val="00F32C74"/>
    <w:rsid w:val="00F346D1"/>
    <w:rsid w:val="00F35D83"/>
    <w:rsid w:val="00F364C5"/>
    <w:rsid w:val="00F40C2E"/>
    <w:rsid w:val="00F4119C"/>
    <w:rsid w:val="00F411CE"/>
    <w:rsid w:val="00F43A8E"/>
    <w:rsid w:val="00F43DED"/>
    <w:rsid w:val="00F45DFB"/>
    <w:rsid w:val="00F46119"/>
    <w:rsid w:val="00F51803"/>
    <w:rsid w:val="00F55247"/>
    <w:rsid w:val="00F55ACB"/>
    <w:rsid w:val="00F5727E"/>
    <w:rsid w:val="00F573BC"/>
    <w:rsid w:val="00F60E2D"/>
    <w:rsid w:val="00F61DE6"/>
    <w:rsid w:val="00F62831"/>
    <w:rsid w:val="00F62B15"/>
    <w:rsid w:val="00F62BB7"/>
    <w:rsid w:val="00F63647"/>
    <w:rsid w:val="00F64A99"/>
    <w:rsid w:val="00F654EB"/>
    <w:rsid w:val="00F66E4F"/>
    <w:rsid w:val="00F66E75"/>
    <w:rsid w:val="00F70B0C"/>
    <w:rsid w:val="00F73995"/>
    <w:rsid w:val="00F77AE5"/>
    <w:rsid w:val="00F82C85"/>
    <w:rsid w:val="00F82E10"/>
    <w:rsid w:val="00F853C1"/>
    <w:rsid w:val="00F86E45"/>
    <w:rsid w:val="00F96478"/>
    <w:rsid w:val="00F96F4F"/>
    <w:rsid w:val="00FA09B6"/>
    <w:rsid w:val="00FA1563"/>
    <w:rsid w:val="00FA1F1D"/>
    <w:rsid w:val="00FA2ED6"/>
    <w:rsid w:val="00FA2F4A"/>
    <w:rsid w:val="00FA347C"/>
    <w:rsid w:val="00FB1CD4"/>
    <w:rsid w:val="00FB245A"/>
    <w:rsid w:val="00FB2A4D"/>
    <w:rsid w:val="00FB69F0"/>
    <w:rsid w:val="00FB6E0E"/>
    <w:rsid w:val="00FC1F37"/>
    <w:rsid w:val="00FC3C5D"/>
    <w:rsid w:val="00FC4C36"/>
    <w:rsid w:val="00FC5CD9"/>
    <w:rsid w:val="00FC6398"/>
    <w:rsid w:val="00FC65DB"/>
    <w:rsid w:val="00FC7AE1"/>
    <w:rsid w:val="00FD05AD"/>
    <w:rsid w:val="00FD2403"/>
    <w:rsid w:val="00FD2732"/>
    <w:rsid w:val="00FD3416"/>
    <w:rsid w:val="00FD3773"/>
    <w:rsid w:val="00FD42F3"/>
    <w:rsid w:val="00FD5546"/>
    <w:rsid w:val="00FD75EA"/>
    <w:rsid w:val="00FE0B67"/>
    <w:rsid w:val="00FE30DE"/>
    <w:rsid w:val="00FE413C"/>
    <w:rsid w:val="00FE452E"/>
    <w:rsid w:val="00FE5D23"/>
    <w:rsid w:val="00FF0E09"/>
    <w:rsid w:val="00FF174F"/>
    <w:rsid w:val="00FF4C09"/>
    <w:rsid w:val="00FF7F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endnote reference"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99"/>
    <w:qFormat/>
    <w:rsid w:val="00823EE4"/>
    <w:pPr>
      <w:widowControl w:val="0"/>
      <w:autoSpaceDE w:val="0"/>
      <w:autoSpaceDN w:val="0"/>
      <w:adjustRightInd w:val="0"/>
      <w:spacing w:after="0" w:line="240" w:lineRule="auto"/>
    </w:pPr>
    <w:rPr>
      <w:rFonts w:ascii="Times New Roman" w:eastAsia="Times New Roman" w:hAnsi="Times New Roman" w:cs="Times New Roman"/>
      <w:color w:val="000000"/>
      <w:sz w:val="18"/>
      <w:szCs w:val="18"/>
      <w:lang w:eastAsia="ru-RU"/>
    </w:rPr>
  </w:style>
  <w:style w:type="paragraph" w:styleId="1">
    <w:name w:val="heading 1"/>
    <w:basedOn w:val="a0"/>
    <w:next w:val="a0"/>
    <w:link w:val="10"/>
    <w:uiPriority w:val="9"/>
    <w:qFormat/>
    <w:rsid w:val="00823EE4"/>
    <w:pPr>
      <w:outlineLvl w:val="0"/>
    </w:pPr>
    <w:rPr>
      <w:b/>
      <w:bCs/>
      <w:sz w:val="32"/>
      <w:szCs w:val="32"/>
    </w:rPr>
  </w:style>
  <w:style w:type="paragraph" w:styleId="2">
    <w:name w:val="heading 2"/>
    <w:basedOn w:val="a0"/>
    <w:next w:val="a0"/>
    <w:link w:val="20"/>
    <w:uiPriority w:val="99"/>
    <w:qFormat/>
    <w:rsid w:val="00823EE4"/>
    <w:pPr>
      <w:outlineLvl w:val="1"/>
    </w:pPr>
    <w:rPr>
      <w:b/>
      <w:bCs/>
      <w:i/>
      <w:iCs/>
      <w:sz w:val="28"/>
      <w:szCs w:val="28"/>
    </w:rPr>
  </w:style>
  <w:style w:type="paragraph" w:styleId="3">
    <w:name w:val="heading 3"/>
    <w:basedOn w:val="a0"/>
    <w:next w:val="a0"/>
    <w:link w:val="30"/>
    <w:uiPriority w:val="99"/>
    <w:qFormat/>
    <w:rsid w:val="00823EE4"/>
    <w:pPr>
      <w:outlineLvl w:val="2"/>
    </w:pPr>
    <w:rPr>
      <w:b/>
      <w:bCs/>
      <w:sz w:val="26"/>
      <w:szCs w:val="26"/>
    </w:rPr>
  </w:style>
  <w:style w:type="paragraph" w:styleId="4">
    <w:name w:val="heading 4"/>
    <w:basedOn w:val="a0"/>
    <w:next w:val="a0"/>
    <w:link w:val="40"/>
    <w:uiPriority w:val="9"/>
    <w:unhideWhenUsed/>
    <w:qFormat/>
    <w:rsid w:val="00823EE4"/>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unhideWhenUsed/>
    <w:qFormat/>
    <w:rsid w:val="00823EE4"/>
    <w:pPr>
      <w:spacing w:before="240" w:after="60"/>
      <w:outlineLvl w:val="4"/>
    </w:pPr>
    <w:rPr>
      <w:rFonts w:ascii="Calibri" w:hAnsi="Calibri"/>
      <w:b/>
      <w:bCs/>
      <w:i/>
      <w:iCs/>
      <w:sz w:val="26"/>
      <w:szCs w:val="26"/>
    </w:rPr>
  </w:style>
  <w:style w:type="paragraph" w:styleId="6">
    <w:name w:val="heading 6"/>
    <w:basedOn w:val="a0"/>
    <w:next w:val="a0"/>
    <w:link w:val="60"/>
    <w:uiPriority w:val="9"/>
    <w:qFormat/>
    <w:rsid w:val="00823EE4"/>
    <w:pPr>
      <w:widowControl/>
      <w:autoSpaceDE/>
      <w:autoSpaceDN/>
      <w:adjustRightInd/>
      <w:spacing w:before="240" w:after="60"/>
      <w:outlineLvl w:val="5"/>
    </w:pPr>
    <w:rPr>
      <w:rFonts w:ascii="Calibri" w:hAnsi="Calibri"/>
      <w:b/>
      <w:bCs/>
      <w:color w:val="auto"/>
      <w:sz w:val="20"/>
      <w:szCs w:val="20"/>
    </w:rPr>
  </w:style>
  <w:style w:type="paragraph" w:styleId="7">
    <w:name w:val="heading 7"/>
    <w:basedOn w:val="a0"/>
    <w:next w:val="a0"/>
    <w:link w:val="70"/>
    <w:uiPriority w:val="9"/>
    <w:qFormat/>
    <w:rsid w:val="00823EE4"/>
    <w:pPr>
      <w:widowControl/>
      <w:autoSpaceDE/>
      <w:autoSpaceDN/>
      <w:adjustRightInd/>
      <w:spacing w:before="240" w:after="60"/>
      <w:outlineLvl w:val="6"/>
    </w:pPr>
    <w:rPr>
      <w:rFonts w:ascii="Calibri" w:hAnsi="Calibri"/>
      <w:color w:val="auto"/>
      <w:sz w:val="24"/>
      <w:szCs w:val="24"/>
    </w:rPr>
  </w:style>
  <w:style w:type="paragraph" w:styleId="8">
    <w:name w:val="heading 8"/>
    <w:basedOn w:val="a0"/>
    <w:next w:val="a0"/>
    <w:link w:val="80"/>
    <w:uiPriority w:val="9"/>
    <w:qFormat/>
    <w:rsid w:val="00823EE4"/>
    <w:pPr>
      <w:widowControl/>
      <w:autoSpaceDE/>
      <w:autoSpaceDN/>
      <w:adjustRightInd/>
      <w:spacing w:before="240" w:after="60"/>
      <w:outlineLvl w:val="7"/>
    </w:pPr>
    <w:rPr>
      <w:rFonts w:ascii="Calibri" w:hAnsi="Calibri"/>
      <w:i/>
      <w:iCs/>
      <w:color w:val="auto"/>
      <w:sz w:val="24"/>
      <w:szCs w:val="24"/>
    </w:rPr>
  </w:style>
  <w:style w:type="paragraph" w:styleId="9">
    <w:name w:val="heading 9"/>
    <w:basedOn w:val="a0"/>
    <w:next w:val="a0"/>
    <w:link w:val="90"/>
    <w:uiPriority w:val="9"/>
    <w:qFormat/>
    <w:rsid w:val="00823EE4"/>
    <w:pPr>
      <w:widowControl/>
      <w:autoSpaceDE/>
      <w:autoSpaceDN/>
      <w:adjustRightInd/>
      <w:spacing w:before="240" w:after="60"/>
      <w:outlineLvl w:val="8"/>
    </w:pPr>
    <w:rPr>
      <w:rFonts w:ascii="Cambria" w:hAnsi="Cambria"/>
      <w:color w:val="auto"/>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823EE4"/>
    <w:rPr>
      <w:rFonts w:ascii="Times New Roman" w:eastAsia="Times New Roman" w:hAnsi="Times New Roman" w:cs="Times New Roman"/>
      <w:b/>
      <w:bCs/>
      <w:color w:val="000000"/>
      <w:sz w:val="32"/>
      <w:szCs w:val="32"/>
      <w:lang w:eastAsia="ru-RU"/>
    </w:rPr>
  </w:style>
  <w:style w:type="character" w:customStyle="1" w:styleId="20">
    <w:name w:val="Заголовок 2 Знак"/>
    <w:basedOn w:val="a1"/>
    <w:link w:val="2"/>
    <w:uiPriority w:val="99"/>
    <w:rsid w:val="00823EE4"/>
    <w:rPr>
      <w:rFonts w:ascii="Times New Roman" w:eastAsia="Times New Roman" w:hAnsi="Times New Roman" w:cs="Times New Roman"/>
      <w:b/>
      <w:bCs/>
      <w:i/>
      <w:iCs/>
      <w:color w:val="000000"/>
      <w:sz w:val="28"/>
      <w:szCs w:val="28"/>
      <w:lang w:eastAsia="ru-RU"/>
    </w:rPr>
  </w:style>
  <w:style w:type="character" w:customStyle="1" w:styleId="30">
    <w:name w:val="Заголовок 3 Знак"/>
    <w:basedOn w:val="a1"/>
    <w:link w:val="3"/>
    <w:uiPriority w:val="99"/>
    <w:rsid w:val="00823EE4"/>
    <w:rPr>
      <w:rFonts w:ascii="Times New Roman" w:eastAsia="Times New Roman" w:hAnsi="Times New Roman" w:cs="Times New Roman"/>
      <w:b/>
      <w:bCs/>
      <w:color w:val="000000"/>
      <w:sz w:val="26"/>
      <w:szCs w:val="26"/>
      <w:lang w:eastAsia="ru-RU"/>
    </w:rPr>
  </w:style>
  <w:style w:type="character" w:customStyle="1" w:styleId="40">
    <w:name w:val="Заголовок 4 Знак"/>
    <w:basedOn w:val="a1"/>
    <w:link w:val="4"/>
    <w:uiPriority w:val="9"/>
    <w:rsid w:val="00823EE4"/>
    <w:rPr>
      <w:rFonts w:asciiTheme="majorHAnsi" w:eastAsiaTheme="majorEastAsia" w:hAnsiTheme="majorHAnsi" w:cstheme="majorBidi"/>
      <w:i/>
      <w:iCs/>
      <w:color w:val="2F5496" w:themeColor="accent1" w:themeShade="BF"/>
      <w:sz w:val="18"/>
      <w:szCs w:val="18"/>
      <w:lang w:eastAsia="ru-RU"/>
    </w:rPr>
  </w:style>
  <w:style w:type="character" w:customStyle="1" w:styleId="50">
    <w:name w:val="Заголовок 5 Знак"/>
    <w:basedOn w:val="a1"/>
    <w:link w:val="5"/>
    <w:uiPriority w:val="9"/>
    <w:rsid w:val="00823EE4"/>
    <w:rPr>
      <w:rFonts w:ascii="Calibri" w:eastAsia="Times New Roman" w:hAnsi="Calibri" w:cs="Times New Roman"/>
      <w:b/>
      <w:bCs/>
      <w:i/>
      <w:iCs/>
      <w:color w:val="000000"/>
      <w:sz w:val="26"/>
      <w:szCs w:val="26"/>
      <w:lang w:eastAsia="ru-RU"/>
    </w:rPr>
  </w:style>
  <w:style w:type="character" w:customStyle="1" w:styleId="60">
    <w:name w:val="Заголовок 6 Знак"/>
    <w:basedOn w:val="a1"/>
    <w:link w:val="6"/>
    <w:uiPriority w:val="9"/>
    <w:rsid w:val="00823EE4"/>
    <w:rPr>
      <w:rFonts w:ascii="Calibri" w:eastAsia="Times New Roman" w:hAnsi="Calibri" w:cs="Times New Roman"/>
      <w:b/>
      <w:bCs/>
      <w:sz w:val="20"/>
      <w:szCs w:val="20"/>
      <w:lang w:eastAsia="ru-RU"/>
    </w:rPr>
  </w:style>
  <w:style w:type="character" w:customStyle="1" w:styleId="70">
    <w:name w:val="Заголовок 7 Знак"/>
    <w:basedOn w:val="a1"/>
    <w:link w:val="7"/>
    <w:uiPriority w:val="9"/>
    <w:rsid w:val="00823EE4"/>
    <w:rPr>
      <w:rFonts w:ascii="Calibri" w:eastAsia="Times New Roman" w:hAnsi="Calibri" w:cs="Times New Roman"/>
      <w:sz w:val="24"/>
      <w:szCs w:val="24"/>
      <w:lang w:eastAsia="ru-RU"/>
    </w:rPr>
  </w:style>
  <w:style w:type="character" w:customStyle="1" w:styleId="80">
    <w:name w:val="Заголовок 8 Знак"/>
    <w:basedOn w:val="a1"/>
    <w:link w:val="8"/>
    <w:uiPriority w:val="9"/>
    <w:rsid w:val="00823EE4"/>
    <w:rPr>
      <w:rFonts w:ascii="Calibri" w:eastAsia="Times New Roman" w:hAnsi="Calibri" w:cs="Times New Roman"/>
      <w:i/>
      <w:iCs/>
      <w:sz w:val="24"/>
      <w:szCs w:val="24"/>
      <w:lang w:eastAsia="ru-RU"/>
    </w:rPr>
  </w:style>
  <w:style w:type="character" w:customStyle="1" w:styleId="90">
    <w:name w:val="Заголовок 9 Знак"/>
    <w:basedOn w:val="a1"/>
    <w:link w:val="9"/>
    <w:uiPriority w:val="9"/>
    <w:rsid w:val="00823EE4"/>
    <w:rPr>
      <w:rFonts w:ascii="Cambria" w:eastAsia="Times New Roman" w:hAnsi="Cambria" w:cs="Times New Roman"/>
      <w:sz w:val="20"/>
      <w:szCs w:val="20"/>
      <w:lang w:eastAsia="ru-RU"/>
    </w:rPr>
  </w:style>
  <w:style w:type="paragraph" w:styleId="a4">
    <w:name w:val="No Spacing"/>
    <w:link w:val="a5"/>
    <w:uiPriority w:val="1"/>
    <w:qFormat/>
    <w:rsid w:val="00823EE4"/>
    <w:pPr>
      <w:widowControl w:val="0"/>
      <w:autoSpaceDE w:val="0"/>
      <w:autoSpaceDN w:val="0"/>
      <w:adjustRightInd w:val="0"/>
      <w:spacing w:after="0" w:line="240" w:lineRule="auto"/>
    </w:pPr>
    <w:rPr>
      <w:rFonts w:ascii="Times New Roman" w:eastAsia="Times New Roman" w:hAnsi="Times New Roman" w:cs="Times New Roman"/>
      <w:color w:val="000000"/>
      <w:sz w:val="18"/>
      <w:szCs w:val="18"/>
      <w:lang w:eastAsia="ru-RU"/>
    </w:rPr>
  </w:style>
  <w:style w:type="table" w:styleId="a6">
    <w:name w:val="Table Grid"/>
    <w:basedOn w:val="a2"/>
    <w:rsid w:val="00823EE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0"/>
    <w:link w:val="a8"/>
    <w:uiPriority w:val="99"/>
    <w:unhideWhenUsed/>
    <w:rsid w:val="00823EE4"/>
    <w:pPr>
      <w:tabs>
        <w:tab w:val="center" w:pos="4677"/>
        <w:tab w:val="right" w:pos="9355"/>
      </w:tabs>
    </w:pPr>
  </w:style>
  <w:style w:type="character" w:customStyle="1" w:styleId="a8">
    <w:name w:val="Верхний колонтитул Знак"/>
    <w:basedOn w:val="a1"/>
    <w:link w:val="a7"/>
    <w:uiPriority w:val="99"/>
    <w:rsid w:val="00823EE4"/>
    <w:rPr>
      <w:rFonts w:ascii="Times New Roman" w:eastAsia="Times New Roman" w:hAnsi="Times New Roman" w:cs="Times New Roman"/>
      <w:color w:val="000000"/>
      <w:sz w:val="18"/>
      <w:szCs w:val="18"/>
      <w:lang w:eastAsia="ru-RU"/>
    </w:rPr>
  </w:style>
  <w:style w:type="paragraph" w:styleId="a9">
    <w:name w:val="footer"/>
    <w:basedOn w:val="a0"/>
    <w:link w:val="aa"/>
    <w:uiPriority w:val="99"/>
    <w:unhideWhenUsed/>
    <w:rsid w:val="00823EE4"/>
    <w:pPr>
      <w:tabs>
        <w:tab w:val="center" w:pos="4677"/>
        <w:tab w:val="right" w:pos="9355"/>
      </w:tabs>
    </w:pPr>
  </w:style>
  <w:style w:type="character" w:customStyle="1" w:styleId="aa">
    <w:name w:val="Нижний колонтитул Знак"/>
    <w:basedOn w:val="a1"/>
    <w:link w:val="a9"/>
    <w:uiPriority w:val="99"/>
    <w:rsid w:val="00823EE4"/>
    <w:rPr>
      <w:rFonts w:ascii="Times New Roman" w:eastAsia="Times New Roman" w:hAnsi="Times New Roman" w:cs="Times New Roman"/>
      <w:color w:val="000000"/>
      <w:sz w:val="18"/>
      <w:szCs w:val="18"/>
      <w:lang w:eastAsia="ru-RU"/>
    </w:rPr>
  </w:style>
  <w:style w:type="character" w:customStyle="1" w:styleId="11">
    <w:name w:val="Знак Знак1"/>
    <w:rsid w:val="00823EE4"/>
    <w:rPr>
      <w:sz w:val="22"/>
      <w:szCs w:val="22"/>
    </w:rPr>
  </w:style>
  <w:style w:type="character" w:styleId="ab">
    <w:name w:val="Hyperlink"/>
    <w:uiPriority w:val="99"/>
    <w:rsid w:val="00823EE4"/>
    <w:rPr>
      <w:color w:val="0000FF"/>
      <w:u w:val="single"/>
    </w:rPr>
  </w:style>
  <w:style w:type="paragraph" w:styleId="ac">
    <w:name w:val="TOC Heading"/>
    <w:basedOn w:val="1"/>
    <w:next w:val="a0"/>
    <w:uiPriority w:val="39"/>
    <w:unhideWhenUsed/>
    <w:qFormat/>
    <w:rsid w:val="00823EE4"/>
    <w:pPr>
      <w:keepNext/>
      <w:keepLines/>
      <w:widowControl/>
      <w:autoSpaceDE/>
      <w:autoSpaceDN/>
      <w:adjustRightInd/>
      <w:spacing w:before="240" w:line="259" w:lineRule="auto"/>
      <w:outlineLvl w:val="9"/>
    </w:pPr>
    <w:rPr>
      <w:rFonts w:ascii="Calibri Light" w:hAnsi="Calibri Light"/>
      <w:b w:val="0"/>
      <w:bCs w:val="0"/>
      <w:color w:val="2E74B5"/>
    </w:rPr>
  </w:style>
  <w:style w:type="paragraph" w:styleId="12">
    <w:name w:val="toc 1"/>
    <w:basedOn w:val="a0"/>
    <w:next w:val="a0"/>
    <w:autoRedefine/>
    <w:uiPriority w:val="39"/>
    <w:unhideWhenUsed/>
    <w:qFormat/>
    <w:rsid w:val="00823EE4"/>
    <w:pPr>
      <w:tabs>
        <w:tab w:val="right" w:leader="dot" w:pos="9487"/>
      </w:tabs>
    </w:pPr>
    <w:rPr>
      <w:rFonts w:ascii="Arial Black" w:hAnsi="Arial Black"/>
      <w:noProof/>
      <w:color w:val="auto"/>
      <w:sz w:val="22"/>
      <w:szCs w:val="22"/>
    </w:rPr>
  </w:style>
  <w:style w:type="paragraph" w:styleId="31">
    <w:name w:val="toc 3"/>
    <w:basedOn w:val="a0"/>
    <w:next w:val="a0"/>
    <w:autoRedefine/>
    <w:uiPriority w:val="39"/>
    <w:unhideWhenUsed/>
    <w:rsid w:val="00823EE4"/>
    <w:pPr>
      <w:ind w:left="360"/>
    </w:pPr>
  </w:style>
  <w:style w:type="paragraph" w:styleId="ad">
    <w:name w:val="Title"/>
    <w:basedOn w:val="a0"/>
    <w:link w:val="ae"/>
    <w:uiPriority w:val="10"/>
    <w:qFormat/>
    <w:rsid w:val="00823EE4"/>
    <w:pPr>
      <w:widowControl/>
      <w:autoSpaceDE/>
      <w:autoSpaceDN/>
      <w:adjustRightInd/>
      <w:spacing w:before="100" w:beforeAutospacing="1" w:after="100" w:afterAutospacing="1"/>
    </w:pPr>
    <w:rPr>
      <w:color w:val="auto"/>
      <w:sz w:val="24"/>
      <w:szCs w:val="24"/>
    </w:rPr>
  </w:style>
  <w:style w:type="character" w:customStyle="1" w:styleId="ae">
    <w:name w:val="Название Знак"/>
    <w:basedOn w:val="a1"/>
    <w:link w:val="ad"/>
    <w:uiPriority w:val="10"/>
    <w:rsid w:val="00823EE4"/>
    <w:rPr>
      <w:rFonts w:ascii="Times New Roman" w:eastAsia="Times New Roman" w:hAnsi="Times New Roman" w:cs="Times New Roman"/>
      <w:sz w:val="24"/>
      <w:szCs w:val="24"/>
      <w:lang w:eastAsia="ru-RU"/>
    </w:rPr>
  </w:style>
  <w:style w:type="paragraph" w:customStyle="1" w:styleId="13">
    <w:name w:val="Абзац_1"/>
    <w:basedOn w:val="a0"/>
    <w:link w:val="14"/>
    <w:autoRedefine/>
    <w:rsid w:val="00823EE4"/>
    <w:pPr>
      <w:widowControl/>
      <w:tabs>
        <w:tab w:val="left" w:pos="851"/>
        <w:tab w:val="left" w:pos="2160"/>
      </w:tabs>
      <w:autoSpaceDE/>
      <w:autoSpaceDN/>
      <w:adjustRightInd/>
      <w:spacing w:line="360" w:lineRule="auto"/>
      <w:ind w:firstLine="709"/>
      <w:jc w:val="both"/>
    </w:pPr>
    <w:rPr>
      <w:rFonts w:eastAsia="MS Mincho"/>
      <w:color w:val="auto"/>
      <w:sz w:val="24"/>
      <w:szCs w:val="24"/>
      <w:lang w:eastAsia="ja-JP"/>
    </w:rPr>
  </w:style>
  <w:style w:type="character" w:customStyle="1" w:styleId="14">
    <w:name w:val="Абзац_1 Знак"/>
    <w:link w:val="13"/>
    <w:locked/>
    <w:rsid w:val="00823EE4"/>
    <w:rPr>
      <w:rFonts w:ascii="Times New Roman" w:eastAsia="MS Mincho" w:hAnsi="Times New Roman" w:cs="Times New Roman"/>
      <w:sz w:val="24"/>
      <w:szCs w:val="24"/>
      <w:lang w:eastAsia="ja-JP"/>
    </w:rPr>
  </w:style>
  <w:style w:type="paragraph" w:styleId="af">
    <w:name w:val="footnote text"/>
    <w:aliases w:val="Текст сноски Знак1,Текст сноски Знак Знак,Текст сноски Знак1 Знак Знак,Текст сноски Знак Знак Знак Знак,Текст сноски Знак1 Знак Знак Знак Знак1,Текст сноски Знак Знак Знак Знак Знак Знак1,Footnote Text Char Знак Знак,Table_Footnote_last"/>
    <w:basedOn w:val="a0"/>
    <w:link w:val="af0"/>
    <w:rsid w:val="00823EE4"/>
    <w:pPr>
      <w:widowControl/>
      <w:autoSpaceDE/>
      <w:autoSpaceDN/>
      <w:adjustRightInd/>
    </w:pPr>
    <w:rPr>
      <w:bCs/>
      <w:color w:val="auto"/>
      <w:sz w:val="20"/>
      <w:szCs w:val="20"/>
    </w:rPr>
  </w:style>
  <w:style w:type="character" w:customStyle="1" w:styleId="af0">
    <w:name w:val="Текст сноски Знак"/>
    <w:aliases w:val="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1 Знак,Текст сноски Знак Знак Знак Знак Знак Знак1 Знак"/>
    <w:basedOn w:val="a1"/>
    <w:link w:val="af"/>
    <w:rsid w:val="00823EE4"/>
    <w:rPr>
      <w:rFonts w:ascii="Times New Roman" w:eastAsia="Times New Roman" w:hAnsi="Times New Roman" w:cs="Times New Roman"/>
      <w:bCs/>
      <w:sz w:val="20"/>
      <w:szCs w:val="20"/>
      <w:lang w:eastAsia="ru-RU"/>
    </w:rPr>
  </w:style>
  <w:style w:type="character" w:styleId="af1">
    <w:name w:val="footnote reference"/>
    <w:aliases w:val="Знак сноски-FN,Ciae niinee-FN,16 Point,Superscript 6 Point,Ciae niinee 1,Çíàê ñíîñêè 1,Çíàê ñíîñêè-FN,Знак сноски 1"/>
    <w:rsid w:val="00823EE4"/>
    <w:rPr>
      <w:vertAlign w:val="superscript"/>
    </w:rPr>
  </w:style>
  <w:style w:type="character" w:customStyle="1" w:styleId="FontStyle27">
    <w:name w:val="Font Style27"/>
    <w:uiPriority w:val="99"/>
    <w:rsid w:val="00823EE4"/>
    <w:rPr>
      <w:rFonts w:ascii="Times New Roman" w:hAnsi="Times New Roman" w:cs="Times New Roman"/>
      <w:sz w:val="26"/>
      <w:szCs w:val="26"/>
    </w:rPr>
  </w:style>
  <w:style w:type="character" w:styleId="af2">
    <w:name w:val="Strong"/>
    <w:uiPriority w:val="22"/>
    <w:qFormat/>
    <w:rsid w:val="00823EE4"/>
    <w:rPr>
      <w:b/>
      <w:bCs/>
    </w:rPr>
  </w:style>
  <w:style w:type="paragraph" w:styleId="21">
    <w:name w:val="toc 2"/>
    <w:basedOn w:val="a0"/>
    <w:next w:val="a0"/>
    <w:autoRedefine/>
    <w:uiPriority w:val="39"/>
    <w:unhideWhenUsed/>
    <w:rsid w:val="00823EE4"/>
    <w:pPr>
      <w:ind w:left="180"/>
    </w:pPr>
  </w:style>
  <w:style w:type="paragraph" w:styleId="41">
    <w:name w:val="toc 4"/>
    <w:basedOn w:val="a0"/>
    <w:next w:val="a0"/>
    <w:autoRedefine/>
    <w:uiPriority w:val="39"/>
    <w:unhideWhenUsed/>
    <w:rsid w:val="00823EE4"/>
    <w:pPr>
      <w:widowControl/>
      <w:autoSpaceDE/>
      <w:autoSpaceDN/>
      <w:adjustRightInd/>
      <w:spacing w:after="100" w:line="259" w:lineRule="auto"/>
      <w:ind w:left="660"/>
    </w:pPr>
    <w:rPr>
      <w:rFonts w:ascii="Calibri" w:hAnsi="Calibri"/>
      <w:color w:val="auto"/>
      <w:sz w:val="22"/>
      <w:szCs w:val="22"/>
    </w:rPr>
  </w:style>
  <w:style w:type="paragraph" w:styleId="51">
    <w:name w:val="toc 5"/>
    <w:basedOn w:val="a0"/>
    <w:next w:val="a0"/>
    <w:autoRedefine/>
    <w:uiPriority w:val="39"/>
    <w:unhideWhenUsed/>
    <w:rsid w:val="00823EE4"/>
    <w:pPr>
      <w:widowControl/>
      <w:autoSpaceDE/>
      <w:autoSpaceDN/>
      <w:adjustRightInd/>
      <w:spacing w:after="100" w:line="259" w:lineRule="auto"/>
      <w:ind w:left="880"/>
    </w:pPr>
    <w:rPr>
      <w:rFonts w:ascii="Calibri" w:hAnsi="Calibri"/>
      <w:color w:val="auto"/>
      <w:sz w:val="22"/>
      <w:szCs w:val="22"/>
    </w:rPr>
  </w:style>
  <w:style w:type="paragraph" w:styleId="61">
    <w:name w:val="toc 6"/>
    <w:basedOn w:val="a0"/>
    <w:next w:val="a0"/>
    <w:autoRedefine/>
    <w:uiPriority w:val="39"/>
    <w:unhideWhenUsed/>
    <w:rsid w:val="00823EE4"/>
    <w:pPr>
      <w:widowControl/>
      <w:autoSpaceDE/>
      <w:autoSpaceDN/>
      <w:adjustRightInd/>
      <w:spacing w:after="100" w:line="259" w:lineRule="auto"/>
      <w:ind w:left="1100"/>
    </w:pPr>
    <w:rPr>
      <w:rFonts w:ascii="Calibri" w:hAnsi="Calibri"/>
      <w:color w:val="auto"/>
      <w:sz w:val="22"/>
      <w:szCs w:val="22"/>
    </w:rPr>
  </w:style>
  <w:style w:type="paragraph" w:styleId="71">
    <w:name w:val="toc 7"/>
    <w:basedOn w:val="a0"/>
    <w:next w:val="a0"/>
    <w:autoRedefine/>
    <w:uiPriority w:val="39"/>
    <w:unhideWhenUsed/>
    <w:rsid w:val="00823EE4"/>
    <w:pPr>
      <w:widowControl/>
      <w:autoSpaceDE/>
      <w:autoSpaceDN/>
      <w:adjustRightInd/>
      <w:spacing w:after="100" w:line="259" w:lineRule="auto"/>
      <w:ind w:left="1320"/>
    </w:pPr>
    <w:rPr>
      <w:rFonts w:ascii="Calibri" w:hAnsi="Calibri"/>
      <w:color w:val="auto"/>
      <w:sz w:val="22"/>
      <w:szCs w:val="22"/>
    </w:rPr>
  </w:style>
  <w:style w:type="paragraph" w:styleId="81">
    <w:name w:val="toc 8"/>
    <w:basedOn w:val="a0"/>
    <w:next w:val="a0"/>
    <w:autoRedefine/>
    <w:uiPriority w:val="39"/>
    <w:unhideWhenUsed/>
    <w:rsid w:val="00823EE4"/>
    <w:pPr>
      <w:widowControl/>
      <w:autoSpaceDE/>
      <w:autoSpaceDN/>
      <w:adjustRightInd/>
      <w:spacing w:after="100" w:line="259" w:lineRule="auto"/>
      <w:ind w:left="1540"/>
    </w:pPr>
    <w:rPr>
      <w:rFonts w:ascii="Calibri" w:hAnsi="Calibri"/>
      <w:color w:val="auto"/>
      <w:sz w:val="22"/>
      <w:szCs w:val="22"/>
    </w:rPr>
  </w:style>
  <w:style w:type="paragraph" w:styleId="91">
    <w:name w:val="toc 9"/>
    <w:basedOn w:val="a0"/>
    <w:next w:val="a0"/>
    <w:autoRedefine/>
    <w:uiPriority w:val="39"/>
    <w:unhideWhenUsed/>
    <w:rsid w:val="00823EE4"/>
    <w:pPr>
      <w:widowControl/>
      <w:autoSpaceDE/>
      <w:autoSpaceDN/>
      <w:adjustRightInd/>
      <w:spacing w:after="100" w:line="259" w:lineRule="auto"/>
      <w:ind w:left="1760"/>
    </w:pPr>
    <w:rPr>
      <w:rFonts w:ascii="Calibri" w:hAnsi="Calibri"/>
      <w:color w:val="auto"/>
      <w:sz w:val="22"/>
      <w:szCs w:val="22"/>
    </w:rPr>
  </w:style>
  <w:style w:type="paragraph" w:styleId="af3">
    <w:name w:val="Body Text"/>
    <w:basedOn w:val="a0"/>
    <w:link w:val="af4"/>
    <w:uiPriority w:val="99"/>
    <w:rsid w:val="00823EE4"/>
    <w:pPr>
      <w:widowControl/>
      <w:autoSpaceDE/>
      <w:autoSpaceDN/>
      <w:adjustRightInd/>
      <w:spacing w:after="120"/>
    </w:pPr>
    <w:rPr>
      <w:rFonts w:ascii="Calibri" w:hAnsi="Calibri"/>
      <w:color w:val="auto"/>
      <w:sz w:val="24"/>
      <w:szCs w:val="24"/>
      <w:lang w:val="en-US" w:eastAsia="ko-KR"/>
    </w:rPr>
  </w:style>
  <w:style w:type="character" w:customStyle="1" w:styleId="af4">
    <w:name w:val="Основной текст Знак"/>
    <w:basedOn w:val="a1"/>
    <w:link w:val="af3"/>
    <w:uiPriority w:val="99"/>
    <w:rsid w:val="00823EE4"/>
    <w:rPr>
      <w:rFonts w:ascii="Calibri" w:eastAsia="Times New Roman" w:hAnsi="Calibri" w:cs="Times New Roman"/>
      <w:sz w:val="24"/>
      <w:szCs w:val="24"/>
      <w:lang w:val="en-US" w:eastAsia="ko-KR"/>
    </w:rPr>
  </w:style>
  <w:style w:type="character" w:customStyle="1" w:styleId="82">
    <w:name w:val="Основной текст + 8"/>
    <w:aliases w:val="5 pt,Полужирный"/>
    <w:rsid w:val="00823EE4"/>
    <w:rPr>
      <w:rFonts w:ascii="Arial" w:hAnsi="Arial"/>
      <w:b/>
      <w:sz w:val="17"/>
      <w:shd w:val="clear" w:color="auto" w:fill="FFFFFF"/>
    </w:rPr>
  </w:style>
  <w:style w:type="character" w:customStyle="1" w:styleId="810">
    <w:name w:val="Основной текст + 81"/>
    <w:aliases w:val="5 pt2,Курсив"/>
    <w:rsid w:val="00823EE4"/>
    <w:rPr>
      <w:rFonts w:ascii="Arial" w:hAnsi="Arial"/>
      <w:i/>
      <w:sz w:val="17"/>
      <w:shd w:val="clear" w:color="auto" w:fill="FFFFFF"/>
    </w:rPr>
  </w:style>
  <w:style w:type="character" w:customStyle="1" w:styleId="Sylfaen">
    <w:name w:val="Основной текст + Sylfaen"/>
    <w:aliases w:val="10,5 pt1,Полужирный1"/>
    <w:rsid w:val="00823EE4"/>
    <w:rPr>
      <w:rFonts w:ascii="Sylfaen" w:hAnsi="Sylfaen"/>
      <w:b/>
      <w:sz w:val="21"/>
      <w:shd w:val="clear" w:color="auto" w:fill="FFFFFF"/>
    </w:rPr>
  </w:style>
  <w:style w:type="paragraph" w:customStyle="1" w:styleId="15">
    <w:name w:val="1"/>
    <w:basedOn w:val="a0"/>
    <w:link w:val="16"/>
    <w:autoRedefine/>
    <w:qFormat/>
    <w:rsid w:val="00D57B4D"/>
    <w:pPr>
      <w:jc w:val="both"/>
    </w:pPr>
    <w:rPr>
      <w:b/>
      <w:sz w:val="32"/>
    </w:rPr>
  </w:style>
  <w:style w:type="character" w:customStyle="1" w:styleId="16">
    <w:name w:val="1 Знак"/>
    <w:link w:val="15"/>
    <w:rsid w:val="00D57B4D"/>
    <w:rPr>
      <w:rFonts w:ascii="Times New Roman" w:eastAsia="Times New Roman" w:hAnsi="Times New Roman" w:cs="Times New Roman"/>
      <w:b/>
      <w:color w:val="000000"/>
      <w:sz w:val="32"/>
      <w:szCs w:val="18"/>
      <w:lang w:eastAsia="ru-RU"/>
    </w:rPr>
  </w:style>
  <w:style w:type="paragraph" w:customStyle="1" w:styleId="22">
    <w:name w:val="2"/>
    <w:basedOn w:val="15"/>
    <w:link w:val="23"/>
    <w:autoRedefine/>
    <w:qFormat/>
    <w:rsid w:val="00823EE4"/>
    <w:rPr>
      <w:sz w:val="28"/>
    </w:rPr>
  </w:style>
  <w:style w:type="character" w:customStyle="1" w:styleId="23">
    <w:name w:val="2 Знак"/>
    <w:link w:val="22"/>
    <w:rsid w:val="00823EE4"/>
    <w:rPr>
      <w:rFonts w:ascii="Times New Roman" w:eastAsia="Times New Roman" w:hAnsi="Times New Roman" w:cs="Times New Roman"/>
      <w:b/>
      <w:color w:val="000000"/>
      <w:sz w:val="28"/>
      <w:szCs w:val="18"/>
      <w:lang w:eastAsia="ru-RU"/>
    </w:rPr>
  </w:style>
  <w:style w:type="paragraph" w:customStyle="1" w:styleId="Style3">
    <w:name w:val="Style3"/>
    <w:basedOn w:val="a0"/>
    <w:uiPriority w:val="99"/>
    <w:rsid w:val="00823EE4"/>
    <w:rPr>
      <w:color w:val="auto"/>
      <w:sz w:val="24"/>
      <w:szCs w:val="24"/>
    </w:rPr>
  </w:style>
  <w:style w:type="character" w:styleId="af5">
    <w:name w:val="FollowedHyperlink"/>
    <w:uiPriority w:val="99"/>
    <w:unhideWhenUsed/>
    <w:rsid w:val="00823EE4"/>
    <w:rPr>
      <w:color w:val="954F72"/>
      <w:u w:val="single"/>
    </w:rPr>
  </w:style>
  <w:style w:type="paragraph" w:styleId="32">
    <w:name w:val="Body Text 3"/>
    <w:basedOn w:val="a0"/>
    <w:link w:val="33"/>
    <w:uiPriority w:val="99"/>
    <w:rsid w:val="00823EE4"/>
    <w:pPr>
      <w:widowControl/>
      <w:autoSpaceDE/>
      <w:autoSpaceDN/>
      <w:adjustRightInd/>
      <w:spacing w:after="120"/>
    </w:pPr>
    <w:rPr>
      <w:color w:val="auto"/>
      <w:sz w:val="16"/>
      <w:szCs w:val="16"/>
    </w:rPr>
  </w:style>
  <w:style w:type="character" w:customStyle="1" w:styleId="33">
    <w:name w:val="Основной текст 3 Знак"/>
    <w:basedOn w:val="a1"/>
    <w:link w:val="32"/>
    <w:uiPriority w:val="99"/>
    <w:rsid w:val="00823EE4"/>
    <w:rPr>
      <w:rFonts w:ascii="Times New Roman" w:eastAsia="Times New Roman" w:hAnsi="Times New Roman" w:cs="Times New Roman"/>
      <w:sz w:val="16"/>
      <w:szCs w:val="16"/>
      <w:lang w:eastAsia="ru-RU"/>
    </w:rPr>
  </w:style>
  <w:style w:type="paragraph" w:styleId="af6">
    <w:name w:val="Normal (Web)"/>
    <w:aliases w:val="Знак1,Обычный (Web),Знак Знак10,Обычный (Web)1"/>
    <w:basedOn w:val="a0"/>
    <w:link w:val="af7"/>
    <w:uiPriority w:val="99"/>
    <w:unhideWhenUsed/>
    <w:qFormat/>
    <w:rsid w:val="00823EE4"/>
    <w:pPr>
      <w:widowControl/>
      <w:autoSpaceDE/>
      <w:autoSpaceDN/>
      <w:adjustRightInd/>
      <w:spacing w:before="100" w:beforeAutospacing="1" w:after="100" w:afterAutospacing="1"/>
    </w:pPr>
    <w:rPr>
      <w:color w:val="auto"/>
      <w:sz w:val="24"/>
      <w:szCs w:val="24"/>
    </w:rPr>
  </w:style>
  <w:style w:type="character" w:styleId="af8">
    <w:name w:val="annotation reference"/>
    <w:uiPriority w:val="99"/>
    <w:semiHidden/>
    <w:unhideWhenUsed/>
    <w:rsid w:val="00823EE4"/>
    <w:rPr>
      <w:sz w:val="16"/>
      <w:szCs w:val="16"/>
    </w:rPr>
  </w:style>
  <w:style w:type="paragraph" w:styleId="af9">
    <w:name w:val="annotation text"/>
    <w:basedOn w:val="a0"/>
    <w:link w:val="afa"/>
    <w:uiPriority w:val="99"/>
    <w:unhideWhenUsed/>
    <w:rsid w:val="00823EE4"/>
    <w:rPr>
      <w:sz w:val="20"/>
      <w:szCs w:val="20"/>
    </w:rPr>
  </w:style>
  <w:style w:type="character" w:customStyle="1" w:styleId="afa">
    <w:name w:val="Текст примечания Знак"/>
    <w:basedOn w:val="a1"/>
    <w:link w:val="af9"/>
    <w:uiPriority w:val="99"/>
    <w:rsid w:val="00823EE4"/>
    <w:rPr>
      <w:rFonts w:ascii="Times New Roman" w:eastAsia="Times New Roman" w:hAnsi="Times New Roman" w:cs="Times New Roman"/>
      <w:color w:val="000000"/>
      <w:sz w:val="20"/>
      <w:szCs w:val="20"/>
      <w:lang w:eastAsia="ru-RU"/>
    </w:rPr>
  </w:style>
  <w:style w:type="paragraph" w:styleId="afb">
    <w:name w:val="annotation subject"/>
    <w:basedOn w:val="af9"/>
    <w:next w:val="af9"/>
    <w:link w:val="afc"/>
    <w:uiPriority w:val="99"/>
    <w:semiHidden/>
    <w:unhideWhenUsed/>
    <w:rsid w:val="00823EE4"/>
    <w:rPr>
      <w:b/>
      <w:bCs/>
    </w:rPr>
  </w:style>
  <w:style w:type="character" w:customStyle="1" w:styleId="afc">
    <w:name w:val="Тема примечания Знак"/>
    <w:basedOn w:val="afa"/>
    <w:link w:val="afb"/>
    <w:uiPriority w:val="99"/>
    <w:semiHidden/>
    <w:rsid w:val="00823EE4"/>
    <w:rPr>
      <w:rFonts w:ascii="Times New Roman" w:eastAsia="Times New Roman" w:hAnsi="Times New Roman" w:cs="Times New Roman"/>
      <w:b/>
      <w:bCs/>
      <w:color w:val="000000"/>
      <w:sz w:val="20"/>
      <w:szCs w:val="20"/>
      <w:lang w:eastAsia="ru-RU"/>
    </w:rPr>
  </w:style>
  <w:style w:type="paragraph" w:styleId="afd">
    <w:name w:val="Balloon Text"/>
    <w:basedOn w:val="a0"/>
    <w:link w:val="afe"/>
    <w:uiPriority w:val="99"/>
    <w:unhideWhenUsed/>
    <w:rsid w:val="00823EE4"/>
    <w:rPr>
      <w:rFonts w:ascii="Segoe UI" w:hAnsi="Segoe UI" w:cs="Segoe UI"/>
    </w:rPr>
  </w:style>
  <w:style w:type="character" w:customStyle="1" w:styleId="afe">
    <w:name w:val="Текст выноски Знак"/>
    <w:basedOn w:val="a1"/>
    <w:link w:val="afd"/>
    <w:uiPriority w:val="99"/>
    <w:rsid w:val="00823EE4"/>
    <w:rPr>
      <w:rFonts w:ascii="Segoe UI" w:eastAsia="Times New Roman" w:hAnsi="Segoe UI" w:cs="Segoe UI"/>
      <w:color w:val="000000"/>
      <w:sz w:val="18"/>
      <w:szCs w:val="18"/>
      <w:lang w:eastAsia="ru-RU"/>
    </w:rPr>
  </w:style>
  <w:style w:type="character" w:styleId="aff">
    <w:name w:val="page number"/>
    <w:uiPriority w:val="99"/>
    <w:rsid w:val="00823EE4"/>
    <w:rPr>
      <w:rFonts w:cs="Times New Roman"/>
    </w:rPr>
  </w:style>
  <w:style w:type="table" w:customStyle="1" w:styleId="-651">
    <w:name w:val="Список-таблица 6 цветная — акцент 51"/>
    <w:basedOn w:val="a2"/>
    <w:uiPriority w:val="51"/>
    <w:rsid w:val="00823EE4"/>
    <w:pPr>
      <w:spacing w:after="0" w:line="240" w:lineRule="auto"/>
    </w:pPr>
    <w:rPr>
      <w:rFonts w:ascii="Calibri" w:eastAsia="Times New Roman" w:hAnsi="Calibri" w:cs="Times New Roman"/>
      <w:color w:val="2E74B5" w:themeColor="accent5" w:themeShade="BF"/>
      <w:sz w:val="20"/>
      <w:szCs w:val="20"/>
      <w:lang w:eastAsia="ru-RU"/>
    </w:rPr>
    <w:tblPr>
      <w:tblStyleRowBandSize w:val="1"/>
      <w:tblStyleColBandSize w:val="1"/>
      <w:tblInd w:w="0" w:type="dxa"/>
      <w:tblBorders>
        <w:top w:val="single" w:sz="4" w:space="0" w:color="5B9BD5" w:themeColor="accent5"/>
        <w:bottom w:val="single" w:sz="4" w:space="0" w:color="5B9BD5" w:themeColor="accent5"/>
      </w:tblBorders>
      <w:tblCellMar>
        <w:top w:w="0" w:type="dxa"/>
        <w:left w:w="108" w:type="dxa"/>
        <w:bottom w:w="0" w:type="dxa"/>
        <w:right w:w="108" w:type="dxa"/>
      </w:tblCellMar>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0">
    <w:name w:val="Таблица простая 41"/>
    <w:basedOn w:val="a2"/>
    <w:uiPriority w:val="44"/>
    <w:rsid w:val="00823EE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34">
    <w:name w:val="Абзац списка3"/>
    <w:basedOn w:val="a0"/>
    <w:link w:val="35"/>
    <w:uiPriority w:val="99"/>
    <w:rsid w:val="00823EE4"/>
    <w:pPr>
      <w:widowControl/>
      <w:suppressAutoHyphens/>
      <w:autoSpaceDE/>
      <w:autoSpaceDN/>
      <w:adjustRightInd/>
      <w:spacing w:after="200" w:line="276" w:lineRule="auto"/>
      <w:ind w:left="720"/>
      <w:contextualSpacing/>
    </w:pPr>
    <w:rPr>
      <w:rFonts w:ascii="Calibri" w:hAnsi="Calibri" w:cs="Calibri"/>
      <w:color w:val="auto"/>
      <w:sz w:val="22"/>
      <w:szCs w:val="22"/>
      <w:lang w:eastAsia="ar-SA"/>
    </w:rPr>
  </w:style>
  <w:style w:type="character" w:customStyle="1" w:styleId="35">
    <w:name w:val="Абзац списка3 Знак"/>
    <w:basedOn w:val="a1"/>
    <w:link w:val="34"/>
    <w:uiPriority w:val="99"/>
    <w:rsid w:val="00823EE4"/>
    <w:rPr>
      <w:rFonts w:ascii="Calibri" w:eastAsia="Times New Roman" w:hAnsi="Calibri" w:cs="Calibri"/>
      <w:lang w:eastAsia="ar-SA"/>
    </w:rPr>
  </w:style>
  <w:style w:type="table" w:customStyle="1" w:styleId="210">
    <w:name w:val="Таблица простая 21"/>
    <w:basedOn w:val="a2"/>
    <w:uiPriority w:val="42"/>
    <w:rsid w:val="00823EE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ff0">
    <w:name w:val="Названия таблиц"/>
    <w:basedOn w:val="34"/>
    <w:link w:val="aff1"/>
    <w:uiPriority w:val="99"/>
    <w:qFormat/>
    <w:rsid w:val="00823EE4"/>
    <w:pPr>
      <w:widowControl w:val="0"/>
      <w:autoSpaceDE w:val="0"/>
      <w:autoSpaceDN w:val="0"/>
      <w:adjustRightInd w:val="0"/>
      <w:spacing w:before="120" w:after="120" w:line="240" w:lineRule="auto"/>
      <w:ind w:left="0" w:firstLine="284"/>
      <w:jc w:val="right"/>
    </w:pPr>
    <w:rPr>
      <w:rFonts w:ascii="Arial Narrow" w:hAnsi="Arial Narrow" w:cs="Times New Roman"/>
      <w:b/>
      <w:bCs/>
      <w:color w:val="595959" w:themeColor="text1" w:themeTint="A6"/>
      <w:sz w:val="24"/>
      <w:szCs w:val="24"/>
    </w:rPr>
  </w:style>
  <w:style w:type="character" w:customStyle="1" w:styleId="aff1">
    <w:name w:val="Названия таблиц Знак"/>
    <w:basedOn w:val="35"/>
    <w:link w:val="aff0"/>
    <w:uiPriority w:val="99"/>
    <w:rsid w:val="00823EE4"/>
    <w:rPr>
      <w:rFonts w:ascii="Arial Narrow" w:eastAsia="Times New Roman" w:hAnsi="Arial Narrow" w:cs="Times New Roman"/>
      <w:b/>
      <w:bCs/>
      <w:color w:val="595959" w:themeColor="text1" w:themeTint="A6"/>
      <w:sz w:val="24"/>
      <w:szCs w:val="24"/>
      <w:lang w:eastAsia="ar-SA"/>
    </w:rPr>
  </w:style>
  <w:style w:type="character" w:customStyle="1" w:styleId="nobr">
    <w:name w:val="nobr"/>
    <w:basedOn w:val="a1"/>
    <w:rsid w:val="00823EE4"/>
  </w:style>
  <w:style w:type="paragraph" w:styleId="aff2">
    <w:name w:val="caption"/>
    <w:basedOn w:val="a0"/>
    <w:next w:val="a0"/>
    <w:uiPriority w:val="99"/>
    <w:qFormat/>
    <w:rsid w:val="00823EE4"/>
    <w:pPr>
      <w:widowControl/>
      <w:autoSpaceDE/>
      <w:autoSpaceDN/>
      <w:adjustRightInd/>
      <w:jc w:val="center"/>
    </w:pPr>
    <w:rPr>
      <w:b/>
      <w:i/>
      <w:color w:val="auto"/>
      <w:sz w:val="28"/>
      <w:szCs w:val="20"/>
    </w:rPr>
  </w:style>
  <w:style w:type="paragraph" w:styleId="aff3">
    <w:name w:val="List Paragraph"/>
    <w:basedOn w:val="a0"/>
    <w:link w:val="aff4"/>
    <w:uiPriority w:val="34"/>
    <w:qFormat/>
    <w:rsid w:val="00823EE4"/>
    <w:pPr>
      <w:ind w:left="720"/>
      <w:contextualSpacing/>
    </w:pPr>
  </w:style>
  <w:style w:type="character" w:customStyle="1" w:styleId="aff4">
    <w:name w:val="Абзац списка Знак"/>
    <w:link w:val="aff3"/>
    <w:uiPriority w:val="34"/>
    <w:locked/>
    <w:rsid w:val="00823EE4"/>
    <w:rPr>
      <w:rFonts w:ascii="Times New Roman" w:eastAsia="Times New Roman" w:hAnsi="Times New Roman" w:cs="Times New Roman"/>
      <w:color w:val="000000"/>
      <w:sz w:val="18"/>
      <w:szCs w:val="18"/>
      <w:lang w:eastAsia="ru-RU"/>
    </w:rPr>
  </w:style>
  <w:style w:type="character" w:customStyle="1" w:styleId="blk">
    <w:name w:val="blk"/>
    <w:basedOn w:val="a1"/>
    <w:rsid w:val="00823EE4"/>
  </w:style>
  <w:style w:type="paragraph" w:styleId="aff5">
    <w:name w:val="Revision"/>
    <w:hidden/>
    <w:uiPriority w:val="99"/>
    <w:semiHidden/>
    <w:rsid w:val="00823EE4"/>
    <w:pPr>
      <w:spacing w:after="0" w:line="240" w:lineRule="auto"/>
    </w:pPr>
    <w:rPr>
      <w:rFonts w:ascii="Times New Roman" w:eastAsia="Times New Roman" w:hAnsi="Times New Roman" w:cs="Times New Roman"/>
      <w:color w:val="000000"/>
      <w:sz w:val="18"/>
      <w:szCs w:val="18"/>
      <w:lang w:eastAsia="ru-RU"/>
    </w:rPr>
  </w:style>
  <w:style w:type="table" w:customStyle="1" w:styleId="42">
    <w:name w:val="Сетка таблицы4"/>
    <w:basedOn w:val="a2"/>
    <w:next w:val="a6"/>
    <w:uiPriority w:val="59"/>
    <w:rsid w:val="00823E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next w:val="a6"/>
    <w:uiPriority w:val="59"/>
    <w:rsid w:val="00823E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0"/>
    <w:uiPriority w:val="99"/>
    <w:rsid w:val="00823EE4"/>
    <w:pPr>
      <w:widowControl/>
      <w:autoSpaceDE/>
      <w:autoSpaceDN/>
      <w:adjustRightInd/>
      <w:spacing w:before="100" w:beforeAutospacing="1" w:after="100" w:afterAutospacing="1"/>
    </w:pPr>
    <w:rPr>
      <w:color w:val="auto"/>
      <w:sz w:val="24"/>
      <w:szCs w:val="24"/>
    </w:rPr>
  </w:style>
  <w:style w:type="paragraph" w:customStyle="1" w:styleId="xl64">
    <w:name w:val="xl64"/>
    <w:basedOn w:val="a0"/>
    <w:uiPriority w:val="99"/>
    <w:rsid w:val="00823EE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0"/>
      <w:szCs w:val="20"/>
    </w:rPr>
  </w:style>
  <w:style w:type="paragraph" w:customStyle="1" w:styleId="xl65">
    <w:name w:val="xl65"/>
    <w:basedOn w:val="a0"/>
    <w:uiPriority w:val="99"/>
    <w:rsid w:val="00823EE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0"/>
      <w:szCs w:val="20"/>
    </w:rPr>
  </w:style>
  <w:style w:type="paragraph" w:customStyle="1" w:styleId="xl66">
    <w:name w:val="xl66"/>
    <w:basedOn w:val="a0"/>
    <w:uiPriority w:val="99"/>
    <w:rsid w:val="00823EE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i/>
      <w:iCs/>
      <w:sz w:val="20"/>
      <w:szCs w:val="20"/>
    </w:rPr>
  </w:style>
  <w:style w:type="paragraph" w:customStyle="1" w:styleId="xl67">
    <w:name w:val="xl67"/>
    <w:basedOn w:val="a0"/>
    <w:uiPriority w:val="99"/>
    <w:rsid w:val="00823EE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68">
    <w:name w:val="xl68"/>
    <w:basedOn w:val="a0"/>
    <w:uiPriority w:val="99"/>
    <w:rsid w:val="00823EE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color w:val="auto"/>
      <w:sz w:val="20"/>
      <w:szCs w:val="20"/>
    </w:rPr>
  </w:style>
  <w:style w:type="paragraph" w:customStyle="1" w:styleId="xl69">
    <w:name w:val="xl69"/>
    <w:basedOn w:val="a0"/>
    <w:uiPriority w:val="99"/>
    <w:rsid w:val="00823EE4"/>
    <w:pPr>
      <w:widowControl/>
      <w:pBdr>
        <w:top w:val="single" w:sz="4" w:space="0" w:color="auto"/>
        <w:left w:val="single" w:sz="4" w:space="0" w:color="auto"/>
        <w:bottom w:val="single" w:sz="4" w:space="0" w:color="auto"/>
        <w:right w:val="single" w:sz="4" w:space="0" w:color="auto"/>
      </w:pBdr>
      <w:shd w:val="clear" w:color="000000" w:fill="D9E1F2"/>
      <w:autoSpaceDE/>
      <w:autoSpaceDN/>
      <w:adjustRightInd/>
      <w:spacing w:before="100" w:beforeAutospacing="1" w:after="100" w:afterAutospacing="1"/>
      <w:jc w:val="center"/>
      <w:textAlignment w:val="center"/>
    </w:pPr>
    <w:rPr>
      <w:sz w:val="20"/>
      <w:szCs w:val="20"/>
    </w:rPr>
  </w:style>
  <w:style w:type="paragraph" w:customStyle="1" w:styleId="xl70">
    <w:name w:val="xl70"/>
    <w:basedOn w:val="a0"/>
    <w:uiPriority w:val="99"/>
    <w:rsid w:val="00823EE4"/>
    <w:pPr>
      <w:widowControl/>
      <w:pBdr>
        <w:top w:val="single" w:sz="4" w:space="0" w:color="auto"/>
        <w:left w:val="single" w:sz="4" w:space="0" w:color="auto"/>
        <w:bottom w:val="single" w:sz="4" w:space="0" w:color="auto"/>
        <w:right w:val="single" w:sz="4" w:space="0" w:color="auto"/>
      </w:pBdr>
      <w:shd w:val="clear" w:color="000000" w:fill="D9E1F2"/>
      <w:autoSpaceDE/>
      <w:autoSpaceDN/>
      <w:adjustRightInd/>
      <w:spacing w:before="100" w:beforeAutospacing="1" w:after="100" w:afterAutospacing="1"/>
      <w:jc w:val="center"/>
      <w:textAlignment w:val="center"/>
    </w:pPr>
    <w:rPr>
      <w:b/>
      <w:bCs/>
      <w:sz w:val="20"/>
      <w:szCs w:val="20"/>
    </w:rPr>
  </w:style>
  <w:style w:type="paragraph" w:customStyle="1" w:styleId="xl71">
    <w:name w:val="xl71"/>
    <w:basedOn w:val="a0"/>
    <w:uiPriority w:val="99"/>
    <w:rsid w:val="00823EE4"/>
    <w:pPr>
      <w:widowControl/>
      <w:pBdr>
        <w:top w:val="single" w:sz="4" w:space="0" w:color="auto"/>
        <w:left w:val="single" w:sz="4" w:space="0" w:color="auto"/>
        <w:bottom w:val="single" w:sz="4" w:space="0" w:color="auto"/>
        <w:right w:val="single" w:sz="4" w:space="0" w:color="auto"/>
      </w:pBdr>
      <w:shd w:val="clear" w:color="000000" w:fill="D9E1F2"/>
      <w:autoSpaceDE/>
      <w:autoSpaceDN/>
      <w:adjustRightInd/>
      <w:spacing w:before="100" w:beforeAutospacing="1" w:after="100" w:afterAutospacing="1"/>
      <w:jc w:val="center"/>
      <w:textAlignment w:val="center"/>
    </w:pPr>
    <w:rPr>
      <w:b/>
      <w:bCs/>
      <w:i/>
      <w:iCs/>
      <w:sz w:val="20"/>
      <w:szCs w:val="20"/>
    </w:rPr>
  </w:style>
  <w:style w:type="paragraph" w:customStyle="1" w:styleId="xl72">
    <w:name w:val="xl72"/>
    <w:basedOn w:val="a0"/>
    <w:uiPriority w:val="99"/>
    <w:rsid w:val="00823EE4"/>
    <w:pPr>
      <w:widowControl/>
      <w:shd w:val="clear" w:color="000000" w:fill="D9E1F2"/>
      <w:autoSpaceDE/>
      <w:autoSpaceDN/>
      <w:adjustRightInd/>
      <w:spacing w:before="100" w:beforeAutospacing="1" w:after="100" w:afterAutospacing="1"/>
    </w:pPr>
    <w:rPr>
      <w:color w:val="auto"/>
      <w:sz w:val="24"/>
      <w:szCs w:val="24"/>
    </w:rPr>
  </w:style>
  <w:style w:type="paragraph" w:customStyle="1" w:styleId="xl73">
    <w:name w:val="xl73"/>
    <w:basedOn w:val="a0"/>
    <w:uiPriority w:val="99"/>
    <w:rsid w:val="00823EE4"/>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sz w:val="20"/>
      <w:szCs w:val="20"/>
    </w:rPr>
  </w:style>
  <w:style w:type="paragraph" w:customStyle="1" w:styleId="xl74">
    <w:name w:val="xl74"/>
    <w:basedOn w:val="a0"/>
    <w:uiPriority w:val="99"/>
    <w:rsid w:val="00823EE4"/>
    <w:pPr>
      <w:widowControl/>
      <w:pBdr>
        <w:top w:val="single" w:sz="4" w:space="0" w:color="auto"/>
        <w:left w:val="single" w:sz="4" w:space="0" w:color="auto"/>
        <w:bottom w:val="single" w:sz="4" w:space="0" w:color="auto"/>
      </w:pBdr>
      <w:shd w:val="clear" w:color="000000" w:fill="E2EFDA"/>
      <w:autoSpaceDE/>
      <w:autoSpaceDN/>
      <w:adjustRightInd/>
      <w:spacing w:before="100" w:beforeAutospacing="1" w:after="100" w:afterAutospacing="1"/>
      <w:jc w:val="center"/>
      <w:textAlignment w:val="center"/>
    </w:pPr>
    <w:rPr>
      <w:b/>
      <w:bCs/>
      <w:sz w:val="20"/>
      <w:szCs w:val="20"/>
    </w:rPr>
  </w:style>
  <w:style w:type="paragraph" w:customStyle="1" w:styleId="xl75">
    <w:name w:val="xl75"/>
    <w:basedOn w:val="a0"/>
    <w:uiPriority w:val="99"/>
    <w:rsid w:val="00823EE4"/>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b/>
      <w:bCs/>
      <w:sz w:val="20"/>
      <w:szCs w:val="20"/>
    </w:rPr>
  </w:style>
  <w:style w:type="paragraph" w:customStyle="1" w:styleId="xl76">
    <w:name w:val="xl76"/>
    <w:basedOn w:val="a0"/>
    <w:uiPriority w:val="99"/>
    <w:rsid w:val="00823EE4"/>
    <w:pPr>
      <w:widowControl/>
      <w:pBdr>
        <w:top w:val="single" w:sz="4" w:space="0" w:color="auto"/>
        <w:left w:val="single" w:sz="4" w:space="0" w:color="auto"/>
        <w:bottom w:val="single" w:sz="4" w:space="0" w:color="auto"/>
      </w:pBdr>
      <w:shd w:val="clear" w:color="000000" w:fill="E2EFDA"/>
      <w:autoSpaceDE/>
      <w:autoSpaceDN/>
      <w:adjustRightInd/>
      <w:spacing w:before="100" w:beforeAutospacing="1" w:after="100" w:afterAutospacing="1"/>
      <w:jc w:val="center"/>
      <w:textAlignment w:val="center"/>
    </w:pPr>
    <w:rPr>
      <w:b/>
      <w:bCs/>
      <w:i/>
      <w:iCs/>
      <w:sz w:val="20"/>
      <w:szCs w:val="20"/>
    </w:rPr>
  </w:style>
  <w:style w:type="paragraph" w:customStyle="1" w:styleId="xl77">
    <w:name w:val="xl77"/>
    <w:basedOn w:val="a0"/>
    <w:uiPriority w:val="99"/>
    <w:rsid w:val="00823EE4"/>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b/>
      <w:bCs/>
      <w:i/>
      <w:iCs/>
      <w:sz w:val="20"/>
      <w:szCs w:val="20"/>
    </w:rPr>
  </w:style>
  <w:style w:type="paragraph" w:customStyle="1" w:styleId="xl78">
    <w:name w:val="xl78"/>
    <w:basedOn w:val="a0"/>
    <w:uiPriority w:val="99"/>
    <w:rsid w:val="00823EE4"/>
    <w:pPr>
      <w:widowControl/>
      <w:shd w:val="clear" w:color="000000" w:fill="E2EFDA"/>
      <w:autoSpaceDE/>
      <w:autoSpaceDN/>
      <w:adjustRightInd/>
      <w:spacing w:before="100" w:beforeAutospacing="1" w:after="100" w:afterAutospacing="1"/>
    </w:pPr>
    <w:rPr>
      <w:color w:val="auto"/>
      <w:sz w:val="24"/>
      <w:szCs w:val="24"/>
    </w:rPr>
  </w:style>
  <w:style w:type="paragraph" w:customStyle="1" w:styleId="xl79">
    <w:name w:val="xl79"/>
    <w:basedOn w:val="a0"/>
    <w:uiPriority w:val="99"/>
    <w:rsid w:val="00823EE4"/>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sz w:val="20"/>
      <w:szCs w:val="20"/>
    </w:rPr>
  </w:style>
  <w:style w:type="paragraph" w:customStyle="1" w:styleId="xl80">
    <w:name w:val="xl80"/>
    <w:basedOn w:val="a0"/>
    <w:uiPriority w:val="99"/>
    <w:rsid w:val="00823EE4"/>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b/>
      <w:bCs/>
      <w:sz w:val="20"/>
      <w:szCs w:val="20"/>
    </w:rPr>
  </w:style>
  <w:style w:type="paragraph" w:customStyle="1" w:styleId="xl81">
    <w:name w:val="xl81"/>
    <w:basedOn w:val="a0"/>
    <w:uiPriority w:val="99"/>
    <w:rsid w:val="00823EE4"/>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b/>
      <w:bCs/>
      <w:i/>
      <w:iCs/>
      <w:sz w:val="20"/>
      <w:szCs w:val="20"/>
    </w:rPr>
  </w:style>
  <w:style w:type="paragraph" w:customStyle="1" w:styleId="xl82">
    <w:name w:val="xl82"/>
    <w:basedOn w:val="a0"/>
    <w:uiPriority w:val="99"/>
    <w:rsid w:val="00823EE4"/>
    <w:pPr>
      <w:widowControl/>
      <w:shd w:val="clear" w:color="000000" w:fill="FFF2CC"/>
      <w:autoSpaceDE/>
      <w:autoSpaceDN/>
      <w:adjustRightInd/>
      <w:spacing w:before="100" w:beforeAutospacing="1" w:after="100" w:afterAutospacing="1"/>
    </w:pPr>
    <w:rPr>
      <w:color w:val="auto"/>
      <w:sz w:val="24"/>
      <w:szCs w:val="24"/>
    </w:rPr>
  </w:style>
  <w:style w:type="paragraph" w:customStyle="1" w:styleId="xl83">
    <w:name w:val="xl83"/>
    <w:basedOn w:val="a0"/>
    <w:uiPriority w:val="99"/>
    <w:rsid w:val="00823EE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auto"/>
      <w:sz w:val="24"/>
      <w:szCs w:val="24"/>
    </w:rPr>
  </w:style>
  <w:style w:type="paragraph" w:customStyle="1" w:styleId="xl84">
    <w:name w:val="xl84"/>
    <w:basedOn w:val="a0"/>
    <w:uiPriority w:val="99"/>
    <w:rsid w:val="00823EE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auto"/>
      <w:sz w:val="24"/>
      <w:szCs w:val="24"/>
    </w:rPr>
  </w:style>
  <w:style w:type="paragraph" w:customStyle="1" w:styleId="xl85">
    <w:name w:val="xl85"/>
    <w:basedOn w:val="a0"/>
    <w:uiPriority w:val="99"/>
    <w:rsid w:val="00823EE4"/>
    <w:pPr>
      <w:widowControl/>
      <w:autoSpaceDE/>
      <w:autoSpaceDN/>
      <w:adjustRightInd/>
      <w:spacing w:before="100" w:beforeAutospacing="1" w:after="100" w:afterAutospacing="1"/>
      <w:jc w:val="center"/>
    </w:pPr>
    <w:rPr>
      <w:color w:val="auto"/>
      <w:sz w:val="24"/>
      <w:szCs w:val="24"/>
    </w:rPr>
  </w:style>
  <w:style w:type="paragraph" w:customStyle="1" w:styleId="xl86">
    <w:name w:val="xl86"/>
    <w:basedOn w:val="a0"/>
    <w:uiPriority w:val="99"/>
    <w:rsid w:val="00823EE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auto"/>
      <w:sz w:val="24"/>
      <w:szCs w:val="24"/>
    </w:rPr>
  </w:style>
  <w:style w:type="numbering" w:customStyle="1" w:styleId="17">
    <w:name w:val="Нет списка1"/>
    <w:next w:val="a3"/>
    <w:uiPriority w:val="99"/>
    <w:semiHidden/>
    <w:unhideWhenUsed/>
    <w:rsid w:val="00823EE4"/>
  </w:style>
  <w:style w:type="numbering" w:customStyle="1" w:styleId="110">
    <w:name w:val="Нет списка11"/>
    <w:next w:val="a3"/>
    <w:uiPriority w:val="99"/>
    <w:semiHidden/>
    <w:unhideWhenUsed/>
    <w:rsid w:val="00823EE4"/>
  </w:style>
  <w:style w:type="table" w:customStyle="1" w:styleId="18">
    <w:name w:val="Сетка таблицы1"/>
    <w:basedOn w:val="a2"/>
    <w:next w:val="a6"/>
    <w:uiPriority w:val="59"/>
    <w:rsid w:val="00823EE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1">
    <w:name w:val="Список-таблица 6 цветная — акцент 511"/>
    <w:basedOn w:val="a2"/>
    <w:uiPriority w:val="51"/>
    <w:rsid w:val="00823EE4"/>
    <w:pPr>
      <w:spacing w:after="0" w:line="240" w:lineRule="auto"/>
    </w:pPr>
    <w:rPr>
      <w:rFonts w:ascii="Calibri" w:eastAsia="Times New Roman" w:hAnsi="Calibri" w:cs="Times New Roman"/>
      <w:color w:val="2F5496"/>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Таблица простая 411"/>
    <w:basedOn w:val="a2"/>
    <w:uiPriority w:val="44"/>
    <w:rsid w:val="00823EE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Таблица простая 211"/>
    <w:basedOn w:val="a2"/>
    <w:uiPriority w:val="42"/>
    <w:rsid w:val="00823EE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0">
    <w:name w:val="Сетка таблицы42"/>
    <w:basedOn w:val="a2"/>
    <w:next w:val="a6"/>
    <w:uiPriority w:val="59"/>
    <w:rsid w:val="00823E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
    <w:basedOn w:val="a2"/>
    <w:next w:val="a6"/>
    <w:uiPriority w:val="5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823EE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Cell">
    <w:name w:val="ConsPlusCell"/>
    <w:uiPriority w:val="99"/>
    <w:rsid w:val="00823EE4"/>
    <w:pPr>
      <w:autoSpaceDE w:val="0"/>
      <w:autoSpaceDN w:val="0"/>
      <w:adjustRightInd w:val="0"/>
      <w:spacing w:after="0" w:line="240" w:lineRule="auto"/>
    </w:pPr>
    <w:rPr>
      <w:rFonts w:ascii="Arial" w:eastAsia="Calibri" w:hAnsi="Arial" w:cs="Arial"/>
      <w:sz w:val="20"/>
      <w:szCs w:val="20"/>
    </w:rPr>
  </w:style>
  <w:style w:type="paragraph" w:customStyle="1" w:styleId="19">
    <w:name w:val="Абзац списка1"/>
    <w:basedOn w:val="a0"/>
    <w:link w:val="ListParagraphChar"/>
    <w:rsid w:val="00823EE4"/>
    <w:pPr>
      <w:widowControl/>
      <w:suppressAutoHyphens/>
      <w:autoSpaceDE/>
      <w:autoSpaceDN/>
      <w:adjustRightInd/>
      <w:ind w:left="720"/>
      <w:contextualSpacing/>
    </w:pPr>
    <w:rPr>
      <w:rFonts w:eastAsia="Calibri"/>
      <w:color w:val="auto"/>
      <w:sz w:val="24"/>
      <w:szCs w:val="24"/>
      <w:lang w:eastAsia="ar-SA"/>
    </w:rPr>
  </w:style>
  <w:style w:type="character" w:customStyle="1" w:styleId="ListParagraphChar">
    <w:name w:val="List Paragraph Char"/>
    <w:link w:val="19"/>
    <w:locked/>
    <w:rsid w:val="00823EE4"/>
    <w:rPr>
      <w:rFonts w:ascii="Times New Roman" w:eastAsia="Calibri" w:hAnsi="Times New Roman" w:cs="Times New Roman"/>
      <w:sz w:val="24"/>
      <w:szCs w:val="24"/>
      <w:lang w:eastAsia="ar-SA"/>
    </w:rPr>
  </w:style>
  <w:style w:type="numbering" w:customStyle="1" w:styleId="24">
    <w:name w:val="Нет списка2"/>
    <w:next w:val="a3"/>
    <w:uiPriority w:val="99"/>
    <w:semiHidden/>
    <w:unhideWhenUsed/>
    <w:rsid w:val="00823EE4"/>
  </w:style>
  <w:style w:type="table" w:customStyle="1" w:styleId="25">
    <w:name w:val="Сетка таблицы2"/>
    <w:basedOn w:val="a2"/>
    <w:next w:val="a6"/>
    <w:uiPriority w:val="3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2"/>
    <w:next w:val="a6"/>
    <w:uiPriority w:val="3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
    <w:name w:val="Нет списка3"/>
    <w:next w:val="a3"/>
    <w:uiPriority w:val="99"/>
    <w:semiHidden/>
    <w:unhideWhenUsed/>
    <w:rsid w:val="00823EE4"/>
  </w:style>
  <w:style w:type="table" w:customStyle="1" w:styleId="52">
    <w:name w:val="Сетка таблицы5"/>
    <w:basedOn w:val="a2"/>
    <w:next w:val="a6"/>
    <w:uiPriority w:val="3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Нет списка4"/>
    <w:next w:val="a3"/>
    <w:uiPriority w:val="99"/>
    <w:semiHidden/>
    <w:unhideWhenUsed/>
    <w:rsid w:val="00823EE4"/>
  </w:style>
  <w:style w:type="table" w:customStyle="1" w:styleId="62">
    <w:name w:val="Сетка таблицы6"/>
    <w:basedOn w:val="a2"/>
    <w:next w:val="a6"/>
    <w:uiPriority w:val="3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3"/>
    <w:uiPriority w:val="99"/>
    <w:semiHidden/>
    <w:unhideWhenUsed/>
    <w:rsid w:val="00823EE4"/>
  </w:style>
  <w:style w:type="table" w:customStyle="1" w:styleId="72">
    <w:name w:val="Сетка таблицы7"/>
    <w:basedOn w:val="a2"/>
    <w:next w:val="a6"/>
    <w:uiPriority w:val="3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next w:val="a6"/>
    <w:uiPriority w:val="3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3"/>
    <w:uiPriority w:val="99"/>
    <w:semiHidden/>
    <w:unhideWhenUsed/>
    <w:rsid w:val="00823EE4"/>
  </w:style>
  <w:style w:type="table" w:customStyle="1" w:styleId="92">
    <w:name w:val="Сетка таблицы9"/>
    <w:basedOn w:val="a2"/>
    <w:next w:val="a6"/>
    <w:uiPriority w:val="3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
    <w:name w:val="Нет списка7"/>
    <w:next w:val="a3"/>
    <w:uiPriority w:val="99"/>
    <w:semiHidden/>
    <w:unhideWhenUsed/>
    <w:rsid w:val="00823EE4"/>
  </w:style>
  <w:style w:type="table" w:customStyle="1" w:styleId="100">
    <w:name w:val="Сетка таблицы10"/>
    <w:basedOn w:val="a2"/>
    <w:next w:val="a6"/>
    <w:uiPriority w:val="3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4">
    <w:name w:val="Нет списка8"/>
    <w:next w:val="a3"/>
    <w:uiPriority w:val="99"/>
    <w:semiHidden/>
    <w:unhideWhenUsed/>
    <w:rsid w:val="00823EE4"/>
  </w:style>
  <w:style w:type="numbering" w:customStyle="1" w:styleId="93">
    <w:name w:val="Нет списка9"/>
    <w:next w:val="a3"/>
    <w:uiPriority w:val="99"/>
    <w:semiHidden/>
    <w:unhideWhenUsed/>
    <w:rsid w:val="00823EE4"/>
  </w:style>
  <w:style w:type="numbering" w:customStyle="1" w:styleId="101">
    <w:name w:val="Нет списка10"/>
    <w:next w:val="a3"/>
    <w:uiPriority w:val="99"/>
    <w:semiHidden/>
    <w:unhideWhenUsed/>
    <w:rsid w:val="00823EE4"/>
  </w:style>
  <w:style w:type="numbering" w:customStyle="1" w:styleId="120">
    <w:name w:val="Нет списка12"/>
    <w:next w:val="a3"/>
    <w:uiPriority w:val="99"/>
    <w:semiHidden/>
    <w:unhideWhenUsed/>
    <w:rsid w:val="00823EE4"/>
  </w:style>
  <w:style w:type="numbering" w:customStyle="1" w:styleId="130">
    <w:name w:val="Нет списка13"/>
    <w:next w:val="a3"/>
    <w:uiPriority w:val="99"/>
    <w:semiHidden/>
    <w:unhideWhenUsed/>
    <w:rsid w:val="00823EE4"/>
  </w:style>
  <w:style w:type="numbering" w:customStyle="1" w:styleId="140">
    <w:name w:val="Нет списка14"/>
    <w:next w:val="a3"/>
    <w:uiPriority w:val="99"/>
    <w:semiHidden/>
    <w:unhideWhenUsed/>
    <w:rsid w:val="00823EE4"/>
  </w:style>
  <w:style w:type="numbering" w:customStyle="1" w:styleId="150">
    <w:name w:val="Нет списка15"/>
    <w:next w:val="a3"/>
    <w:uiPriority w:val="99"/>
    <w:semiHidden/>
    <w:unhideWhenUsed/>
    <w:rsid w:val="00823EE4"/>
  </w:style>
  <w:style w:type="numbering" w:customStyle="1" w:styleId="160">
    <w:name w:val="Нет списка16"/>
    <w:next w:val="a3"/>
    <w:uiPriority w:val="99"/>
    <w:semiHidden/>
    <w:unhideWhenUsed/>
    <w:rsid w:val="00823EE4"/>
  </w:style>
  <w:style w:type="numbering" w:customStyle="1" w:styleId="170">
    <w:name w:val="Нет списка17"/>
    <w:next w:val="a3"/>
    <w:uiPriority w:val="99"/>
    <w:semiHidden/>
    <w:unhideWhenUsed/>
    <w:rsid w:val="00823EE4"/>
  </w:style>
  <w:style w:type="numbering" w:customStyle="1" w:styleId="180">
    <w:name w:val="Нет списка18"/>
    <w:next w:val="a3"/>
    <w:uiPriority w:val="99"/>
    <w:semiHidden/>
    <w:unhideWhenUsed/>
    <w:rsid w:val="00823EE4"/>
  </w:style>
  <w:style w:type="numbering" w:customStyle="1" w:styleId="190">
    <w:name w:val="Нет списка19"/>
    <w:next w:val="a3"/>
    <w:uiPriority w:val="99"/>
    <w:semiHidden/>
    <w:unhideWhenUsed/>
    <w:rsid w:val="00823EE4"/>
  </w:style>
  <w:style w:type="numbering" w:customStyle="1" w:styleId="200">
    <w:name w:val="Нет списка20"/>
    <w:next w:val="a3"/>
    <w:uiPriority w:val="99"/>
    <w:semiHidden/>
    <w:unhideWhenUsed/>
    <w:rsid w:val="00823EE4"/>
  </w:style>
  <w:style w:type="numbering" w:customStyle="1" w:styleId="212">
    <w:name w:val="Нет списка21"/>
    <w:next w:val="a3"/>
    <w:uiPriority w:val="99"/>
    <w:semiHidden/>
    <w:unhideWhenUsed/>
    <w:rsid w:val="00823EE4"/>
  </w:style>
  <w:style w:type="numbering" w:customStyle="1" w:styleId="220">
    <w:name w:val="Нет списка22"/>
    <w:next w:val="a3"/>
    <w:uiPriority w:val="99"/>
    <w:semiHidden/>
    <w:unhideWhenUsed/>
    <w:rsid w:val="00823EE4"/>
  </w:style>
  <w:style w:type="numbering" w:customStyle="1" w:styleId="230">
    <w:name w:val="Нет списка23"/>
    <w:next w:val="a3"/>
    <w:uiPriority w:val="99"/>
    <w:semiHidden/>
    <w:unhideWhenUsed/>
    <w:rsid w:val="00823EE4"/>
  </w:style>
  <w:style w:type="numbering" w:customStyle="1" w:styleId="240">
    <w:name w:val="Нет списка24"/>
    <w:next w:val="a3"/>
    <w:uiPriority w:val="99"/>
    <w:semiHidden/>
    <w:unhideWhenUsed/>
    <w:rsid w:val="00823EE4"/>
  </w:style>
  <w:style w:type="table" w:customStyle="1" w:styleId="111">
    <w:name w:val="Сетка таблицы11"/>
    <w:basedOn w:val="a2"/>
    <w:next w:val="a6"/>
    <w:uiPriority w:val="3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3"/>
    <w:uiPriority w:val="99"/>
    <w:semiHidden/>
    <w:unhideWhenUsed/>
    <w:rsid w:val="00823EE4"/>
  </w:style>
  <w:style w:type="table" w:customStyle="1" w:styleId="121">
    <w:name w:val="Сетка таблицы12"/>
    <w:basedOn w:val="a2"/>
    <w:next w:val="a6"/>
    <w:uiPriority w:val="3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
    <w:name w:val="Нет списка26"/>
    <w:next w:val="a3"/>
    <w:uiPriority w:val="99"/>
    <w:semiHidden/>
    <w:unhideWhenUsed/>
    <w:rsid w:val="00823EE4"/>
  </w:style>
  <w:style w:type="paragraph" w:customStyle="1" w:styleId="412">
    <w:name w:val="Заголовок 41"/>
    <w:basedOn w:val="a0"/>
    <w:next w:val="a0"/>
    <w:uiPriority w:val="9"/>
    <w:unhideWhenUsed/>
    <w:qFormat/>
    <w:rsid w:val="00823EE4"/>
    <w:pPr>
      <w:keepNext/>
      <w:keepLines/>
      <w:spacing w:before="40"/>
      <w:outlineLvl w:val="3"/>
    </w:pPr>
    <w:rPr>
      <w:rFonts w:ascii="Calibri Light" w:hAnsi="Calibri Light"/>
      <w:i/>
      <w:iCs/>
      <w:color w:val="2E74B5"/>
    </w:rPr>
  </w:style>
  <w:style w:type="numbering" w:customStyle="1" w:styleId="1100">
    <w:name w:val="Нет списка110"/>
    <w:next w:val="a3"/>
    <w:uiPriority w:val="99"/>
    <w:semiHidden/>
    <w:unhideWhenUsed/>
    <w:rsid w:val="00823EE4"/>
  </w:style>
  <w:style w:type="table" w:customStyle="1" w:styleId="131">
    <w:name w:val="Сетка таблицы13"/>
    <w:basedOn w:val="a2"/>
    <w:next w:val="a6"/>
    <w:uiPriority w:val="39"/>
    <w:rsid w:val="00823EE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2">
    <w:name w:val="Список-таблица 6 цветная — акцент 512"/>
    <w:basedOn w:val="a2"/>
    <w:uiPriority w:val="51"/>
    <w:rsid w:val="00823EE4"/>
    <w:pPr>
      <w:spacing w:after="0" w:line="240" w:lineRule="auto"/>
    </w:pPr>
    <w:rPr>
      <w:rFonts w:ascii="Calibri" w:eastAsia="Times New Roman" w:hAnsi="Calibri" w:cs="Times New Roman"/>
      <w:color w:val="2F5496"/>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0">
    <w:name w:val="Таблица простая 412"/>
    <w:basedOn w:val="a2"/>
    <w:uiPriority w:val="44"/>
    <w:rsid w:val="00823EE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0">
    <w:name w:val="Таблица простая 212"/>
    <w:basedOn w:val="a2"/>
    <w:uiPriority w:val="42"/>
    <w:rsid w:val="00823EE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30">
    <w:name w:val="Сетка таблицы43"/>
    <w:basedOn w:val="a2"/>
    <w:next w:val="a6"/>
    <w:uiPriority w:val="59"/>
    <w:rsid w:val="00823E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Сетка таблицы412"/>
    <w:basedOn w:val="a2"/>
    <w:next w:val="a6"/>
    <w:uiPriority w:val="5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uiPriority w:val="99"/>
    <w:semiHidden/>
    <w:unhideWhenUsed/>
    <w:rsid w:val="00823EE4"/>
  </w:style>
  <w:style w:type="numbering" w:customStyle="1" w:styleId="1111">
    <w:name w:val="Нет списка1111"/>
    <w:next w:val="a3"/>
    <w:uiPriority w:val="99"/>
    <w:semiHidden/>
    <w:unhideWhenUsed/>
    <w:rsid w:val="00823EE4"/>
  </w:style>
  <w:style w:type="table" w:customStyle="1" w:styleId="141">
    <w:name w:val="Сетка таблицы14"/>
    <w:basedOn w:val="a2"/>
    <w:next w:val="a6"/>
    <w:uiPriority w:val="59"/>
    <w:rsid w:val="00823EE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11">
    <w:name w:val="Список-таблица 6 цветная — акцент 5111"/>
    <w:basedOn w:val="a2"/>
    <w:uiPriority w:val="51"/>
    <w:rsid w:val="00823EE4"/>
    <w:pPr>
      <w:spacing w:after="0" w:line="240" w:lineRule="auto"/>
    </w:pPr>
    <w:rPr>
      <w:rFonts w:ascii="Calibri" w:eastAsia="Times New Roman" w:hAnsi="Calibri" w:cs="Times New Roman"/>
      <w:color w:val="2F5496"/>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0">
    <w:name w:val="Таблица простая 4111"/>
    <w:basedOn w:val="a2"/>
    <w:uiPriority w:val="44"/>
    <w:rsid w:val="00823EE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Таблица простая 2111"/>
    <w:basedOn w:val="a2"/>
    <w:uiPriority w:val="42"/>
    <w:rsid w:val="00823EE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етка таблицы421"/>
    <w:basedOn w:val="a2"/>
    <w:next w:val="a6"/>
    <w:uiPriority w:val="59"/>
    <w:rsid w:val="00823E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Сетка таблицы4111"/>
    <w:basedOn w:val="a2"/>
    <w:next w:val="a6"/>
    <w:uiPriority w:val="5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7"/>
    <w:next w:val="a3"/>
    <w:uiPriority w:val="99"/>
    <w:semiHidden/>
    <w:unhideWhenUsed/>
    <w:rsid w:val="00823EE4"/>
  </w:style>
  <w:style w:type="table" w:customStyle="1" w:styleId="213">
    <w:name w:val="Сетка таблицы21"/>
    <w:basedOn w:val="a2"/>
    <w:next w:val="a6"/>
    <w:uiPriority w:val="3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2"/>
    <w:next w:val="a6"/>
    <w:uiPriority w:val="3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Нет списка31"/>
    <w:next w:val="a3"/>
    <w:uiPriority w:val="99"/>
    <w:semiHidden/>
    <w:unhideWhenUsed/>
    <w:rsid w:val="00823EE4"/>
  </w:style>
  <w:style w:type="table" w:customStyle="1" w:styleId="510">
    <w:name w:val="Сетка таблицы51"/>
    <w:basedOn w:val="a2"/>
    <w:next w:val="a6"/>
    <w:uiPriority w:val="3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
    <w:name w:val="Нет списка41"/>
    <w:next w:val="a3"/>
    <w:uiPriority w:val="99"/>
    <w:semiHidden/>
    <w:unhideWhenUsed/>
    <w:rsid w:val="00823EE4"/>
  </w:style>
  <w:style w:type="table" w:customStyle="1" w:styleId="610">
    <w:name w:val="Сетка таблицы61"/>
    <w:basedOn w:val="a2"/>
    <w:next w:val="a6"/>
    <w:uiPriority w:val="3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
    <w:name w:val="Нет списка51"/>
    <w:next w:val="a3"/>
    <w:uiPriority w:val="99"/>
    <w:semiHidden/>
    <w:unhideWhenUsed/>
    <w:rsid w:val="00823EE4"/>
  </w:style>
  <w:style w:type="table" w:customStyle="1" w:styleId="710">
    <w:name w:val="Сетка таблицы71"/>
    <w:basedOn w:val="a2"/>
    <w:next w:val="a6"/>
    <w:uiPriority w:val="3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
    <w:basedOn w:val="a2"/>
    <w:next w:val="a6"/>
    <w:uiPriority w:val="3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
    <w:name w:val="Нет списка61"/>
    <w:next w:val="a3"/>
    <w:uiPriority w:val="99"/>
    <w:semiHidden/>
    <w:unhideWhenUsed/>
    <w:rsid w:val="00823EE4"/>
  </w:style>
  <w:style w:type="table" w:customStyle="1" w:styleId="910">
    <w:name w:val="Сетка таблицы91"/>
    <w:basedOn w:val="a2"/>
    <w:next w:val="a6"/>
    <w:uiPriority w:val="3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
    <w:name w:val="Нет списка71"/>
    <w:next w:val="a3"/>
    <w:uiPriority w:val="99"/>
    <w:semiHidden/>
    <w:unhideWhenUsed/>
    <w:rsid w:val="00823EE4"/>
  </w:style>
  <w:style w:type="table" w:customStyle="1" w:styleId="1010">
    <w:name w:val="Сетка таблицы101"/>
    <w:basedOn w:val="a2"/>
    <w:next w:val="a6"/>
    <w:uiPriority w:val="3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4">
    <w:name w:val="Заголовок 4 Знак1"/>
    <w:basedOn w:val="a1"/>
    <w:uiPriority w:val="9"/>
    <w:semiHidden/>
    <w:rsid w:val="00823EE4"/>
    <w:rPr>
      <w:rFonts w:ascii="Calibri Light" w:eastAsia="Times New Roman" w:hAnsi="Calibri Light" w:cs="Times New Roman"/>
      <w:i/>
      <w:iCs/>
      <w:color w:val="2E74B5"/>
    </w:rPr>
  </w:style>
  <w:style w:type="numbering" w:customStyle="1" w:styleId="28">
    <w:name w:val="Нет списка28"/>
    <w:next w:val="a3"/>
    <w:uiPriority w:val="99"/>
    <w:semiHidden/>
    <w:unhideWhenUsed/>
    <w:rsid w:val="00823EE4"/>
  </w:style>
  <w:style w:type="paragraph" w:customStyle="1" w:styleId="Qst">
    <w:name w:val="Qst"/>
    <w:basedOn w:val="a0"/>
    <w:uiPriority w:val="99"/>
    <w:rsid w:val="00823EE4"/>
    <w:pPr>
      <w:widowControl/>
      <w:autoSpaceDE/>
      <w:autoSpaceDN/>
      <w:adjustRightInd/>
      <w:spacing w:before="120" w:after="120"/>
      <w:ind w:left="720" w:hanging="720"/>
    </w:pPr>
    <w:rPr>
      <w:rFonts w:ascii="Arial" w:hAnsi="Arial"/>
      <w:b/>
      <w:color w:val="auto"/>
      <w:sz w:val="24"/>
      <w:szCs w:val="20"/>
      <w:lang w:val="en-US" w:eastAsia="en-US"/>
    </w:rPr>
  </w:style>
  <w:style w:type="character" w:customStyle="1" w:styleId="FontStyle18">
    <w:name w:val="Font Style18"/>
    <w:uiPriority w:val="99"/>
    <w:rsid w:val="00823EE4"/>
    <w:rPr>
      <w:rFonts w:ascii="Times New Roman" w:hAnsi="Times New Roman"/>
      <w:b/>
      <w:sz w:val="22"/>
    </w:rPr>
  </w:style>
  <w:style w:type="paragraph" w:customStyle="1" w:styleId="1a">
    <w:name w:val="Заголовок 1станд"/>
    <w:basedOn w:val="a0"/>
    <w:link w:val="1b"/>
    <w:uiPriority w:val="99"/>
    <w:rsid w:val="00823EE4"/>
    <w:pPr>
      <w:widowControl/>
      <w:autoSpaceDE/>
      <w:autoSpaceDN/>
      <w:adjustRightInd/>
      <w:spacing w:after="200" w:line="276" w:lineRule="auto"/>
      <w:ind w:firstLine="567"/>
      <w:jc w:val="center"/>
    </w:pPr>
    <w:rPr>
      <w:b/>
      <w:color w:val="auto"/>
      <w:sz w:val="28"/>
      <w:szCs w:val="20"/>
      <w:lang w:eastAsia="en-US"/>
    </w:rPr>
  </w:style>
  <w:style w:type="character" w:customStyle="1" w:styleId="1b">
    <w:name w:val="Заголовок 1станд Знак"/>
    <w:link w:val="1a"/>
    <w:uiPriority w:val="99"/>
    <w:locked/>
    <w:rsid w:val="00823EE4"/>
    <w:rPr>
      <w:rFonts w:ascii="Times New Roman" w:eastAsia="Times New Roman" w:hAnsi="Times New Roman" w:cs="Times New Roman"/>
      <w:b/>
      <w:sz w:val="28"/>
      <w:szCs w:val="20"/>
    </w:rPr>
  </w:style>
  <w:style w:type="paragraph" w:customStyle="1" w:styleId="1c">
    <w:name w:val="Заголовок оглавления1"/>
    <w:basedOn w:val="1"/>
    <w:next w:val="a0"/>
    <w:uiPriority w:val="99"/>
    <w:semiHidden/>
    <w:rsid w:val="00823EE4"/>
    <w:pPr>
      <w:keepNext/>
      <w:keepLines/>
      <w:widowControl/>
      <w:autoSpaceDE/>
      <w:autoSpaceDN/>
      <w:adjustRightInd/>
      <w:spacing w:before="480" w:line="276" w:lineRule="auto"/>
      <w:outlineLvl w:val="9"/>
    </w:pPr>
    <w:rPr>
      <w:rFonts w:ascii="Cambria" w:hAnsi="Cambria"/>
      <w:color w:val="365F91"/>
      <w:sz w:val="28"/>
      <w:szCs w:val="28"/>
      <w:lang w:eastAsia="en-US"/>
    </w:rPr>
  </w:style>
  <w:style w:type="paragraph" w:customStyle="1" w:styleId="1d">
    <w:name w:val="Подзаголовок 1станд"/>
    <w:basedOn w:val="a0"/>
    <w:link w:val="1e"/>
    <w:uiPriority w:val="99"/>
    <w:rsid w:val="00823EE4"/>
    <w:pPr>
      <w:widowControl/>
      <w:autoSpaceDE/>
      <w:autoSpaceDN/>
      <w:adjustRightInd/>
      <w:spacing w:after="200" w:line="276" w:lineRule="auto"/>
      <w:ind w:firstLine="567"/>
      <w:jc w:val="center"/>
    </w:pPr>
    <w:rPr>
      <w:b/>
      <w:color w:val="auto"/>
      <w:sz w:val="24"/>
      <w:szCs w:val="20"/>
      <w:lang w:eastAsia="en-US"/>
    </w:rPr>
  </w:style>
  <w:style w:type="character" w:customStyle="1" w:styleId="1e">
    <w:name w:val="Подзаголовок 1станд Знак"/>
    <w:link w:val="1d"/>
    <w:uiPriority w:val="99"/>
    <w:locked/>
    <w:rsid w:val="00823EE4"/>
    <w:rPr>
      <w:rFonts w:ascii="Times New Roman" w:eastAsia="Times New Roman" w:hAnsi="Times New Roman" w:cs="Times New Roman"/>
      <w:b/>
      <w:sz w:val="24"/>
      <w:szCs w:val="20"/>
    </w:rPr>
  </w:style>
  <w:style w:type="character" w:customStyle="1" w:styleId="c4">
    <w:name w:val="c4"/>
    <w:uiPriority w:val="99"/>
    <w:rsid w:val="00823EE4"/>
  </w:style>
  <w:style w:type="paragraph" w:customStyle="1" w:styleId="c5">
    <w:name w:val="c5"/>
    <w:basedOn w:val="a0"/>
    <w:uiPriority w:val="99"/>
    <w:rsid w:val="00823EE4"/>
    <w:pPr>
      <w:widowControl/>
      <w:autoSpaceDE/>
      <w:autoSpaceDN/>
      <w:adjustRightInd/>
      <w:spacing w:before="90" w:after="90"/>
    </w:pPr>
    <w:rPr>
      <w:color w:val="auto"/>
      <w:sz w:val="24"/>
      <w:szCs w:val="24"/>
    </w:rPr>
  </w:style>
  <w:style w:type="paragraph" w:customStyle="1" w:styleId="Default">
    <w:name w:val="Default"/>
    <w:uiPriority w:val="99"/>
    <w:rsid w:val="00823E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51">
    <w:name w:val="Сетка таблицы15"/>
    <w:basedOn w:val="a2"/>
    <w:next w:val="a6"/>
    <w:rsid w:val="00823E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9">
    <w:name w:val="Абзац списка2"/>
    <w:basedOn w:val="a0"/>
    <w:uiPriority w:val="99"/>
    <w:rsid w:val="00823EE4"/>
    <w:pPr>
      <w:widowControl/>
      <w:autoSpaceDE/>
      <w:autoSpaceDN/>
      <w:adjustRightInd/>
      <w:spacing w:after="200" w:line="276" w:lineRule="auto"/>
      <w:ind w:left="720"/>
    </w:pPr>
    <w:rPr>
      <w:rFonts w:ascii="Calibri" w:hAnsi="Calibri"/>
      <w:color w:val="auto"/>
      <w:sz w:val="22"/>
      <w:szCs w:val="22"/>
      <w:lang w:eastAsia="en-US"/>
    </w:rPr>
  </w:style>
  <w:style w:type="paragraph" w:customStyle="1" w:styleId="2a">
    <w:name w:val="Заголовок оглавления2"/>
    <w:basedOn w:val="1"/>
    <w:next w:val="a0"/>
    <w:uiPriority w:val="99"/>
    <w:rsid w:val="00823EE4"/>
    <w:pPr>
      <w:keepNext/>
      <w:keepLines/>
      <w:widowControl/>
      <w:autoSpaceDE/>
      <w:autoSpaceDN/>
      <w:adjustRightInd/>
      <w:spacing w:before="480" w:line="276" w:lineRule="auto"/>
      <w:outlineLvl w:val="9"/>
    </w:pPr>
    <w:rPr>
      <w:rFonts w:ascii="Cambria" w:hAnsi="Cambria"/>
      <w:color w:val="365F91"/>
      <w:sz w:val="28"/>
      <w:szCs w:val="28"/>
      <w:lang w:eastAsia="en-US"/>
    </w:rPr>
  </w:style>
  <w:style w:type="paragraph" w:customStyle="1" w:styleId="aff6">
    <w:name w:val="Подзаголовок стнд"/>
    <w:basedOn w:val="3"/>
    <w:link w:val="aff7"/>
    <w:uiPriority w:val="99"/>
    <w:rsid w:val="00823EE4"/>
    <w:pPr>
      <w:keepNext/>
      <w:widowControl/>
      <w:autoSpaceDE/>
      <w:autoSpaceDN/>
      <w:adjustRightInd/>
      <w:spacing w:before="240" w:after="60"/>
      <w:jc w:val="center"/>
    </w:pPr>
    <w:rPr>
      <w:bCs w:val="0"/>
      <w:sz w:val="24"/>
      <w:szCs w:val="24"/>
      <w:lang w:eastAsia="ko-KR"/>
    </w:rPr>
  </w:style>
  <w:style w:type="character" w:customStyle="1" w:styleId="aff7">
    <w:name w:val="Подзаголовок стнд Знак"/>
    <w:basedOn w:val="30"/>
    <w:link w:val="aff6"/>
    <w:uiPriority w:val="99"/>
    <w:locked/>
    <w:rsid w:val="00823EE4"/>
    <w:rPr>
      <w:rFonts w:ascii="Times New Roman" w:eastAsia="Times New Roman" w:hAnsi="Times New Roman" w:cs="Times New Roman"/>
      <w:b/>
      <w:bCs w:val="0"/>
      <w:color w:val="000000"/>
      <w:sz w:val="24"/>
      <w:szCs w:val="24"/>
      <w:lang w:eastAsia="ko-KR"/>
    </w:rPr>
  </w:style>
  <w:style w:type="paragraph" w:customStyle="1" w:styleId="214">
    <w:name w:val="Абзац списка21"/>
    <w:basedOn w:val="a0"/>
    <w:uiPriority w:val="99"/>
    <w:rsid w:val="00823EE4"/>
    <w:pPr>
      <w:widowControl/>
      <w:autoSpaceDE/>
      <w:autoSpaceDN/>
      <w:adjustRightInd/>
      <w:ind w:left="720"/>
    </w:pPr>
    <w:rPr>
      <w:bCs/>
      <w:color w:val="auto"/>
      <w:sz w:val="24"/>
      <w:szCs w:val="24"/>
    </w:rPr>
  </w:style>
  <w:style w:type="paragraph" w:customStyle="1" w:styleId="aff8">
    <w:name w:val="Заголовок стнд"/>
    <w:basedOn w:val="2"/>
    <w:link w:val="1f"/>
    <w:uiPriority w:val="99"/>
    <w:rsid w:val="00823EE4"/>
    <w:pPr>
      <w:keepNext/>
      <w:widowControl/>
      <w:autoSpaceDE/>
      <w:autoSpaceDN/>
      <w:adjustRightInd/>
      <w:spacing w:before="240" w:after="60"/>
      <w:jc w:val="center"/>
    </w:pPr>
    <w:rPr>
      <w:bCs w:val="0"/>
      <w:i w:val="0"/>
    </w:rPr>
  </w:style>
  <w:style w:type="paragraph" w:customStyle="1" w:styleId="1f0">
    <w:name w:val="Заголовок стнд1"/>
    <w:basedOn w:val="aff8"/>
    <w:link w:val="1f1"/>
    <w:uiPriority w:val="99"/>
    <w:rsid w:val="00823EE4"/>
    <w:pPr>
      <w:spacing w:before="0"/>
    </w:pPr>
  </w:style>
  <w:style w:type="character" w:customStyle="1" w:styleId="aff9">
    <w:name w:val="Заголовок стнд Знак"/>
    <w:basedOn w:val="20"/>
    <w:uiPriority w:val="99"/>
    <w:locked/>
    <w:rsid w:val="00823EE4"/>
    <w:rPr>
      <w:rFonts w:ascii="Arial" w:eastAsia="Times New Roman" w:hAnsi="Arial" w:cs="Arial"/>
      <w:b w:val="0"/>
      <w:bCs/>
      <w:i w:val="0"/>
      <w:iCs w:val="0"/>
      <w:color w:val="000000"/>
      <w:sz w:val="28"/>
      <w:szCs w:val="28"/>
      <w:lang w:eastAsia="ru-RU"/>
    </w:rPr>
  </w:style>
  <w:style w:type="character" w:customStyle="1" w:styleId="1f">
    <w:name w:val="Заголовок стнд Знак1"/>
    <w:basedOn w:val="20"/>
    <w:link w:val="aff8"/>
    <w:uiPriority w:val="99"/>
    <w:locked/>
    <w:rsid w:val="00823EE4"/>
    <w:rPr>
      <w:rFonts w:ascii="Times New Roman" w:eastAsia="Times New Roman" w:hAnsi="Times New Roman" w:cs="Times New Roman"/>
      <w:b/>
      <w:bCs w:val="0"/>
      <w:i w:val="0"/>
      <w:iCs/>
      <w:color w:val="000000"/>
      <w:sz w:val="28"/>
      <w:szCs w:val="28"/>
      <w:lang w:eastAsia="ru-RU"/>
    </w:rPr>
  </w:style>
  <w:style w:type="character" w:customStyle="1" w:styleId="1f1">
    <w:name w:val="Заголовок стнд1 Знак"/>
    <w:basedOn w:val="1f"/>
    <w:link w:val="1f0"/>
    <w:uiPriority w:val="99"/>
    <w:locked/>
    <w:rsid w:val="00823EE4"/>
    <w:rPr>
      <w:rFonts w:ascii="Times New Roman" w:eastAsia="Times New Roman" w:hAnsi="Times New Roman" w:cs="Times New Roman"/>
      <w:b/>
      <w:bCs w:val="0"/>
      <w:i w:val="0"/>
      <w:iCs/>
      <w:color w:val="000000"/>
      <w:sz w:val="28"/>
      <w:szCs w:val="28"/>
      <w:lang w:eastAsia="ru-RU"/>
    </w:rPr>
  </w:style>
  <w:style w:type="paragraph" w:customStyle="1" w:styleId="rtejustify">
    <w:name w:val="rtejustify"/>
    <w:basedOn w:val="a0"/>
    <w:uiPriority w:val="99"/>
    <w:rsid w:val="00823EE4"/>
    <w:pPr>
      <w:widowControl/>
      <w:autoSpaceDE/>
      <w:autoSpaceDN/>
      <w:adjustRightInd/>
      <w:spacing w:before="100" w:beforeAutospacing="1" w:after="100" w:afterAutospacing="1"/>
    </w:pPr>
    <w:rPr>
      <w:color w:val="auto"/>
      <w:sz w:val="24"/>
      <w:szCs w:val="24"/>
    </w:rPr>
  </w:style>
  <w:style w:type="paragraph" w:customStyle="1" w:styleId="affa">
    <w:name w:val="РЕФ"/>
    <w:basedOn w:val="a0"/>
    <w:uiPriority w:val="99"/>
    <w:rsid w:val="00823EE4"/>
    <w:pPr>
      <w:suppressAutoHyphens/>
      <w:autoSpaceDE/>
      <w:autoSpaceDN/>
      <w:adjustRightInd/>
      <w:ind w:firstLine="513"/>
      <w:jc w:val="both"/>
    </w:pPr>
    <w:rPr>
      <w:color w:val="auto"/>
      <w:kern w:val="1"/>
      <w:sz w:val="24"/>
      <w:szCs w:val="24"/>
      <w:lang w:eastAsia="en-US"/>
    </w:rPr>
  </w:style>
  <w:style w:type="paragraph" w:customStyle="1" w:styleId="1f2">
    <w:name w:val="Без интервала1"/>
    <w:link w:val="NoSpacingChar"/>
    <w:rsid w:val="00823EE4"/>
    <w:pPr>
      <w:spacing w:after="0" w:line="240" w:lineRule="auto"/>
    </w:pPr>
    <w:rPr>
      <w:rFonts w:ascii="Calibri" w:eastAsia="Times New Roman" w:hAnsi="Calibri" w:cs="Times New Roman"/>
    </w:rPr>
  </w:style>
  <w:style w:type="character" w:customStyle="1" w:styleId="NoSpacingChar">
    <w:name w:val="No Spacing Char"/>
    <w:link w:val="1f2"/>
    <w:locked/>
    <w:rsid w:val="00823EE4"/>
    <w:rPr>
      <w:rFonts w:ascii="Calibri" w:eastAsia="Times New Roman" w:hAnsi="Calibri" w:cs="Times New Roman"/>
    </w:rPr>
  </w:style>
  <w:style w:type="table" w:customStyle="1" w:styleId="-11">
    <w:name w:val="Светлая заливка - Акцент 11"/>
    <w:uiPriority w:val="99"/>
    <w:rsid w:val="00823EE4"/>
    <w:pPr>
      <w:spacing w:after="0" w:line="240" w:lineRule="auto"/>
    </w:pPr>
    <w:rPr>
      <w:rFonts w:ascii="Calibri" w:eastAsia="Times New Roman"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paragraph" w:customStyle="1" w:styleId="38">
    <w:name w:val="Заголовок оглавления3"/>
    <w:basedOn w:val="1"/>
    <w:next w:val="a0"/>
    <w:uiPriority w:val="99"/>
    <w:semiHidden/>
    <w:rsid w:val="00823EE4"/>
    <w:pPr>
      <w:keepNext/>
      <w:keepLines/>
      <w:widowControl/>
      <w:autoSpaceDE/>
      <w:autoSpaceDN/>
      <w:adjustRightInd/>
      <w:spacing w:before="480" w:line="276" w:lineRule="auto"/>
      <w:outlineLvl w:val="9"/>
    </w:pPr>
    <w:rPr>
      <w:rFonts w:ascii="Cambria" w:hAnsi="Cambria"/>
      <w:color w:val="365F91"/>
      <w:sz w:val="28"/>
      <w:szCs w:val="28"/>
      <w:lang w:eastAsia="ko-KR"/>
    </w:rPr>
  </w:style>
  <w:style w:type="character" w:styleId="affb">
    <w:name w:val="Placeholder Text"/>
    <w:basedOn w:val="a1"/>
    <w:uiPriority w:val="99"/>
    <w:semiHidden/>
    <w:rsid w:val="00823EE4"/>
    <w:rPr>
      <w:rFonts w:cs="Times New Roman"/>
      <w:color w:val="808080"/>
    </w:rPr>
  </w:style>
  <w:style w:type="paragraph" w:customStyle="1" w:styleId="affc">
    <w:name w:val="Подзаголовок мой"/>
    <w:basedOn w:val="3"/>
    <w:link w:val="affd"/>
    <w:qFormat/>
    <w:rsid w:val="00823EE4"/>
    <w:pPr>
      <w:keepNext/>
      <w:widowControl/>
      <w:autoSpaceDE/>
      <w:autoSpaceDN/>
      <w:adjustRightInd/>
      <w:spacing w:before="240" w:after="60"/>
      <w:jc w:val="center"/>
    </w:pPr>
    <w:rPr>
      <w:iCs/>
      <w:sz w:val="24"/>
      <w:szCs w:val="24"/>
    </w:rPr>
  </w:style>
  <w:style w:type="paragraph" w:styleId="affe">
    <w:name w:val="Subtitle"/>
    <w:basedOn w:val="a0"/>
    <w:next w:val="a0"/>
    <w:link w:val="afff"/>
    <w:uiPriority w:val="11"/>
    <w:qFormat/>
    <w:rsid w:val="00823EE4"/>
    <w:pPr>
      <w:widowControl/>
      <w:numPr>
        <w:ilvl w:val="1"/>
      </w:numPr>
      <w:autoSpaceDE/>
      <w:autoSpaceDN/>
      <w:adjustRightInd/>
    </w:pPr>
    <w:rPr>
      <w:rFonts w:ascii="Cambria" w:hAnsi="Cambria"/>
      <w:bCs/>
      <w:i/>
      <w:iCs/>
      <w:color w:val="4F81BD"/>
      <w:spacing w:val="15"/>
      <w:sz w:val="24"/>
      <w:szCs w:val="24"/>
    </w:rPr>
  </w:style>
  <w:style w:type="character" w:customStyle="1" w:styleId="afff">
    <w:name w:val="Подзаголовок Знак"/>
    <w:basedOn w:val="a1"/>
    <w:link w:val="affe"/>
    <w:uiPriority w:val="11"/>
    <w:rsid w:val="00823EE4"/>
    <w:rPr>
      <w:rFonts w:ascii="Cambria" w:eastAsia="Times New Roman" w:hAnsi="Cambria" w:cs="Times New Roman"/>
      <w:bCs/>
      <w:i/>
      <w:iCs/>
      <w:color w:val="4F81BD"/>
      <w:spacing w:val="15"/>
      <w:sz w:val="24"/>
      <w:szCs w:val="24"/>
      <w:lang w:eastAsia="ru-RU"/>
    </w:rPr>
  </w:style>
  <w:style w:type="character" w:customStyle="1" w:styleId="affd">
    <w:name w:val="Подзаголовок мой Знак"/>
    <w:basedOn w:val="30"/>
    <w:link w:val="affc"/>
    <w:locked/>
    <w:rsid w:val="00823EE4"/>
    <w:rPr>
      <w:rFonts w:ascii="Times New Roman" w:eastAsia="Times New Roman" w:hAnsi="Times New Roman" w:cs="Times New Roman"/>
      <w:b/>
      <w:bCs/>
      <w:iCs/>
      <w:color w:val="000000"/>
      <w:sz w:val="24"/>
      <w:szCs w:val="24"/>
      <w:lang w:eastAsia="ru-RU"/>
    </w:rPr>
  </w:style>
  <w:style w:type="character" w:customStyle="1" w:styleId="text-bold">
    <w:name w:val="text-bold"/>
    <w:basedOn w:val="a1"/>
    <w:rsid w:val="00823EE4"/>
    <w:rPr>
      <w:rFonts w:cs="Times New Roman"/>
    </w:rPr>
  </w:style>
  <w:style w:type="table" w:styleId="1-4">
    <w:name w:val="Medium Shading 1 Accent 4"/>
    <w:basedOn w:val="a2"/>
    <w:uiPriority w:val="63"/>
    <w:rsid w:val="00823EE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4">
    <w:name w:val="Light Grid Accent 4"/>
    <w:basedOn w:val="a2"/>
    <w:uiPriority w:val="62"/>
    <w:rsid w:val="00823EE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character" w:customStyle="1" w:styleId="af7">
    <w:name w:val="Обычный (веб) Знак"/>
    <w:aliases w:val="Знак1 Знак,Обычный (Web) Знак,Знак Знак10 Знак,Обычный (Web)1 Знак"/>
    <w:link w:val="af6"/>
    <w:uiPriority w:val="99"/>
    <w:locked/>
    <w:rsid w:val="00823EE4"/>
    <w:rPr>
      <w:rFonts w:ascii="Times New Roman" w:eastAsia="Times New Roman" w:hAnsi="Times New Roman" w:cs="Times New Roman"/>
      <w:sz w:val="24"/>
      <w:szCs w:val="24"/>
      <w:lang w:eastAsia="ru-RU"/>
    </w:rPr>
  </w:style>
  <w:style w:type="paragraph" w:customStyle="1" w:styleId="44">
    <w:name w:val="Абзац списка4"/>
    <w:basedOn w:val="a0"/>
    <w:uiPriority w:val="99"/>
    <w:rsid w:val="00823EE4"/>
    <w:pPr>
      <w:widowControl/>
      <w:autoSpaceDE/>
      <w:autoSpaceDN/>
      <w:adjustRightInd/>
      <w:ind w:left="720"/>
    </w:pPr>
    <w:rPr>
      <w:bCs/>
      <w:color w:val="auto"/>
      <w:sz w:val="24"/>
      <w:szCs w:val="24"/>
    </w:rPr>
  </w:style>
  <w:style w:type="table" w:customStyle="1" w:styleId="-41">
    <w:name w:val="Светлая заливка - Акцент 41"/>
    <w:basedOn w:val="a2"/>
    <w:next w:val="-40"/>
    <w:uiPriority w:val="60"/>
    <w:rsid w:val="00823EE4"/>
    <w:pPr>
      <w:spacing w:after="0" w:line="240" w:lineRule="auto"/>
    </w:pPr>
    <w:rPr>
      <w:rFonts w:ascii="Times New Roman" w:eastAsia="Times New Roman" w:hAnsi="Times New Roman" w:cs="Times New Roman"/>
      <w:color w:val="5F497A"/>
      <w:lang w:eastAsia="ru-RU"/>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f3">
    <w:name w:val="Светлый список1"/>
    <w:basedOn w:val="a2"/>
    <w:uiPriority w:val="61"/>
    <w:rsid w:val="00823EE4"/>
    <w:pPr>
      <w:spacing w:after="0" w:line="240" w:lineRule="auto"/>
    </w:pPr>
    <w:rPr>
      <w:rFonts w:ascii="Times New Roman" w:eastAsia="Times New Roman" w:hAnsi="Times New Roman" w:cs="Times New Roman"/>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410">
    <w:name w:val="Светлый список - Акцент 41"/>
    <w:basedOn w:val="a2"/>
    <w:next w:val="-42"/>
    <w:uiPriority w:val="61"/>
    <w:rsid w:val="00823EE4"/>
    <w:pPr>
      <w:spacing w:after="0" w:line="240" w:lineRule="auto"/>
    </w:pPr>
    <w:rPr>
      <w:rFonts w:ascii="Times New Roman" w:eastAsia="Times New Roman" w:hAnsi="Times New Roman" w:cs="Times New Roman"/>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character" w:customStyle="1" w:styleId="afff0">
    <w:name w:val="ВопросМакет Знак"/>
    <w:basedOn w:val="a1"/>
    <w:link w:val="afff1"/>
    <w:locked/>
    <w:rsid w:val="00823EE4"/>
    <w:rPr>
      <w:rFonts w:ascii="Arial" w:hAnsi="Arial" w:cs="Arial"/>
      <w:b/>
      <w:caps/>
      <w:kern w:val="24"/>
      <w:sz w:val="24"/>
    </w:rPr>
  </w:style>
  <w:style w:type="paragraph" w:customStyle="1" w:styleId="afff1">
    <w:name w:val="ВопросМакет"/>
    <w:basedOn w:val="a0"/>
    <w:link w:val="afff0"/>
    <w:rsid w:val="00823EE4"/>
    <w:pPr>
      <w:widowControl/>
      <w:tabs>
        <w:tab w:val="right" w:pos="5670"/>
      </w:tabs>
      <w:autoSpaceDE/>
      <w:autoSpaceDN/>
      <w:adjustRightInd/>
      <w:spacing w:before="360" w:after="60"/>
      <w:ind w:left="425" w:hanging="425"/>
    </w:pPr>
    <w:rPr>
      <w:rFonts w:ascii="Arial" w:eastAsiaTheme="minorHAnsi" w:hAnsi="Arial" w:cs="Arial"/>
      <w:b/>
      <w:caps/>
      <w:color w:val="auto"/>
      <w:kern w:val="24"/>
      <w:sz w:val="24"/>
      <w:szCs w:val="22"/>
      <w:lang w:eastAsia="en-US"/>
    </w:rPr>
  </w:style>
  <w:style w:type="paragraph" w:customStyle="1" w:styleId="afff2">
    <w:name w:val="Âîïðîñ"/>
    <w:basedOn w:val="a0"/>
    <w:uiPriority w:val="99"/>
    <w:rsid w:val="00823EE4"/>
    <w:pPr>
      <w:widowControl/>
      <w:autoSpaceDE/>
      <w:autoSpaceDN/>
      <w:adjustRightInd/>
      <w:jc w:val="both"/>
    </w:pPr>
    <w:rPr>
      <w:rFonts w:ascii="NTHelvetica/Cyrillic" w:hAnsi="NTHelvetica/Cyrillic"/>
      <w:b/>
      <w:color w:val="auto"/>
      <w:sz w:val="24"/>
      <w:szCs w:val="20"/>
      <w:lang w:val="en-US" w:eastAsia="en-US"/>
    </w:rPr>
  </w:style>
  <w:style w:type="paragraph" w:customStyle="1" w:styleId="Quest">
    <w:name w:val="Quest"/>
    <w:basedOn w:val="a0"/>
    <w:uiPriority w:val="99"/>
    <w:rsid w:val="00823EE4"/>
    <w:pPr>
      <w:widowControl/>
      <w:tabs>
        <w:tab w:val="right" w:leader="dot" w:pos="9355"/>
      </w:tabs>
      <w:autoSpaceDE/>
      <w:autoSpaceDN/>
      <w:adjustRightInd/>
      <w:spacing w:before="120" w:after="60" w:line="260" w:lineRule="atLeast"/>
      <w:ind w:left="567" w:hanging="567"/>
    </w:pPr>
    <w:rPr>
      <w:rFonts w:ascii="Arial" w:hAnsi="Arial"/>
      <w:color w:val="auto"/>
      <w:sz w:val="22"/>
      <w:szCs w:val="20"/>
    </w:rPr>
  </w:style>
  <w:style w:type="paragraph" w:customStyle="1" w:styleId="Answer">
    <w:name w:val="Answer"/>
    <w:basedOn w:val="a0"/>
    <w:uiPriority w:val="99"/>
    <w:rsid w:val="00823EE4"/>
    <w:pPr>
      <w:widowControl/>
      <w:tabs>
        <w:tab w:val="right" w:leader="dot" w:pos="9355"/>
      </w:tabs>
      <w:autoSpaceDE/>
      <w:autoSpaceDN/>
      <w:adjustRightInd/>
      <w:spacing w:after="60" w:line="260" w:lineRule="atLeast"/>
      <w:ind w:left="851" w:hanging="284"/>
    </w:pPr>
    <w:rPr>
      <w:rFonts w:ascii="Arial" w:hAnsi="Arial"/>
      <w:color w:val="auto"/>
      <w:sz w:val="20"/>
      <w:szCs w:val="20"/>
    </w:rPr>
  </w:style>
  <w:style w:type="character" w:customStyle="1" w:styleId="WW8Num2z0">
    <w:name w:val="WW8Num2z0"/>
    <w:rsid w:val="00823EE4"/>
    <w:rPr>
      <w:rFonts w:cs="Times New Roman"/>
    </w:rPr>
  </w:style>
  <w:style w:type="character" w:customStyle="1" w:styleId="WW8Num3z0">
    <w:name w:val="WW8Num3z0"/>
    <w:rsid w:val="00823EE4"/>
    <w:rPr>
      <w:rFonts w:cs="Times New Roman"/>
    </w:rPr>
  </w:style>
  <w:style w:type="character" w:customStyle="1" w:styleId="WW8Num4z0">
    <w:name w:val="WW8Num4z0"/>
    <w:rsid w:val="00823EE4"/>
    <w:rPr>
      <w:rFonts w:cs="Times New Roman"/>
    </w:rPr>
  </w:style>
  <w:style w:type="character" w:customStyle="1" w:styleId="WW8Num5z0">
    <w:name w:val="WW8Num5z0"/>
    <w:rsid w:val="00823EE4"/>
    <w:rPr>
      <w:rFonts w:cs="Times New Roman"/>
    </w:rPr>
  </w:style>
  <w:style w:type="character" w:customStyle="1" w:styleId="WW8Num18z0">
    <w:name w:val="WW8Num18z0"/>
    <w:rsid w:val="00823EE4"/>
    <w:rPr>
      <w:rFonts w:cs="Times New Roman"/>
    </w:rPr>
  </w:style>
  <w:style w:type="character" w:customStyle="1" w:styleId="WW8Num26z0">
    <w:name w:val="WW8Num26z0"/>
    <w:rsid w:val="00823EE4"/>
    <w:rPr>
      <w:rFonts w:cs="Times New Roman"/>
    </w:rPr>
  </w:style>
  <w:style w:type="character" w:customStyle="1" w:styleId="WW8Num33z0">
    <w:name w:val="WW8Num33z0"/>
    <w:rsid w:val="00823EE4"/>
    <w:rPr>
      <w:rFonts w:cs="Times New Roman"/>
    </w:rPr>
  </w:style>
  <w:style w:type="character" w:customStyle="1" w:styleId="WW8Num35z0">
    <w:name w:val="WW8Num35z0"/>
    <w:rsid w:val="00823EE4"/>
    <w:rPr>
      <w:rFonts w:cs="Times New Roman"/>
    </w:rPr>
  </w:style>
  <w:style w:type="character" w:customStyle="1" w:styleId="Absatz-Standardschriftart">
    <w:name w:val="Absatz-Standardschriftart"/>
    <w:rsid w:val="00823EE4"/>
  </w:style>
  <w:style w:type="character" w:customStyle="1" w:styleId="WW8Num6z0">
    <w:name w:val="WW8Num6z0"/>
    <w:rsid w:val="00823EE4"/>
    <w:rPr>
      <w:rFonts w:cs="Times New Roman"/>
    </w:rPr>
  </w:style>
  <w:style w:type="character" w:customStyle="1" w:styleId="WW8Num7z0">
    <w:name w:val="WW8Num7z0"/>
    <w:rsid w:val="00823EE4"/>
    <w:rPr>
      <w:rFonts w:cs="Times New Roman"/>
    </w:rPr>
  </w:style>
  <w:style w:type="character" w:customStyle="1" w:styleId="WW8Num8z0">
    <w:name w:val="WW8Num8z0"/>
    <w:rsid w:val="00823EE4"/>
    <w:rPr>
      <w:rFonts w:cs="Times New Roman"/>
    </w:rPr>
  </w:style>
  <w:style w:type="character" w:customStyle="1" w:styleId="WW8Num9z0">
    <w:name w:val="WW8Num9z0"/>
    <w:rsid w:val="00823EE4"/>
    <w:rPr>
      <w:rFonts w:cs="Times New Roman"/>
    </w:rPr>
  </w:style>
  <w:style w:type="character" w:customStyle="1" w:styleId="WW8Num10z0">
    <w:name w:val="WW8Num10z0"/>
    <w:rsid w:val="00823EE4"/>
    <w:rPr>
      <w:rFonts w:cs="Times New Roman"/>
    </w:rPr>
  </w:style>
  <w:style w:type="character" w:customStyle="1" w:styleId="WW8Num11z0">
    <w:name w:val="WW8Num11z0"/>
    <w:rsid w:val="00823EE4"/>
    <w:rPr>
      <w:rFonts w:cs="Times New Roman"/>
    </w:rPr>
  </w:style>
  <w:style w:type="character" w:customStyle="1" w:styleId="WW8Num12z0">
    <w:name w:val="WW8Num12z0"/>
    <w:rsid w:val="00823EE4"/>
    <w:rPr>
      <w:rFonts w:cs="Times New Roman"/>
    </w:rPr>
  </w:style>
  <w:style w:type="character" w:customStyle="1" w:styleId="WW8Num13z0">
    <w:name w:val="WW8Num13z0"/>
    <w:rsid w:val="00823EE4"/>
    <w:rPr>
      <w:rFonts w:cs="Times New Roman"/>
    </w:rPr>
  </w:style>
  <w:style w:type="character" w:customStyle="1" w:styleId="WW8Num14z0">
    <w:name w:val="WW8Num14z0"/>
    <w:rsid w:val="00823EE4"/>
    <w:rPr>
      <w:rFonts w:cs="Times New Roman"/>
    </w:rPr>
  </w:style>
  <w:style w:type="character" w:customStyle="1" w:styleId="WW8Num15z0">
    <w:name w:val="WW8Num15z0"/>
    <w:rsid w:val="00823EE4"/>
    <w:rPr>
      <w:rFonts w:cs="Times New Roman"/>
      <w:b/>
      <w:i w:val="0"/>
    </w:rPr>
  </w:style>
  <w:style w:type="character" w:customStyle="1" w:styleId="WW8Num16z0">
    <w:name w:val="WW8Num16z0"/>
    <w:rsid w:val="00823EE4"/>
    <w:rPr>
      <w:rFonts w:cs="Times New Roman"/>
    </w:rPr>
  </w:style>
  <w:style w:type="character" w:customStyle="1" w:styleId="WW8Num17z0">
    <w:name w:val="WW8Num17z0"/>
    <w:rsid w:val="00823EE4"/>
    <w:rPr>
      <w:rFonts w:cs="Times New Roman"/>
    </w:rPr>
  </w:style>
  <w:style w:type="character" w:customStyle="1" w:styleId="WW8Num18z1">
    <w:name w:val="WW8Num18z1"/>
    <w:rsid w:val="00823EE4"/>
    <w:rPr>
      <w:rFonts w:cs="Times New Roman"/>
    </w:rPr>
  </w:style>
  <w:style w:type="character" w:customStyle="1" w:styleId="WW8Num19z0">
    <w:name w:val="WW8Num19z0"/>
    <w:rsid w:val="00823EE4"/>
    <w:rPr>
      <w:rFonts w:cs="Times New Roman"/>
    </w:rPr>
  </w:style>
  <w:style w:type="character" w:customStyle="1" w:styleId="WW8Num20z0">
    <w:name w:val="WW8Num20z0"/>
    <w:rsid w:val="00823EE4"/>
    <w:rPr>
      <w:rFonts w:cs="Times New Roman"/>
    </w:rPr>
  </w:style>
  <w:style w:type="character" w:customStyle="1" w:styleId="WW8Num21z0">
    <w:name w:val="WW8Num21z0"/>
    <w:rsid w:val="00823EE4"/>
    <w:rPr>
      <w:rFonts w:cs="Times New Roman"/>
    </w:rPr>
  </w:style>
  <w:style w:type="character" w:customStyle="1" w:styleId="WW8Num22z0">
    <w:name w:val="WW8Num22z0"/>
    <w:rsid w:val="00823EE4"/>
    <w:rPr>
      <w:rFonts w:cs="Times New Roman"/>
      <w:b/>
    </w:rPr>
  </w:style>
  <w:style w:type="character" w:customStyle="1" w:styleId="WW8Num22z1">
    <w:name w:val="WW8Num22z1"/>
    <w:rsid w:val="00823EE4"/>
    <w:rPr>
      <w:rFonts w:cs="Times New Roman"/>
    </w:rPr>
  </w:style>
  <w:style w:type="character" w:customStyle="1" w:styleId="WW8Num23z0">
    <w:name w:val="WW8Num23z0"/>
    <w:rsid w:val="00823EE4"/>
    <w:rPr>
      <w:rFonts w:cs="Times New Roman"/>
    </w:rPr>
  </w:style>
  <w:style w:type="character" w:customStyle="1" w:styleId="WW8Num24z0">
    <w:name w:val="WW8Num24z0"/>
    <w:rsid w:val="00823EE4"/>
    <w:rPr>
      <w:rFonts w:cs="Times New Roman"/>
    </w:rPr>
  </w:style>
  <w:style w:type="character" w:customStyle="1" w:styleId="WW8Num25z0">
    <w:name w:val="WW8Num25z0"/>
    <w:rsid w:val="00823EE4"/>
    <w:rPr>
      <w:rFonts w:cs="Times New Roman"/>
      <w:b/>
      <w:i w:val="0"/>
    </w:rPr>
  </w:style>
  <w:style w:type="character" w:customStyle="1" w:styleId="WW8Num27z0">
    <w:name w:val="WW8Num27z0"/>
    <w:rsid w:val="00823EE4"/>
    <w:rPr>
      <w:rFonts w:cs="Times New Roman"/>
    </w:rPr>
  </w:style>
  <w:style w:type="character" w:customStyle="1" w:styleId="WW8Num28z0">
    <w:name w:val="WW8Num28z0"/>
    <w:rsid w:val="00823EE4"/>
    <w:rPr>
      <w:b w:val="0"/>
    </w:rPr>
  </w:style>
  <w:style w:type="character" w:customStyle="1" w:styleId="WW8Num29z0">
    <w:name w:val="WW8Num29z0"/>
    <w:rsid w:val="00823EE4"/>
    <w:rPr>
      <w:rFonts w:cs="Times New Roman"/>
    </w:rPr>
  </w:style>
  <w:style w:type="character" w:customStyle="1" w:styleId="WW8Num30z0">
    <w:name w:val="WW8Num30z0"/>
    <w:rsid w:val="00823EE4"/>
    <w:rPr>
      <w:rFonts w:cs="Times New Roman"/>
    </w:rPr>
  </w:style>
  <w:style w:type="character" w:customStyle="1" w:styleId="WW8Num31z0">
    <w:name w:val="WW8Num31z0"/>
    <w:rsid w:val="00823EE4"/>
    <w:rPr>
      <w:rFonts w:cs="Times New Roman"/>
      <w:b/>
      <w:i w:val="0"/>
    </w:rPr>
  </w:style>
  <w:style w:type="character" w:customStyle="1" w:styleId="WW8Num32z0">
    <w:name w:val="WW8Num32z0"/>
    <w:rsid w:val="00823EE4"/>
    <w:rPr>
      <w:rFonts w:ascii="PragmaticaC" w:hAnsi="PragmaticaC" w:cs="Times New Roman"/>
      <w:b/>
      <w:i w:val="0"/>
      <w:sz w:val="22"/>
    </w:rPr>
  </w:style>
  <w:style w:type="character" w:customStyle="1" w:styleId="WW8Num47z0">
    <w:name w:val="WW8Num47z0"/>
    <w:rsid w:val="00823EE4"/>
    <w:rPr>
      <w:rFonts w:cs="Times New Roman"/>
      <w:b/>
      <w:i w:val="0"/>
    </w:rPr>
  </w:style>
  <w:style w:type="character" w:customStyle="1" w:styleId="WW8Num55z0">
    <w:name w:val="WW8Num55z0"/>
    <w:rsid w:val="00823EE4"/>
    <w:rPr>
      <w:rFonts w:cs="Times New Roman"/>
      <w:b/>
      <w:i w:val="0"/>
    </w:rPr>
  </w:style>
  <w:style w:type="character" w:customStyle="1" w:styleId="WW8Num63z0">
    <w:name w:val="WW8Num63z0"/>
    <w:rsid w:val="00823EE4"/>
    <w:rPr>
      <w:rFonts w:cs="Times New Roman"/>
      <w:b/>
      <w:i w:val="0"/>
    </w:rPr>
  </w:style>
  <w:style w:type="character" w:customStyle="1" w:styleId="WW8Num65z0">
    <w:name w:val="WW8Num65z0"/>
    <w:rsid w:val="00823EE4"/>
    <w:rPr>
      <w:rFonts w:cs="Times New Roman"/>
      <w:b/>
      <w:i w:val="0"/>
    </w:rPr>
  </w:style>
  <w:style w:type="character" w:customStyle="1" w:styleId="39">
    <w:name w:val="Основной шрифт абзаца3"/>
    <w:rsid w:val="00823EE4"/>
  </w:style>
  <w:style w:type="character" w:customStyle="1" w:styleId="WW8Num25z1">
    <w:name w:val="WW8Num25z1"/>
    <w:rsid w:val="00823EE4"/>
    <w:rPr>
      <w:rFonts w:cs="Times New Roman"/>
    </w:rPr>
  </w:style>
  <w:style w:type="character" w:customStyle="1" w:styleId="WW8Num29z1">
    <w:name w:val="WW8Num29z1"/>
    <w:rsid w:val="00823EE4"/>
    <w:rPr>
      <w:rFonts w:cs="Times New Roman"/>
      <w:b w:val="0"/>
      <w:i w:val="0"/>
    </w:rPr>
  </w:style>
  <w:style w:type="character" w:customStyle="1" w:styleId="WW8Num34z0">
    <w:name w:val="WW8Num34z0"/>
    <w:rsid w:val="00823EE4"/>
    <w:rPr>
      <w:rFonts w:cs="Times New Roman"/>
    </w:rPr>
  </w:style>
  <w:style w:type="character" w:customStyle="1" w:styleId="WW8Num36z0">
    <w:name w:val="WW8Num36z0"/>
    <w:rsid w:val="00823EE4"/>
    <w:rPr>
      <w:rFonts w:cs="Times New Roman"/>
    </w:rPr>
  </w:style>
  <w:style w:type="character" w:customStyle="1" w:styleId="WW8Num37z0">
    <w:name w:val="WW8Num37z0"/>
    <w:rsid w:val="00823EE4"/>
    <w:rPr>
      <w:rFonts w:cs="Times New Roman"/>
    </w:rPr>
  </w:style>
  <w:style w:type="character" w:customStyle="1" w:styleId="WW8Num38z0">
    <w:name w:val="WW8Num38z0"/>
    <w:rsid w:val="00823EE4"/>
    <w:rPr>
      <w:rFonts w:cs="Times New Roman"/>
      <w:b w:val="0"/>
      <w:i w:val="0"/>
    </w:rPr>
  </w:style>
  <w:style w:type="character" w:customStyle="1" w:styleId="WW8Num39z0">
    <w:name w:val="WW8Num39z0"/>
    <w:rsid w:val="00823EE4"/>
    <w:rPr>
      <w:rFonts w:cs="Times New Roman"/>
    </w:rPr>
  </w:style>
  <w:style w:type="character" w:customStyle="1" w:styleId="2b">
    <w:name w:val="Основной шрифт абзаца2"/>
    <w:rsid w:val="00823EE4"/>
  </w:style>
  <w:style w:type="character" w:customStyle="1" w:styleId="WW8Num1z0">
    <w:name w:val="WW8Num1z0"/>
    <w:rsid w:val="00823EE4"/>
    <w:rPr>
      <w:rFonts w:cs="Times New Roman"/>
    </w:rPr>
  </w:style>
  <w:style w:type="character" w:customStyle="1" w:styleId="WW8Num15z1">
    <w:name w:val="WW8Num15z1"/>
    <w:rsid w:val="00823EE4"/>
    <w:rPr>
      <w:rFonts w:cs="Times New Roman"/>
    </w:rPr>
  </w:style>
  <w:style w:type="character" w:customStyle="1" w:styleId="WW8Num31z1">
    <w:name w:val="WW8Num31z1"/>
    <w:rsid w:val="00823EE4"/>
    <w:rPr>
      <w:rFonts w:cs="Times New Roman"/>
    </w:rPr>
  </w:style>
  <w:style w:type="character" w:customStyle="1" w:styleId="1f4">
    <w:name w:val="Основной шрифт абзаца1"/>
    <w:rsid w:val="00823EE4"/>
  </w:style>
  <w:style w:type="character" w:customStyle="1" w:styleId="74">
    <w:name w:val="Знак Знак7"/>
    <w:rsid w:val="00823EE4"/>
    <w:rPr>
      <w:rFonts w:ascii="Arial" w:hAnsi="Arial" w:cs="Arial"/>
      <w:b/>
      <w:bCs/>
      <w:kern w:val="1"/>
      <w:sz w:val="32"/>
      <w:szCs w:val="32"/>
      <w:lang w:val="ru-RU" w:eastAsia="ar-SA" w:bidi="ar-SA"/>
    </w:rPr>
  </w:style>
  <w:style w:type="character" w:customStyle="1" w:styleId="64">
    <w:name w:val="Знак Знак6"/>
    <w:rsid w:val="00823EE4"/>
    <w:rPr>
      <w:rFonts w:ascii="Arial" w:hAnsi="Arial" w:cs="Arial"/>
      <w:b/>
      <w:bCs/>
      <w:i/>
      <w:iCs/>
      <w:sz w:val="28"/>
      <w:szCs w:val="28"/>
      <w:lang w:val="ru-RU" w:eastAsia="ar-SA" w:bidi="ar-SA"/>
    </w:rPr>
  </w:style>
  <w:style w:type="character" w:customStyle="1" w:styleId="54">
    <w:name w:val="Знак Знак5"/>
    <w:rsid w:val="00823EE4"/>
    <w:rPr>
      <w:rFonts w:ascii="Arial" w:hAnsi="Arial" w:cs="Arial"/>
      <w:b/>
      <w:bCs/>
      <w:sz w:val="26"/>
      <w:szCs w:val="26"/>
      <w:lang w:val="ru-RU" w:eastAsia="ar-SA" w:bidi="ar-SA"/>
    </w:rPr>
  </w:style>
  <w:style w:type="character" w:customStyle="1" w:styleId="45">
    <w:name w:val="Знак Знак4"/>
    <w:rsid w:val="00823EE4"/>
    <w:rPr>
      <w:rFonts w:ascii="Calibri" w:hAnsi="Calibri" w:cs="Times New Roman"/>
      <w:b/>
      <w:bCs/>
      <w:sz w:val="28"/>
      <w:szCs w:val="28"/>
      <w:lang w:eastAsia="ar-SA" w:bidi="ar-SA"/>
    </w:rPr>
  </w:style>
  <w:style w:type="character" w:styleId="afff3">
    <w:name w:val="Emphasis"/>
    <w:uiPriority w:val="20"/>
    <w:qFormat/>
    <w:rsid w:val="00823EE4"/>
    <w:rPr>
      <w:rFonts w:ascii="Calibri" w:hAnsi="Calibri"/>
      <w:b/>
      <w:i/>
      <w:iCs/>
    </w:rPr>
  </w:style>
  <w:style w:type="character" w:customStyle="1" w:styleId="3a">
    <w:name w:val="Знак Знак3"/>
    <w:rsid w:val="00823EE4"/>
    <w:rPr>
      <w:rFonts w:ascii="Times New Roman" w:hAnsi="Times New Roman" w:cs="Times New Roman"/>
      <w:sz w:val="24"/>
    </w:rPr>
  </w:style>
  <w:style w:type="character" w:customStyle="1" w:styleId="2c">
    <w:name w:val="Знак Знак2"/>
    <w:rsid w:val="00823EE4"/>
    <w:rPr>
      <w:rFonts w:ascii="Times New Roman" w:hAnsi="Times New Roman" w:cs="Times New Roman"/>
      <w:sz w:val="28"/>
      <w:szCs w:val="28"/>
    </w:rPr>
  </w:style>
  <w:style w:type="character" w:customStyle="1" w:styleId="afff4">
    <w:name w:val="Знак Знак"/>
    <w:rsid w:val="00823EE4"/>
    <w:rPr>
      <w:rFonts w:ascii="Arial" w:hAnsi="Arial" w:cs="Times New Roman"/>
      <w:sz w:val="18"/>
    </w:rPr>
  </w:style>
  <w:style w:type="character" w:customStyle="1" w:styleId="afff5">
    <w:name w:val="Символ сноски"/>
    <w:rsid w:val="00823EE4"/>
    <w:rPr>
      <w:rFonts w:ascii="Arial" w:hAnsi="Arial" w:cs="Times New Roman"/>
      <w:sz w:val="22"/>
      <w:vertAlign w:val="superscript"/>
      <w:lang w:val="en-US"/>
    </w:rPr>
  </w:style>
  <w:style w:type="character" w:customStyle="1" w:styleId="1f5">
    <w:name w:val="Знак сноски1"/>
    <w:rsid w:val="00823EE4"/>
    <w:rPr>
      <w:vertAlign w:val="superscript"/>
    </w:rPr>
  </w:style>
  <w:style w:type="character" w:customStyle="1" w:styleId="afff6">
    <w:name w:val="Символы концевой сноски"/>
    <w:rsid w:val="00823EE4"/>
    <w:rPr>
      <w:vertAlign w:val="superscript"/>
    </w:rPr>
  </w:style>
  <w:style w:type="character" w:customStyle="1" w:styleId="WW-">
    <w:name w:val="WW-Символы концевой сноски"/>
    <w:rsid w:val="00823EE4"/>
  </w:style>
  <w:style w:type="character" w:customStyle="1" w:styleId="HTML">
    <w:name w:val="Стандартный HTML Знак"/>
    <w:rsid w:val="00823EE4"/>
    <w:rPr>
      <w:rFonts w:ascii="Courier New" w:eastAsia="Calibri" w:hAnsi="Courier New" w:cs="Courier New"/>
    </w:rPr>
  </w:style>
  <w:style w:type="character" w:styleId="afff7">
    <w:name w:val="endnote reference"/>
    <w:rsid w:val="00823EE4"/>
    <w:rPr>
      <w:vertAlign w:val="superscript"/>
    </w:rPr>
  </w:style>
  <w:style w:type="paragraph" w:customStyle="1" w:styleId="1f6">
    <w:name w:val="Заголовок1"/>
    <w:basedOn w:val="a0"/>
    <w:next w:val="af3"/>
    <w:uiPriority w:val="99"/>
    <w:rsid w:val="00823EE4"/>
    <w:pPr>
      <w:keepNext/>
      <w:widowControl/>
      <w:autoSpaceDE/>
      <w:autoSpaceDN/>
      <w:adjustRightInd/>
      <w:spacing w:before="240" w:after="120"/>
    </w:pPr>
    <w:rPr>
      <w:rFonts w:ascii="Arial" w:eastAsia="DejaVu Sans" w:hAnsi="Arial" w:cs="DejaVu Sans"/>
      <w:color w:val="auto"/>
      <w:sz w:val="28"/>
      <w:szCs w:val="28"/>
      <w:lang w:val="en-US" w:eastAsia="en-US" w:bidi="en-US"/>
    </w:rPr>
  </w:style>
  <w:style w:type="paragraph" w:styleId="afff8">
    <w:name w:val="List"/>
    <w:basedOn w:val="af3"/>
    <w:rsid w:val="00823EE4"/>
    <w:rPr>
      <w:rFonts w:cs="Calibri"/>
      <w:lang w:eastAsia="en-US" w:bidi="en-US"/>
    </w:rPr>
  </w:style>
  <w:style w:type="paragraph" w:customStyle="1" w:styleId="3b">
    <w:name w:val="Название3"/>
    <w:basedOn w:val="a0"/>
    <w:uiPriority w:val="99"/>
    <w:rsid w:val="00823EE4"/>
    <w:pPr>
      <w:widowControl/>
      <w:suppressLineNumbers/>
      <w:autoSpaceDE/>
      <w:autoSpaceDN/>
      <w:adjustRightInd/>
      <w:spacing w:before="120" w:after="120"/>
    </w:pPr>
    <w:rPr>
      <w:rFonts w:ascii="Calibri" w:hAnsi="Calibri" w:cs="Calibri"/>
      <w:i/>
      <w:iCs/>
      <w:color w:val="auto"/>
      <w:sz w:val="24"/>
      <w:szCs w:val="24"/>
      <w:lang w:val="en-US" w:eastAsia="en-US" w:bidi="en-US"/>
    </w:rPr>
  </w:style>
  <w:style w:type="paragraph" w:customStyle="1" w:styleId="3c">
    <w:name w:val="Указатель3"/>
    <w:basedOn w:val="a0"/>
    <w:uiPriority w:val="99"/>
    <w:rsid w:val="00823EE4"/>
    <w:pPr>
      <w:widowControl/>
      <w:suppressLineNumbers/>
      <w:autoSpaceDE/>
      <w:autoSpaceDN/>
      <w:adjustRightInd/>
    </w:pPr>
    <w:rPr>
      <w:rFonts w:ascii="Calibri" w:hAnsi="Calibri" w:cs="Calibri"/>
      <w:color w:val="auto"/>
      <w:sz w:val="24"/>
      <w:szCs w:val="24"/>
      <w:lang w:val="en-US" w:eastAsia="en-US" w:bidi="en-US"/>
    </w:rPr>
  </w:style>
  <w:style w:type="paragraph" w:customStyle="1" w:styleId="2d">
    <w:name w:val="Название2"/>
    <w:basedOn w:val="a0"/>
    <w:uiPriority w:val="99"/>
    <w:rsid w:val="00823EE4"/>
    <w:pPr>
      <w:widowControl/>
      <w:suppressLineNumbers/>
      <w:autoSpaceDE/>
      <w:autoSpaceDN/>
      <w:adjustRightInd/>
      <w:spacing w:before="120" w:after="120"/>
    </w:pPr>
    <w:rPr>
      <w:rFonts w:ascii="Calibri" w:hAnsi="Calibri" w:cs="Calibri"/>
      <w:i/>
      <w:iCs/>
      <w:color w:val="auto"/>
      <w:sz w:val="24"/>
      <w:szCs w:val="24"/>
      <w:lang w:val="en-US" w:eastAsia="en-US" w:bidi="en-US"/>
    </w:rPr>
  </w:style>
  <w:style w:type="paragraph" w:customStyle="1" w:styleId="2e">
    <w:name w:val="Указатель2"/>
    <w:basedOn w:val="a0"/>
    <w:uiPriority w:val="99"/>
    <w:rsid w:val="00823EE4"/>
    <w:pPr>
      <w:widowControl/>
      <w:suppressLineNumbers/>
      <w:autoSpaceDE/>
      <w:autoSpaceDN/>
      <w:adjustRightInd/>
    </w:pPr>
    <w:rPr>
      <w:rFonts w:ascii="Calibri" w:hAnsi="Calibri" w:cs="Calibri"/>
      <w:color w:val="auto"/>
      <w:sz w:val="24"/>
      <w:szCs w:val="24"/>
      <w:lang w:val="en-US" w:eastAsia="en-US" w:bidi="en-US"/>
    </w:rPr>
  </w:style>
  <w:style w:type="paragraph" w:customStyle="1" w:styleId="1f7">
    <w:name w:val="Название1"/>
    <w:basedOn w:val="a0"/>
    <w:uiPriority w:val="99"/>
    <w:rsid w:val="00823EE4"/>
    <w:pPr>
      <w:widowControl/>
      <w:suppressLineNumbers/>
      <w:autoSpaceDE/>
      <w:autoSpaceDN/>
      <w:adjustRightInd/>
      <w:spacing w:before="120" w:after="120"/>
    </w:pPr>
    <w:rPr>
      <w:rFonts w:ascii="Calibri" w:hAnsi="Calibri" w:cs="Calibri"/>
      <w:i/>
      <w:iCs/>
      <w:color w:val="auto"/>
      <w:sz w:val="24"/>
      <w:szCs w:val="24"/>
      <w:lang w:val="en-US" w:eastAsia="en-US" w:bidi="en-US"/>
    </w:rPr>
  </w:style>
  <w:style w:type="paragraph" w:customStyle="1" w:styleId="1f8">
    <w:name w:val="Указатель1"/>
    <w:basedOn w:val="a0"/>
    <w:uiPriority w:val="99"/>
    <w:rsid w:val="00823EE4"/>
    <w:pPr>
      <w:widowControl/>
      <w:suppressLineNumbers/>
      <w:autoSpaceDE/>
      <w:autoSpaceDN/>
      <w:adjustRightInd/>
    </w:pPr>
    <w:rPr>
      <w:rFonts w:ascii="Calibri" w:hAnsi="Calibri" w:cs="Calibri"/>
      <w:color w:val="auto"/>
      <w:sz w:val="24"/>
      <w:szCs w:val="24"/>
      <w:lang w:val="en-US" w:eastAsia="en-US" w:bidi="en-US"/>
    </w:rPr>
  </w:style>
  <w:style w:type="paragraph" w:customStyle="1" w:styleId="afff9">
    <w:name w:val="Таблица шапка"/>
    <w:basedOn w:val="a0"/>
    <w:uiPriority w:val="99"/>
    <w:rsid w:val="00823EE4"/>
    <w:pPr>
      <w:keepNext/>
      <w:widowControl/>
      <w:autoSpaceDE/>
      <w:autoSpaceDN/>
      <w:adjustRightInd/>
      <w:spacing w:before="40" w:after="40"/>
      <w:ind w:left="57" w:right="57"/>
    </w:pPr>
    <w:rPr>
      <w:rFonts w:ascii="Calibri" w:hAnsi="Calibri" w:cs="Calibri"/>
      <w:color w:val="auto"/>
      <w:lang w:val="en-US" w:eastAsia="en-US" w:bidi="en-US"/>
    </w:rPr>
  </w:style>
  <w:style w:type="paragraph" w:customStyle="1" w:styleId="215">
    <w:name w:val="Основной текст 21"/>
    <w:basedOn w:val="a0"/>
    <w:uiPriority w:val="99"/>
    <w:rsid w:val="00823EE4"/>
    <w:pPr>
      <w:widowControl/>
      <w:tabs>
        <w:tab w:val="left" w:pos="567"/>
      </w:tabs>
      <w:autoSpaceDE/>
      <w:autoSpaceDN/>
      <w:adjustRightInd/>
      <w:spacing w:after="60"/>
      <w:ind w:left="567" w:hanging="567"/>
      <w:jc w:val="both"/>
    </w:pPr>
    <w:rPr>
      <w:rFonts w:ascii="Calibri" w:hAnsi="Calibri" w:cs="Calibri"/>
      <w:color w:val="auto"/>
      <w:sz w:val="24"/>
      <w:szCs w:val="20"/>
      <w:lang w:val="en-US" w:eastAsia="en-US" w:bidi="en-US"/>
    </w:rPr>
  </w:style>
  <w:style w:type="paragraph" w:customStyle="1" w:styleId="a">
    <w:name w:val="Нумерованый список"/>
    <w:basedOn w:val="a0"/>
    <w:uiPriority w:val="99"/>
    <w:rsid w:val="00823EE4"/>
    <w:pPr>
      <w:widowControl/>
      <w:numPr>
        <w:numId w:val="4"/>
      </w:numPr>
      <w:autoSpaceDE/>
      <w:autoSpaceDN/>
      <w:adjustRightInd/>
      <w:spacing w:after="120" w:line="312" w:lineRule="auto"/>
    </w:pPr>
    <w:rPr>
      <w:rFonts w:ascii="Arial" w:hAnsi="Arial" w:cs="Calibri"/>
      <w:color w:val="auto"/>
      <w:sz w:val="22"/>
      <w:szCs w:val="24"/>
      <w:lang w:val="en-US" w:eastAsia="en-US" w:bidi="en-US"/>
    </w:rPr>
  </w:style>
  <w:style w:type="paragraph" w:customStyle="1" w:styleId="-">
    <w:name w:val="титул-год"/>
    <w:basedOn w:val="a0"/>
    <w:uiPriority w:val="99"/>
    <w:rsid w:val="00823EE4"/>
    <w:pPr>
      <w:widowControl/>
      <w:autoSpaceDE/>
      <w:autoSpaceDN/>
      <w:adjustRightInd/>
      <w:spacing w:after="120" w:line="420" w:lineRule="exact"/>
      <w:jc w:val="center"/>
    </w:pPr>
    <w:rPr>
      <w:rFonts w:ascii="Arial" w:hAnsi="Arial" w:cs="Calibri"/>
      <w:spacing w:val="-8"/>
      <w:kern w:val="1"/>
      <w:sz w:val="30"/>
      <w:szCs w:val="20"/>
      <w:lang w:val="en-US" w:eastAsia="en-US" w:bidi="en-US"/>
    </w:rPr>
  </w:style>
  <w:style w:type="paragraph" w:customStyle="1" w:styleId="ab0">
    <w:name w:val="ab"/>
    <w:basedOn w:val="a0"/>
    <w:uiPriority w:val="99"/>
    <w:rsid w:val="00823EE4"/>
    <w:pPr>
      <w:widowControl/>
      <w:autoSpaceDE/>
      <w:autoSpaceDN/>
      <w:adjustRightInd/>
      <w:spacing w:before="280" w:after="280"/>
    </w:pPr>
    <w:rPr>
      <w:rFonts w:ascii="Calibri" w:hAnsi="Calibri" w:cs="Calibri"/>
      <w:color w:val="auto"/>
      <w:sz w:val="24"/>
      <w:szCs w:val="24"/>
      <w:lang w:val="en-US" w:eastAsia="en-US" w:bidi="en-US"/>
    </w:rPr>
  </w:style>
  <w:style w:type="paragraph" w:customStyle="1" w:styleId="afffa">
    <w:name w:val="Содержимое врезки"/>
    <w:basedOn w:val="af3"/>
    <w:uiPriority w:val="99"/>
    <w:rsid w:val="00823EE4"/>
    <w:rPr>
      <w:rFonts w:cs="Calibri"/>
      <w:lang w:eastAsia="en-US" w:bidi="en-US"/>
    </w:rPr>
  </w:style>
  <w:style w:type="paragraph" w:customStyle="1" w:styleId="afffb">
    <w:name w:val="Содержимое таблицы"/>
    <w:basedOn w:val="a0"/>
    <w:uiPriority w:val="99"/>
    <w:rsid w:val="00823EE4"/>
    <w:pPr>
      <w:widowControl/>
      <w:suppressLineNumbers/>
      <w:autoSpaceDE/>
      <w:autoSpaceDN/>
      <w:adjustRightInd/>
    </w:pPr>
    <w:rPr>
      <w:rFonts w:ascii="Calibri" w:hAnsi="Calibri" w:cs="Calibri"/>
      <w:color w:val="auto"/>
      <w:sz w:val="24"/>
      <w:szCs w:val="24"/>
      <w:lang w:val="en-US" w:eastAsia="en-US" w:bidi="en-US"/>
    </w:rPr>
  </w:style>
  <w:style w:type="paragraph" w:customStyle="1" w:styleId="afffc">
    <w:name w:val="Заголовок таблицы"/>
    <w:basedOn w:val="afffb"/>
    <w:uiPriority w:val="99"/>
    <w:rsid w:val="00823EE4"/>
    <w:pPr>
      <w:jc w:val="center"/>
    </w:pPr>
    <w:rPr>
      <w:b/>
      <w:bCs/>
    </w:rPr>
  </w:style>
  <w:style w:type="paragraph" w:styleId="HTML0">
    <w:name w:val="HTML Preformatted"/>
    <w:basedOn w:val="a0"/>
    <w:link w:val="HTML1"/>
    <w:rsid w:val="00823EE4"/>
    <w:pPr>
      <w:widowControl/>
      <w:autoSpaceDE/>
      <w:autoSpaceDN/>
      <w:adjustRightInd/>
    </w:pPr>
    <w:rPr>
      <w:rFonts w:ascii="Courier New" w:hAnsi="Courier New" w:cs="Courier New"/>
      <w:color w:val="auto"/>
      <w:sz w:val="20"/>
      <w:szCs w:val="20"/>
      <w:lang w:val="en-US" w:eastAsia="en-US" w:bidi="en-US"/>
    </w:rPr>
  </w:style>
  <w:style w:type="character" w:customStyle="1" w:styleId="HTML1">
    <w:name w:val="Стандартный HTML Знак1"/>
    <w:basedOn w:val="a1"/>
    <w:link w:val="HTML0"/>
    <w:rsid w:val="00823EE4"/>
    <w:rPr>
      <w:rFonts w:ascii="Courier New" w:eastAsia="Times New Roman" w:hAnsi="Courier New" w:cs="Courier New"/>
      <w:sz w:val="20"/>
      <w:szCs w:val="20"/>
      <w:lang w:val="en-US" w:bidi="en-US"/>
    </w:rPr>
  </w:style>
  <w:style w:type="paragraph" w:customStyle="1" w:styleId="46">
    <w:name w:val="4.Заголовок таблицы"/>
    <w:basedOn w:val="a0"/>
    <w:next w:val="a0"/>
    <w:uiPriority w:val="99"/>
    <w:rsid w:val="00823EE4"/>
    <w:pPr>
      <w:autoSpaceDE/>
      <w:autoSpaceDN/>
      <w:adjustRightInd/>
      <w:spacing w:before="60"/>
      <w:jc w:val="center"/>
    </w:pPr>
    <w:rPr>
      <w:rFonts w:ascii="Calibri" w:hAnsi="Calibri"/>
      <w:b/>
      <w:bCs/>
      <w:color w:val="auto"/>
      <w:sz w:val="28"/>
      <w:szCs w:val="24"/>
      <w:lang w:val="en-US" w:eastAsia="en-US" w:bidi="en-US"/>
    </w:rPr>
  </w:style>
  <w:style w:type="paragraph" w:customStyle="1" w:styleId="6-1">
    <w:name w:val="6.Табл.-1уровень"/>
    <w:basedOn w:val="a0"/>
    <w:uiPriority w:val="99"/>
    <w:rsid w:val="00823EE4"/>
    <w:pPr>
      <w:keepLines/>
      <w:suppressLineNumbers/>
      <w:autoSpaceDE/>
      <w:autoSpaceDN/>
      <w:adjustRightInd/>
      <w:spacing w:before="20"/>
      <w:ind w:left="340" w:right="57" w:hanging="170"/>
      <w:jc w:val="both"/>
    </w:pPr>
    <w:rPr>
      <w:rFonts w:ascii="Arial" w:hAnsi="Arial"/>
      <w:color w:val="auto"/>
      <w:sz w:val="20"/>
      <w:szCs w:val="20"/>
      <w:lang w:val="en-US" w:eastAsia="en-US" w:bidi="en-US"/>
    </w:rPr>
  </w:style>
  <w:style w:type="paragraph" w:customStyle="1" w:styleId="6-2">
    <w:name w:val="6.Табл.-2уровень"/>
    <w:basedOn w:val="a0"/>
    <w:uiPriority w:val="99"/>
    <w:rsid w:val="00823EE4"/>
    <w:pPr>
      <w:keepLines/>
      <w:suppressLineNumbers/>
      <w:autoSpaceDE/>
      <w:autoSpaceDN/>
      <w:adjustRightInd/>
      <w:ind w:left="510" w:right="57" w:hanging="170"/>
      <w:jc w:val="both"/>
    </w:pPr>
    <w:rPr>
      <w:rFonts w:ascii="Arial" w:hAnsi="Arial"/>
      <w:color w:val="auto"/>
      <w:sz w:val="20"/>
      <w:szCs w:val="20"/>
      <w:lang w:val="en-US" w:eastAsia="en-US" w:bidi="en-US"/>
    </w:rPr>
  </w:style>
  <w:style w:type="paragraph" w:customStyle="1" w:styleId="5-">
    <w:name w:val="5.Табл.-шапка"/>
    <w:basedOn w:val="6-1"/>
    <w:uiPriority w:val="99"/>
    <w:rsid w:val="00823EE4"/>
    <w:pPr>
      <w:keepLines w:val="0"/>
      <w:suppressLineNumbers w:val="0"/>
      <w:spacing w:after="20"/>
      <w:ind w:left="0" w:right="0" w:firstLine="0"/>
      <w:jc w:val="center"/>
    </w:pPr>
  </w:style>
  <w:style w:type="paragraph" w:customStyle="1" w:styleId="6-">
    <w:name w:val="6.Табл.-данные"/>
    <w:uiPriority w:val="99"/>
    <w:rsid w:val="00823EE4"/>
    <w:pPr>
      <w:widowControl w:val="0"/>
      <w:suppressAutoHyphens/>
      <w:spacing w:after="200" w:line="276" w:lineRule="auto"/>
      <w:jc w:val="center"/>
    </w:pPr>
    <w:rPr>
      <w:rFonts w:ascii="Calibri" w:eastAsia="Arial" w:hAnsi="Calibri" w:cs="Times New Roman"/>
      <w:lang w:eastAsia="ar-SA"/>
    </w:rPr>
  </w:style>
  <w:style w:type="paragraph" w:customStyle="1" w:styleId="47">
    <w:name w:val="4.Пояснение к таблице"/>
    <w:basedOn w:val="6-1"/>
    <w:next w:val="5-"/>
    <w:uiPriority w:val="99"/>
    <w:rsid w:val="00823EE4"/>
    <w:pPr>
      <w:keepLines w:val="0"/>
      <w:suppressLineNumbers w:val="0"/>
      <w:suppressAutoHyphens/>
      <w:spacing w:before="60" w:after="20"/>
      <w:ind w:left="0" w:right="0" w:firstLine="0"/>
      <w:jc w:val="right"/>
    </w:pPr>
  </w:style>
  <w:style w:type="paragraph" w:customStyle="1" w:styleId="ConsPlusTitle">
    <w:name w:val="ConsPlusTitle"/>
    <w:uiPriority w:val="99"/>
    <w:rsid w:val="00823EE4"/>
    <w:pPr>
      <w:widowControl w:val="0"/>
      <w:autoSpaceDE w:val="0"/>
      <w:autoSpaceDN w:val="0"/>
      <w:adjustRightInd w:val="0"/>
      <w:spacing w:after="200" w:line="276" w:lineRule="auto"/>
    </w:pPr>
    <w:rPr>
      <w:rFonts w:ascii="Calibri" w:eastAsia="Times New Roman" w:hAnsi="Calibri" w:cs="Times New Roman"/>
      <w:b/>
      <w:bCs/>
      <w:sz w:val="24"/>
      <w:szCs w:val="24"/>
      <w:lang w:eastAsia="ru-RU"/>
    </w:rPr>
  </w:style>
  <w:style w:type="paragraph" w:styleId="afffd">
    <w:name w:val="Body Text Indent"/>
    <w:basedOn w:val="a0"/>
    <w:link w:val="afffe"/>
    <w:rsid w:val="00823EE4"/>
    <w:pPr>
      <w:widowControl/>
      <w:autoSpaceDE/>
      <w:autoSpaceDN/>
      <w:adjustRightInd/>
      <w:ind w:firstLine="851"/>
      <w:jc w:val="both"/>
    </w:pPr>
    <w:rPr>
      <w:rFonts w:ascii="Calibri" w:hAnsi="Calibri"/>
      <w:color w:val="auto"/>
      <w:sz w:val="24"/>
      <w:szCs w:val="20"/>
    </w:rPr>
  </w:style>
  <w:style w:type="character" w:customStyle="1" w:styleId="afffe">
    <w:name w:val="Основной текст с отступом Знак"/>
    <w:basedOn w:val="a1"/>
    <w:link w:val="afffd"/>
    <w:rsid w:val="00823EE4"/>
    <w:rPr>
      <w:rFonts w:ascii="Calibri" w:eastAsia="Times New Roman" w:hAnsi="Calibri" w:cs="Times New Roman"/>
      <w:sz w:val="24"/>
      <w:szCs w:val="20"/>
      <w:lang w:eastAsia="ru-RU"/>
    </w:rPr>
  </w:style>
  <w:style w:type="paragraph" w:styleId="2f">
    <w:name w:val="Quote"/>
    <w:basedOn w:val="a0"/>
    <w:next w:val="a0"/>
    <w:link w:val="2f0"/>
    <w:uiPriority w:val="29"/>
    <w:qFormat/>
    <w:rsid w:val="00823EE4"/>
    <w:pPr>
      <w:widowControl/>
      <w:autoSpaceDE/>
      <w:autoSpaceDN/>
      <w:adjustRightInd/>
    </w:pPr>
    <w:rPr>
      <w:rFonts w:ascii="Calibri" w:hAnsi="Calibri"/>
      <w:i/>
      <w:color w:val="auto"/>
      <w:sz w:val="24"/>
      <w:szCs w:val="24"/>
    </w:rPr>
  </w:style>
  <w:style w:type="character" w:customStyle="1" w:styleId="2f0">
    <w:name w:val="Цитата 2 Знак"/>
    <w:basedOn w:val="a1"/>
    <w:link w:val="2f"/>
    <w:uiPriority w:val="29"/>
    <w:rsid w:val="00823EE4"/>
    <w:rPr>
      <w:rFonts w:ascii="Calibri" w:eastAsia="Times New Roman" w:hAnsi="Calibri" w:cs="Times New Roman"/>
      <w:i/>
      <w:sz w:val="24"/>
      <w:szCs w:val="24"/>
      <w:lang w:eastAsia="ru-RU"/>
    </w:rPr>
  </w:style>
  <w:style w:type="paragraph" w:styleId="affff">
    <w:name w:val="Intense Quote"/>
    <w:basedOn w:val="a0"/>
    <w:next w:val="a0"/>
    <w:link w:val="affff0"/>
    <w:uiPriority w:val="30"/>
    <w:qFormat/>
    <w:rsid w:val="00823EE4"/>
    <w:pPr>
      <w:widowControl/>
      <w:autoSpaceDE/>
      <w:autoSpaceDN/>
      <w:adjustRightInd/>
      <w:ind w:left="720" w:right="720"/>
    </w:pPr>
    <w:rPr>
      <w:rFonts w:ascii="Calibri" w:hAnsi="Calibri"/>
      <w:b/>
      <w:i/>
      <w:color w:val="auto"/>
      <w:sz w:val="24"/>
      <w:szCs w:val="20"/>
    </w:rPr>
  </w:style>
  <w:style w:type="character" w:customStyle="1" w:styleId="affff0">
    <w:name w:val="Выделенная цитата Знак"/>
    <w:basedOn w:val="a1"/>
    <w:link w:val="affff"/>
    <w:uiPriority w:val="30"/>
    <w:rsid w:val="00823EE4"/>
    <w:rPr>
      <w:rFonts w:ascii="Calibri" w:eastAsia="Times New Roman" w:hAnsi="Calibri" w:cs="Times New Roman"/>
      <w:b/>
      <w:i/>
      <w:sz w:val="24"/>
      <w:szCs w:val="20"/>
      <w:lang w:eastAsia="ru-RU"/>
    </w:rPr>
  </w:style>
  <w:style w:type="character" w:styleId="affff1">
    <w:name w:val="Subtle Emphasis"/>
    <w:uiPriority w:val="19"/>
    <w:qFormat/>
    <w:rsid w:val="00823EE4"/>
    <w:rPr>
      <w:i/>
      <w:color w:val="5A5A5A"/>
    </w:rPr>
  </w:style>
  <w:style w:type="character" w:styleId="affff2">
    <w:name w:val="Intense Emphasis"/>
    <w:uiPriority w:val="21"/>
    <w:qFormat/>
    <w:rsid w:val="00823EE4"/>
    <w:rPr>
      <w:b/>
      <w:i/>
      <w:sz w:val="24"/>
      <w:szCs w:val="24"/>
      <w:u w:val="single"/>
    </w:rPr>
  </w:style>
  <w:style w:type="character" w:styleId="affff3">
    <w:name w:val="Subtle Reference"/>
    <w:uiPriority w:val="31"/>
    <w:qFormat/>
    <w:rsid w:val="00823EE4"/>
    <w:rPr>
      <w:sz w:val="24"/>
      <w:szCs w:val="24"/>
      <w:u w:val="single"/>
    </w:rPr>
  </w:style>
  <w:style w:type="character" w:styleId="affff4">
    <w:name w:val="Intense Reference"/>
    <w:uiPriority w:val="32"/>
    <w:qFormat/>
    <w:rsid w:val="00823EE4"/>
    <w:rPr>
      <w:b/>
      <w:sz w:val="24"/>
      <w:u w:val="single"/>
    </w:rPr>
  </w:style>
  <w:style w:type="character" w:styleId="affff5">
    <w:name w:val="Book Title"/>
    <w:uiPriority w:val="33"/>
    <w:qFormat/>
    <w:rsid w:val="00823EE4"/>
    <w:rPr>
      <w:rFonts w:ascii="Cambria" w:eastAsia="Times New Roman" w:hAnsi="Cambria"/>
      <w:b/>
      <w:i/>
      <w:sz w:val="24"/>
      <w:szCs w:val="24"/>
    </w:rPr>
  </w:style>
  <w:style w:type="paragraph" w:customStyle="1" w:styleId="1f9">
    <w:name w:val="Стиль1"/>
    <w:basedOn w:val="1"/>
    <w:link w:val="1fa"/>
    <w:qFormat/>
    <w:rsid w:val="00823EE4"/>
    <w:pPr>
      <w:keepNext/>
      <w:widowControl/>
      <w:autoSpaceDE/>
      <w:autoSpaceDN/>
      <w:adjustRightInd/>
      <w:spacing w:before="240" w:after="60"/>
    </w:pPr>
    <w:rPr>
      <w:rFonts w:ascii="Cambria" w:hAnsi="Cambria"/>
      <w:kern w:val="32"/>
      <w:lang w:eastAsia="ko-KR"/>
    </w:rPr>
  </w:style>
  <w:style w:type="paragraph" w:customStyle="1" w:styleId="2f1">
    <w:name w:val="Стиль2"/>
    <w:basedOn w:val="1"/>
    <w:next w:val="1"/>
    <w:uiPriority w:val="99"/>
    <w:rsid w:val="00823EE4"/>
    <w:pPr>
      <w:keepNext/>
      <w:widowControl/>
      <w:autoSpaceDE/>
      <w:autoSpaceDN/>
      <w:adjustRightInd/>
      <w:spacing w:before="240" w:after="60"/>
    </w:pPr>
    <w:rPr>
      <w:rFonts w:ascii="Cambria" w:hAnsi="Cambria"/>
      <w:color w:val="auto"/>
      <w:kern w:val="32"/>
      <w:lang w:eastAsia="ko-KR"/>
    </w:rPr>
  </w:style>
  <w:style w:type="paragraph" w:customStyle="1" w:styleId="affff6">
    <w:name w:val="Постановление"/>
    <w:basedOn w:val="a0"/>
    <w:uiPriority w:val="99"/>
    <w:rsid w:val="00823EE4"/>
    <w:pPr>
      <w:widowControl/>
      <w:autoSpaceDE/>
      <w:autoSpaceDN/>
      <w:adjustRightInd/>
      <w:spacing w:line="360" w:lineRule="atLeast"/>
      <w:jc w:val="center"/>
    </w:pPr>
    <w:rPr>
      <w:color w:val="auto"/>
      <w:spacing w:val="6"/>
      <w:sz w:val="32"/>
      <w:szCs w:val="20"/>
    </w:rPr>
  </w:style>
  <w:style w:type="paragraph" w:customStyle="1" w:styleId="2f2">
    <w:name w:val="Вертикальный отступ 2"/>
    <w:basedOn w:val="a0"/>
    <w:uiPriority w:val="99"/>
    <w:rsid w:val="00823EE4"/>
    <w:pPr>
      <w:widowControl/>
      <w:autoSpaceDE/>
      <w:autoSpaceDN/>
      <w:adjustRightInd/>
      <w:jc w:val="center"/>
    </w:pPr>
    <w:rPr>
      <w:b/>
      <w:color w:val="auto"/>
      <w:sz w:val="32"/>
      <w:szCs w:val="20"/>
    </w:rPr>
  </w:style>
  <w:style w:type="paragraph" w:customStyle="1" w:styleId="1fb">
    <w:name w:val="Вертикальный отступ 1"/>
    <w:basedOn w:val="a0"/>
    <w:uiPriority w:val="99"/>
    <w:rsid w:val="00823EE4"/>
    <w:pPr>
      <w:widowControl/>
      <w:autoSpaceDE/>
      <w:autoSpaceDN/>
      <w:adjustRightInd/>
      <w:jc w:val="center"/>
    </w:pPr>
    <w:rPr>
      <w:color w:val="auto"/>
      <w:sz w:val="28"/>
      <w:szCs w:val="20"/>
      <w:lang w:val="en-US"/>
    </w:rPr>
  </w:style>
  <w:style w:type="paragraph" w:customStyle="1" w:styleId="affff7">
    <w:name w:val="Номер"/>
    <w:basedOn w:val="a0"/>
    <w:uiPriority w:val="99"/>
    <w:rsid w:val="00823EE4"/>
    <w:pPr>
      <w:widowControl/>
      <w:autoSpaceDE/>
      <w:autoSpaceDN/>
      <w:adjustRightInd/>
      <w:spacing w:before="60" w:after="60"/>
      <w:jc w:val="center"/>
    </w:pPr>
    <w:rPr>
      <w:color w:val="auto"/>
      <w:sz w:val="28"/>
      <w:szCs w:val="20"/>
    </w:rPr>
  </w:style>
  <w:style w:type="paragraph" w:styleId="affff8">
    <w:name w:val="endnote text"/>
    <w:basedOn w:val="a0"/>
    <w:link w:val="affff9"/>
    <w:uiPriority w:val="99"/>
    <w:semiHidden/>
    <w:unhideWhenUsed/>
    <w:rsid w:val="00823EE4"/>
    <w:pPr>
      <w:widowControl/>
      <w:autoSpaceDE/>
      <w:autoSpaceDN/>
      <w:adjustRightInd/>
    </w:pPr>
    <w:rPr>
      <w:rFonts w:ascii="Calibri" w:hAnsi="Calibri" w:cs="Calibri"/>
      <w:color w:val="auto"/>
      <w:sz w:val="20"/>
      <w:szCs w:val="20"/>
      <w:lang w:val="en-US" w:eastAsia="en-US" w:bidi="en-US"/>
    </w:rPr>
  </w:style>
  <w:style w:type="character" w:customStyle="1" w:styleId="affff9">
    <w:name w:val="Текст концевой сноски Знак"/>
    <w:basedOn w:val="a1"/>
    <w:link w:val="affff8"/>
    <w:uiPriority w:val="99"/>
    <w:semiHidden/>
    <w:rsid w:val="00823EE4"/>
    <w:rPr>
      <w:rFonts w:ascii="Calibri" w:eastAsia="Times New Roman" w:hAnsi="Calibri" w:cs="Calibri"/>
      <w:sz w:val="20"/>
      <w:szCs w:val="20"/>
      <w:lang w:val="en-US" w:bidi="en-US"/>
    </w:rPr>
  </w:style>
  <w:style w:type="paragraph" w:customStyle="1" w:styleId="112">
    <w:name w:val="Абзац списка11"/>
    <w:basedOn w:val="a0"/>
    <w:uiPriority w:val="99"/>
    <w:rsid w:val="00823EE4"/>
    <w:pPr>
      <w:widowControl/>
      <w:autoSpaceDE/>
      <w:autoSpaceDN/>
      <w:adjustRightInd/>
      <w:spacing w:after="200" w:line="276" w:lineRule="auto"/>
      <w:ind w:left="720"/>
    </w:pPr>
    <w:rPr>
      <w:rFonts w:ascii="Calibri" w:hAnsi="Calibri"/>
      <w:color w:val="auto"/>
      <w:sz w:val="22"/>
      <w:szCs w:val="22"/>
      <w:lang w:val="en-US" w:eastAsia="en-US" w:bidi="en-US"/>
    </w:rPr>
  </w:style>
  <w:style w:type="character" w:customStyle="1" w:styleId="712">
    <w:name w:val="Знак Знак71"/>
    <w:rsid w:val="00823EE4"/>
    <w:rPr>
      <w:rFonts w:ascii="Arial" w:hAnsi="Arial" w:cs="Arial"/>
      <w:b/>
      <w:bCs/>
      <w:kern w:val="1"/>
      <w:sz w:val="32"/>
      <w:szCs w:val="32"/>
      <w:lang w:val="ru-RU" w:eastAsia="ar-SA" w:bidi="ar-SA"/>
    </w:rPr>
  </w:style>
  <w:style w:type="character" w:customStyle="1" w:styleId="612">
    <w:name w:val="Знак Знак61"/>
    <w:rsid w:val="00823EE4"/>
    <w:rPr>
      <w:rFonts w:ascii="Arial" w:hAnsi="Arial" w:cs="Arial"/>
      <w:b/>
      <w:bCs/>
      <w:i/>
      <w:iCs/>
      <w:sz w:val="28"/>
      <w:szCs w:val="28"/>
      <w:lang w:val="ru-RU" w:eastAsia="ar-SA" w:bidi="ar-SA"/>
    </w:rPr>
  </w:style>
  <w:style w:type="character" w:customStyle="1" w:styleId="512">
    <w:name w:val="Знак Знак51"/>
    <w:rsid w:val="00823EE4"/>
    <w:rPr>
      <w:rFonts w:ascii="Arial" w:hAnsi="Arial" w:cs="Arial"/>
      <w:b/>
      <w:bCs/>
      <w:sz w:val="26"/>
      <w:szCs w:val="26"/>
      <w:lang w:val="ru-RU" w:eastAsia="ar-SA" w:bidi="ar-SA"/>
    </w:rPr>
  </w:style>
  <w:style w:type="character" w:customStyle="1" w:styleId="415">
    <w:name w:val="Знак Знак41"/>
    <w:rsid w:val="00823EE4"/>
    <w:rPr>
      <w:rFonts w:ascii="Calibri" w:hAnsi="Calibri" w:cs="Times New Roman"/>
      <w:b/>
      <w:bCs/>
      <w:sz w:val="28"/>
      <w:szCs w:val="28"/>
      <w:lang w:eastAsia="ar-SA" w:bidi="ar-SA"/>
    </w:rPr>
  </w:style>
  <w:style w:type="character" w:customStyle="1" w:styleId="312">
    <w:name w:val="Знак Знак31"/>
    <w:rsid w:val="00823EE4"/>
    <w:rPr>
      <w:rFonts w:ascii="Times New Roman" w:hAnsi="Times New Roman" w:cs="Times New Roman"/>
      <w:sz w:val="24"/>
    </w:rPr>
  </w:style>
  <w:style w:type="character" w:customStyle="1" w:styleId="216">
    <w:name w:val="Знак Знак21"/>
    <w:rsid w:val="00823EE4"/>
    <w:rPr>
      <w:rFonts w:ascii="Times New Roman" w:hAnsi="Times New Roman" w:cs="Times New Roman"/>
      <w:sz w:val="28"/>
      <w:szCs w:val="28"/>
    </w:rPr>
  </w:style>
  <w:style w:type="character" w:customStyle="1" w:styleId="113">
    <w:name w:val="Знак Знак11"/>
    <w:rsid w:val="00823EE4"/>
    <w:rPr>
      <w:rFonts w:ascii="Times New Roman" w:hAnsi="Times New Roman" w:cs="Times New Roman"/>
      <w:sz w:val="28"/>
      <w:szCs w:val="28"/>
    </w:rPr>
  </w:style>
  <w:style w:type="character" w:customStyle="1" w:styleId="85">
    <w:name w:val="Знак Знак8"/>
    <w:rsid w:val="00823EE4"/>
    <w:rPr>
      <w:rFonts w:ascii="Arial" w:hAnsi="Arial" w:cs="Times New Roman"/>
      <w:sz w:val="18"/>
    </w:rPr>
  </w:style>
  <w:style w:type="paragraph" w:customStyle="1" w:styleId="114">
    <w:name w:val="Без интервала11"/>
    <w:uiPriority w:val="99"/>
    <w:rsid w:val="00823EE4"/>
    <w:pPr>
      <w:spacing w:after="200" w:line="276" w:lineRule="auto"/>
    </w:pPr>
    <w:rPr>
      <w:rFonts w:ascii="Calibri" w:eastAsia="Times New Roman" w:hAnsi="Calibri" w:cs="Times New Roman"/>
    </w:rPr>
  </w:style>
  <w:style w:type="character" w:customStyle="1" w:styleId="1fc">
    <w:name w:val="Текст концевой сноски Знак1"/>
    <w:uiPriority w:val="99"/>
    <w:semiHidden/>
    <w:rsid w:val="00823EE4"/>
    <w:rPr>
      <w:rFonts w:ascii="Calibri" w:eastAsia="Times New Roman" w:hAnsi="Calibri" w:cs="Calibri"/>
      <w:sz w:val="20"/>
      <w:szCs w:val="20"/>
      <w:lang w:val="en-US" w:bidi="en-US"/>
    </w:rPr>
  </w:style>
  <w:style w:type="numbering" w:customStyle="1" w:styleId="1120">
    <w:name w:val="Нет списка112"/>
    <w:next w:val="a3"/>
    <w:uiPriority w:val="99"/>
    <w:semiHidden/>
    <w:unhideWhenUsed/>
    <w:rsid w:val="00823EE4"/>
  </w:style>
  <w:style w:type="paragraph" w:customStyle="1" w:styleId="xl87">
    <w:name w:val="xl87"/>
    <w:basedOn w:val="a0"/>
    <w:uiPriority w:val="99"/>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b/>
      <w:bCs/>
    </w:rPr>
  </w:style>
  <w:style w:type="paragraph" w:customStyle="1" w:styleId="xl88">
    <w:name w:val="xl88"/>
    <w:basedOn w:val="a0"/>
    <w:uiPriority w:val="99"/>
    <w:rsid w:val="00823EE4"/>
    <w:pPr>
      <w:widowControl/>
      <w:pBdr>
        <w:top w:val="single" w:sz="8" w:space="0" w:color="auto"/>
        <w:bottom w:val="single" w:sz="8" w:space="0" w:color="auto"/>
        <w:right w:val="single" w:sz="8" w:space="0" w:color="000000"/>
      </w:pBdr>
      <w:autoSpaceDE/>
      <w:autoSpaceDN/>
      <w:adjustRightInd/>
      <w:spacing w:before="100" w:beforeAutospacing="1" w:after="100" w:afterAutospacing="1"/>
      <w:jc w:val="center"/>
      <w:textAlignment w:val="center"/>
    </w:pPr>
    <w:rPr>
      <w:b/>
      <w:bCs/>
    </w:rPr>
  </w:style>
  <w:style w:type="paragraph" w:customStyle="1" w:styleId="xl89">
    <w:name w:val="xl89"/>
    <w:basedOn w:val="a0"/>
    <w:uiPriority w:val="99"/>
    <w:rsid w:val="00823EE4"/>
    <w:pPr>
      <w:widowControl/>
      <w:pBdr>
        <w:top w:val="single" w:sz="8" w:space="0" w:color="auto"/>
        <w:left w:val="single" w:sz="8" w:space="0" w:color="000000"/>
        <w:bottom w:val="single" w:sz="8" w:space="0" w:color="auto"/>
      </w:pBdr>
      <w:autoSpaceDE/>
      <w:autoSpaceDN/>
      <w:adjustRightInd/>
      <w:spacing w:before="100" w:beforeAutospacing="1" w:after="100" w:afterAutospacing="1"/>
      <w:jc w:val="center"/>
      <w:textAlignment w:val="center"/>
    </w:pPr>
    <w:rPr>
      <w:b/>
      <w:bCs/>
      <w:color w:val="auto"/>
    </w:rPr>
  </w:style>
  <w:style w:type="paragraph" w:customStyle="1" w:styleId="xl90">
    <w:name w:val="xl90"/>
    <w:basedOn w:val="a0"/>
    <w:uiPriority w:val="99"/>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b/>
      <w:bCs/>
      <w:color w:val="auto"/>
    </w:rPr>
  </w:style>
  <w:style w:type="paragraph" w:customStyle="1" w:styleId="xl91">
    <w:name w:val="xl91"/>
    <w:basedOn w:val="a0"/>
    <w:uiPriority w:val="99"/>
    <w:rsid w:val="00823EE4"/>
    <w:pPr>
      <w:widowControl/>
      <w:pBdr>
        <w:top w:val="single" w:sz="8" w:space="0" w:color="auto"/>
        <w:bottom w:val="single" w:sz="8" w:space="0" w:color="auto"/>
        <w:right w:val="single" w:sz="8" w:space="0" w:color="000000"/>
      </w:pBdr>
      <w:autoSpaceDE/>
      <w:autoSpaceDN/>
      <w:adjustRightInd/>
      <w:spacing w:before="100" w:beforeAutospacing="1" w:after="100" w:afterAutospacing="1"/>
      <w:jc w:val="center"/>
      <w:textAlignment w:val="center"/>
    </w:pPr>
    <w:rPr>
      <w:b/>
      <w:bCs/>
      <w:color w:val="auto"/>
    </w:rPr>
  </w:style>
  <w:style w:type="paragraph" w:customStyle="1" w:styleId="xl92">
    <w:name w:val="xl92"/>
    <w:basedOn w:val="a0"/>
    <w:uiPriority w:val="99"/>
    <w:rsid w:val="00823EE4"/>
    <w:pPr>
      <w:widowControl/>
      <w:pBdr>
        <w:left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auto"/>
    </w:rPr>
  </w:style>
  <w:style w:type="paragraph" w:customStyle="1" w:styleId="xl93">
    <w:name w:val="xl93"/>
    <w:basedOn w:val="a0"/>
    <w:uiPriority w:val="99"/>
    <w:rsid w:val="00823EE4"/>
    <w:pPr>
      <w:widowControl/>
      <w:pBdr>
        <w:bottom w:val="single" w:sz="8" w:space="0" w:color="auto"/>
        <w:right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94">
    <w:name w:val="xl94"/>
    <w:basedOn w:val="a0"/>
    <w:uiPriority w:val="99"/>
    <w:rsid w:val="00823EE4"/>
    <w:pPr>
      <w:widowControl/>
      <w:pBdr>
        <w:bottom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95">
    <w:name w:val="xl95"/>
    <w:basedOn w:val="a0"/>
    <w:uiPriority w:val="99"/>
    <w:rsid w:val="00823EE4"/>
    <w:pPr>
      <w:widowControl/>
      <w:pBdr>
        <w:left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FF0000"/>
    </w:rPr>
  </w:style>
  <w:style w:type="numbering" w:customStyle="1" w:styleId="290">
    <w:name w:val="Нет списка29"/>
    <w:next w:val="a3"/>
    <w:uiPriority w:val="99"/>
    <w:semiHidden/>
    <w:unhideWhenUsed/>
    <w:rsid w:val="00823EE4"/>
  </w:style>
  <w:style w:type="paragraph" w:customStyle="1" w:styleId="xl96">
    <w:name w:val="xl96"/>
    <w:basedOn w:val="a0"/>
    <w:uiPriority w:val="99"/>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color w:val="FF0000"/>
      <w:sz w:val="20"/>
      <w:szCs w:val="20"/>
    </w:rPr>
  </w:style>
  <w:style w:type="paragraph" w:customStyle="1" w:styleId="xl97">
    <w:name w:val="xl97"/>
    <w:basedOn w:val="a0"/>
    <w:uiPriority w:val="99"/>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color w:val="FF0000"/>
      <w:sz w:val="20"/>
      <w:szCs w:val="20"/>
    </w:rPr>
  </w:style>
  <w:style w:type="paragraph" w:customStyle="1" w:styleId="xl98">
    <w:name w:val="xl98"/>
    <w:basedOn w:val="a0"/>
    <w:uiPriority w:val="99"/>
    <w:rsid w:val="00823EE4"/>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FF0000"/>
      <w:sz w:val="20"/>
      <w:szCs w:val="20"/>
    </w:rPr>
  </w:style>
  <w:style w:type="paragraph" w:customStyle="1" w:styleId="xl99">
    <w:name w:val="xl99"/>
    <w:basedOn w:val="a0"/>
    <w:uiPriority w:val="99"/>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color w:val="FF0000"/>
      <w:sz w:val="20"/>
      <w:szCs w:val="20"/>
    </w:rPr>
  </w:style>
  <w:style w:type="paragraph" w:customStyle="1" w:styleId="xl100">
    <w:name w:val="xl100"/>
    <w:basedOn w:val="a0"/>
    <w:uiPriority w:val="99"/>
    <w:rsid w:val="00823EE4"/>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FF0000"/>
      <w:sz w:val="20"/>
      <w:szCs w:val="20"/>
    </w:rPr>
  </w:style>
  <w:style w:type="paragraph" w:customStyle="1" w:styleId="xl101">
    <w:name w:val="xl101"/>
    <w:basedOn w:val="a0"/>
    <w:uiPriority w:val="99"/>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sz w:val="20"/>
      <w:szCs w:val="20"/>
    </w:rPr>
  </w:style>
  <w:style w:type="paragraph" w:customStyle="1" w:styleId="xl102">
    <w:name w:val="xl102"/>
    <w:basedOn w:val="a0"/>
    <w:uiPriority w:val="99"/>
    <w:rsid w:val="00823EE4"/>
    <w:pPr>
      <w:widowControl/>
      <w:pBdr>
        <w:top w:val="single" w:sz="8" w:space="0" w:color="auto"/>
        <w:bottom w:val="single" w:sz="8" w:space="0" w:color="auto"/>
        <w:right w:val="single" w:sz="8" w:space="0" w:color="000000"/>
      </w:pBdr>
      <w:autoSpaceDE/>
      <w:autoSpaceDN/>
      <w:adjustRightInd/>
      <w:spacing w:before="100" w:beforeAutospacing="1" w:after="100" w:afterAutospacing="1"/>
      <w:jc w:val="center"/>
      <w:textAlignment w:val="center"/>
    </w:pPr>
    <w:rPr>
      <w:b/>
      <w:bCs/>
      <w:sz w:val="20"/>
      <w:szCs w:val="20"/>
    </w:rPr>
  </w:style>
  <w:style w:type="paragraph" w:customStyle="1" w:styleId="xl103">
    <w:name w:val="xl103"/>
    <w:basedOn w:val="a0"/>
    <w:uiPriority w:val="99"/>
    <w:rsid w:val="00823EE4"/>
    <w:pPr>
      <w:widowControl/>
      <w:pBdr>
        <w:top w:val="single" w:sz="8" w:space="0" w:color="auto"/>
        <w:left w:val="single" w:sz="8" w:space="0" w:color="000000"/>
        <w:bottom w:val="single" w:sz="8" w:space="0" w:color="auto"/>
      </w:pBdr>
      <w:autoSpaceDE/>
      <w:autoSpaceDN/>
      <w:adjustRightInd/>
      <w:spacing w:before="100" w:beforeAutospacing="1" w:after="100" w:afterAutospacing="1"/>
      <w:jc w:val="center"/>
      <w:textAlignment w:val="center"/>
    </w:pPr>
    <w:rPr>
      <w:b/>
      <w:bCs/>
      <w:color w:val="auto"/>
      <w:sz w:val="20"/>
      <w:szCs w:val="20"/>
    </w:rPr>
  </w:style>
  <w:style w:type="paragraph" w:customStyle="1" w:styleId="xl104">
    <w:name w:val="xl104"/>
    <w:basedOn w:val="a0"/>
    <w:uiPriority w:val="99"/>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b/>
      <w:bCs/>
      <w:color w:val="auto"/>
      <w:sz w:val="20"/>
      <w:szCs w:val="20"/>
    </w:rPr>
  </w:style>
  <w:style w:type="paragraph" w:customStyle="1" w:styleId="xl105">
    <w:name w:val="xl105"/>
    <w:basedOn w:val="a0"/>
    <w:uiPriority w:val="99"/>
    <w:rsid w:val="00823EE4"/>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b/>
      <w:bCs/>
      <w:color w:val="auto"/>
      <w:sz w:val="20"/>
      <w:szCs w:val="20"/>
    </w:rPr>
  </w:style>
  <w:style w:type="paragraph" w:customStyle="1" w:styleId="xl106">
    <w:name w:val="xl106"/>
    <w:basedOn w:val="a0"/>
    <w:uiPriority w:val="99"/>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b/>
      <w:bCs/>
      <w:color w:val="auto"/>
      <w:sz w:val="20"/>
      <w:szCs w:val="20"/>
    </w:rPr>
  </w:style>
  <w:style w:type="paragraph" w:customStyle="1" w:styleId="xl107">
    <w:name w:val="xl107"/>
    <w:basedOn w:val="a0"/>
    <w:uiPriority w:val="99"/>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color w:val="auto"/>
      <w:sz w:val="20"/>
      <w:szCs w:val="20"/>
    </w:rPr>
  </w:style>
  <w:style w:type="paragraph" w:customStyle="1" w:styleId="xl108">
    <w:name w:val="xl108"/>
    <w:basedOn w:val="a0"/>
    <w:uiPriority w:val="99"/>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color w:val="auto"/>
      <w:sz w:val="20"/>
      <w:szCs w:val="20"/>
    </w:rPr>
  </w:style>
  <w:style w:type="paragraph" w:customStyle="1" w:styleId="xl109">
    <w:name w:val="xl109"/>
    <w:basedOn w:val="a0"/>
    <w:uiPriority w:val="99"/>
    <w:rsid w:val="00823EE4"/>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auto"/>
      <w:sz w:val="20"/>
      <w:szCs w:val="20"/>
    </w:rPr>
  </w:style>
  <w:style w:type="paragraph" w:customStyle="1" w:styleId="xl110">
    <w:name w:val="xl110"/>
    <w:basedOn w:val="a0"/>
    <w:uiPriority w:val="99"/>
    <w:rsid w:val="00823EE4"/>
    <w:pPr>
      <w:widowControl/>
      <w:pBdr>
        <w:top w:val="single" w:sz="8" w:space="0" w:color="auto"/>
        <w:left w:val="single" w:sz="8" w:space="0" w:color="000000"/>
        <w:bottom w:val="single" w:sz="8" w:space="0" w:color="auto"/>
      </w:pBdr>
      <w:autoSpaceDE/>
      <w:autoSpaceDN/>
      <w:adjustRightInd/>
      <w:spacing w:before="100" w:beforeAutospacing="1" w:after="100" w:afterAutospacing="1"/>
      <w:jc w:val="center"/>
      <w:textAlignment w:val="center"/>
    </w:pPr>
    <w:rPr>
      <w:b/>
      <w:bCs/>
      <w:color w:val="auto"/>
      <w:sz w:val="20"/>
      <w:szCs w:val="20"/>
    </w:rPr>
  </w:style>
  <w:style w:type="paragraph" w:customStyle="1" w:styleId="xl111">
    <w:name w:val="xl111"/>
    <w:basedOn w:val="a0"/>
    <w:uiPriority w:val="99"/>
    <w:rsid w:val="00823EE4"/>
    <w:pPr>
      <w:widowControl/>
      <w:pBdr>
        <w:top w:val="single" w:sz="8" w:space="0" w:color="auto"/>
        <w:bottom w:val="single" w:sz="8" w:space="0" w:color="auto"/>
        <w:right w:val="single" w:sz="8" w:space="0" w:color="000000"/>
      </w:pBdr>
      <w:autoSpaceDE/>
      <w:autoSpaceDN/>
      <w:adjustRightInd/>
      <w:spacing w:before="100" w:beforeAutospacing="1" w:after="100" w:afterAutospacing="1"/>
      <w:jc w:val="center"/>
      <w:textAlignment w:val="center"/>
    </w:pPr>
    <w:rPr>
      <w:b/>
      <w:bCs/>
      <w:color w:val="auto"/>
      <w:sz w:val="20"/>
      <w:szCs w:val="20"/>
    </w:rPr>
  </w:style>
  <w:style w:type="paragraph" w:customStyle="1" w:styleId="xl112">
    <w:name w:val="xl112"/>
    <w:basedOn w:val="a0"/>
    <w:uiPriority w:val="99"/>
    <w:rsid w:val="00823EE4"/>
    <w:pPr>
      <w:widowControl/>
      <w:pBdr>
        <w:top w:val="single" w:sz="8" w:space="0" w:color="auto"/>
        <w:bottom w:val="single" w:sz="8" w:space="0" w:color="auto"/>
        <w:right w:val="single" w:sz="8" w:space="0" w:color="000000"/>
      </w:pBdr>
      <w:autoSpaceDE/>
      <w:autoSpaceDN/>
      <w:adjustRightInd/>
      <w:spacing w:before="100" w:beforeAutospacing="1" w:after="100" w:afterAutospacing="1"/>
      <w:jc w:val="center"/>
      <w:textAlignment w:val="center"/>
    </w:pPr>
    <w:rPr>
      <w:b/>
      <w:bCs/>
      <w:color w:val="auto"/>
      <w:sz w:val="20"/>
      <w:szCs w:val="20"/>
    </w:rPr>
  </w:style>
  <w:style w:type="paragraph" w:customStyle="1" w:styleId="xl113">
    <w:name w:val="xl113"/>
    <w:basedOn w:val="a0"/>
    <w:uiPriority w:val="99"/>
    <w:rsid w:val="00823EE4"/>
    <w:pPr>
      <w:widowControl/>
      <w:pBdr>
        <w:top w:val="single" w:sz="8" w:space="0" w:color="000000"/>
        <w:left w:val="single" w:sz="8" w:space="0" w:color="auto"/>
        <w:right w:val="single" w:sz="8" w:space="0" w:color="auto"/>
      </w:pBdr>
      <w:autoSpaceDE/>
      <w:autoSpaceDN/>
      <w:adjustRightInd/>
      <w:spacing w:before="100" w:beforeAutospacing="1" w:after="100" w:afterAutospacing="1"/>
      <w:jc w:val="center"/>
      <w:textAlignment w:val="center"/>
    </w:pPr>
    <w:rPr>
      <w:color w:val="auto"/>
      <w:sz w:val="20"/>
      <w:szCs w:val="20"/>
    </w:rPr>
  </w:style>
  <w:style w:type="paragraph" w:customStyle="1" w:styleId="xl114">
    <w:name w:val="xl114"/>
    <w:basedOn w:val="a0"/>
    <w:uiPriority w:val="99"/>
    <w:rsid w:val="00823EE4"/>
    <w:pPr>
      <w:widowControl/>
      <w:pBdr>
        <w:left w:val="single" w:sz="8" w:space="0" w:color="auto"/>
        <w:bottom w:val="single" w:sz="8" w:space="0" w:color="000000"/>
        <w:right w:val="single" w:sz="8" w:space="0" w:color="auto"/>
      </w:pBdr>
      <w:autoSpaceDE/>
      <w:autoSpaceDN/>
      <w:adjustRightInd/>
      <w:spacing w:before="100" w:beforeAutospacing="1" w:after="100" w:afterAutospacing="1"/>
      <w:jc w:val="center"/>
      <w:textAlignment w:val="center"/>
    </w:pPr>
    <w:rPr>
      <w:color w:val="auto"/>
      <w:sz w:val="20"/>
      <w:szCs w:val="20"/>
    </w:rPr>
  </w:style>
  <w:style w:type="paragraph" w:customStyle="1" w:styleId="xl115">
    <w:name w:val="xl115"/>
    <w:basedOn w:val="a0"/>
    <w:uiPriority w:val="99"/>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color w:val="FF0000"/>
      <w:sz w:val="20"/>
      <w:szCs w:val="20"/>
    </w:rPr>
  </w:style>
  <w:style w:type="paragraph" w:customStyle="1" w:styleId="xl116">
    <w:name w:val="xl116"/>
    <w:basedOn w:val="a0"/>
    <w:uiPriority w:val="99"/>
    <w:rsid w:val="00823EE4"/>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FF0000"/>
      <w:sz w:val="20"/>
      <w:szCs w:val="20"/>
    </w:rPr>
  </w:style>
  <w:style w:type="paragraph" w:customStyle="1" w:styleId="xl117">
    <w:name w:val="xl117"/>
    <w:basedOn w:val="a0"/>
    <w:uiPriority w:val="99"/>
    <w:rsid w:val="00823EE4"/>
    <w:pPr>
      <w:widowControl/>
      <w:pBdr>
        <w:top w:val="single" w:sz="8" w:space="0" w:color="auto"/>
        <w:left w:val="single" w:sz="8" w:space="0" w:color="000000"/>
        <w:bottom w:val="single" w:sz="8" w:space="0" w:color="auto"/>
      </w:pBdr>
      <w:autoSpaceDE/>
      <w:autoSpaceDN/>
      <w:adjustRightInd/>
      <w:spacing w:before="100" w:beforeAutospacing="1" w:after="100" w:afterAutospacing="1"/>
      <w:jc w:val="center"/>
      <w:textAlignment w:val="center"/>
    </w:pPr>
    <w:rPr>
      <w:b/>
      <w:bCs/>
      <w:sz w:val="20"/>
      <w:szCs w:val="20"/>
    </w:rPr>
  </w:style>
  <w:style w:type="paragraph" w:customStyle="1" w:styleId="xl118">
    <w:name w:val="xl118"/>
    <w:basedOn w:val="a0"/>
    <w:uiPriority w:val="99"/>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b/>
      <w:bCs/>
      <w:sz w:val="20"/>
      <w:szCs w:val="20"/>
    </w:rPr>
  </w:style>
  <w:style w:type="paragraph" w:customStyle="1" w:styleId="xl119">
    <w:name w:val="xl119"/>
    <w:basedOn w:val="a0"/>
    <w:uiPriority w:val="99"/>
    <w:rsid w:val="00823EE4"/>
    <w:pPr>
      <w:widowControl/>
      <w:pBdr>
        <w:top w:val="single" w:sz="8" w:space="0" w:color="auto"/>
        <w:bottom w:val="single" w:sz="8" w:space="0" w:color="auto"/>
        <w:right w:val="single" w:sz="8" w:space="0" w:color="000000"/>
      </w:pBdr>
      <w:autoSpaceDE/>
      <w:autoSpaceDN/>
      <w:adjustRightInd/>
      <w:spacing w:before="100" w:beforeAutospacing="1" w:after="100" w:afterAutospacing="1"/>
      <w:jc w:val="center"/>
      <w:textAlignment w:val="center"/>
    </w:pPr>
    <w:rPr>
      <w:b/>
      <w:bCs/>
      <w:sz w:val="20"/>
      <w:szCs w:val="20"/>
    </w:rPr>
  </w:style>
  <w:style w:type="paragraph" w:customStyle="1" w:styleId="xl120">
    <w:name w:val="xl120"/>
    <w:basedOn w:val="a0"/>
    <w:uiPriority w:val="99"/>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color w:val="FF0000"/>
      <w:sz w:val="20"/>
      <w:szCs w:val="20"/>
    </w:rPr>
  </w:style>
  <w:style w:type="paragraph" w:customStyle="1" w:styleId="xl121">
    <w:name w:val="xl121"/>
    <w:basedOn w:val="a0"/>
    <w:uiPriority w:val="99"/>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b/>
      <w:bCs/>
      <w:color w:val="auto"/>
      <w:sz w:val="20"/>
      <w:szCs w:val="20"/>
    </w:rPr>
  </w:style>
  <w:style w:type="paragraph" w:customStyle="1" w:styleId="xl122">
    <w:name w:val="xl122"/>
    <w:basedOn w:val="a0"/>
    <w:uiPriority w:val="99"/>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b/>
      <w:bCs/>
      <w:color w:val="auto"/>
      <w:sz w:val="20"/>
      <w:szCs w:val="20"/>
    </w:rPr>
  </w:style>
  <w:style w:type="paragraph" w:customStyle="1" w:styleId="xl123">
    <w:name w:val="xl123"/>
    <w:basedOn w:val="a0"/>
    <w:uiPriority w:val="99"/>
    <w:rsid w:val="00823EE4"/>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b/>
      <w:bCs/>
      <w:color w:val="auto"/>
      <w:sz w:val="20"/>
      <w:szCs w:val="20"/>
    </w:rPr>
  </w:style>
  <w:style w:type="paragraph" w:customStyle="1" w:styleId="xl124">
    <w:name w:val="xl124"/>
    <w:basedOn w:val="a0"/>
    <w:uiPriority w:val="99"/>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25">
    <w:name w:val="xl125"/>
    <w:basedOn w:val="a0"/>
    <w:uiPriority w:val="99"/>
    <w:rsid w:val="00823EE4"/>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26">
    <w:name w:val="xl126"/>
    <w:basedOn w:val="a0"/>
    <w:uiPriority w:val="99"/>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27">
    <w:name w:val="xl127"/>
    <w:basedOn w:val="a0"/>
    <w:uiPriority w:val="99"/>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28">
    <w:name w:val="xl128"/>
    <w:basedOn w:val="a0"/>
    <w:uiPriority w:val="99"/>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29">
    <w:name w:val="xl129"/>
    <w:basedOn w:val="a0"/>
    <w:uiPriority w:val="99"/>
    <w:rsid w:val="00823EE4"/>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30">
    <w:name w:val="xl130"/>
    <w:basedOn w:val="a0"/>
    <w:uiPriority w:val="99"/>
    <w:rsid w:val="00823EE4"/>
    <w:pPr>
      <w:widowControl/>
      <w:pBdr>
        <w:top w:val="single" w:sz="8" w:space="0" w:color="000000"/>
        <w:left w:val="single" w:sz="8" w:space="0" w:color="auto"/>
        <w:right w:val="single" w:sz="8" w:space="0" w:color="auto"/>
      </w:pBdr>
      <w:autoSpaceDE/>
      <w:autoSpaceDN/>
      <w:adjustRightInd/>
      <w:spacing w:before="100" w:beforeAutospacing="1" w:after="100" w:afterAutospacing="1"/>
      <w:jc w:val="center"/>
      <w:textAlignment w:val="center"/>
    </w:pPr>
    <w:rPr>
      <w:color w:val="auto"/>
    </w:rPr>
  </w:style>
  <w:style w:type="paragraph" w:customStyle="1" w:styleId="xl131">
    <w:name w:val="xl131"/>
    <w:basedOn w:val="a0"/>
    <w:uiPriority w:val="99"/>
    <w:rsid w:val="00823EE4"/>
    <w:pPr>
      <w:widowControl/>
      <w:pBdr>
        <w:left w:val="single" w:sz="8" w:space="0" w:color="auto"/>
        <w:right w:val="single" w:sz="8" w:space="0" w:color="auto"/>
      </w:pBdr>
      <w:autoSpaceDE/>
      <w:autoSpaceDN/>
      <w:adjustRightInd/>
      <w:spacing w:before="100" w:beforeAutospacing="1" w:after="100" w:afterAutospacing="1"/>
      <w:jc w:val="center"/>
      <w:textAlignment w:val="center"/>
    </w:pPr>
    <w:rPr>
      <w:color w:val="auto"/>
    </w:rPr>
  </w:style>
  <w:style w:type="paragraph" w:customStyle="1" w:styleId="xl132">
    <w:name w:val="xl132"/>
    <w:basedOn w:val="a0"/>
    <w:uiPriority w:val="99"/>
    <w:rsid w:val="00823EE4"/>
    <w:pPr>
      <w:widowControl/>
      <w:pBdr>
        <w:left w:val="single" w:sz="8" w:space="0" w:color="auto"/>
        <w:bottom w:val="single" w:sz="8" w:space="0" w:color="000000"/>
        <w:right w:val="single" w:sz="8" w:space="0" w:color="auto"/>
      </w:pBdr>
      <w:autoSpaceDE/>
      <w:autoSpaceDN/>
      <w:adjustRightInd/>
      <w:spacing w:before="100" w:beforeAutospacing="1" w:after="100" w:afterAutospacing="1"/>
      <w:jc w:val="center"/>
      <w:textAlignment w:val="center"/>
    </w:pPr>
    <w:rPr>
      <w:color w:val="auto"/>
    </w:rPr>
  </w:style>
  <w:style w:type="paragraph" w:customStyle="1" w:styleId="xl133">
    <w:name w:val="xl133"/>
    <w:basedOn w:val="a0"/>
    <w:uiPriority w:val="99"/>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b/>
      <w:bCs/>
    </w:rPr>
  </w:style>
  <w:style w:type="paragraph" w:customStyle="1" w:styleId="xl134">
    <w:name w:val="xl134"/>
    <w:basedOn w:val="a0"/>
    <w:uiPriority w:val="99"/>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b/>
      <w:bCs/>
    </w:rPr>
  </w:style>
  <w:style w:type="paragraph" w:customStyle="1" w:styleId="xl135">
    <w:name w:val="xl135"/>
    <w:basedOn w:val="a0"/>
    <w:uiPriority w:val="99"/>
    <w:rsid w:val="00823EE4"/>
    <w:pPr>
      <w:widowControl/>
      <w:pBdr>
        <w:top w:val="single" w:sz="8" w:space="0" w:color="auto"/>
        <w:bottom w:val="single" w:sz="8" w:space="0" w:color="auto"/>
        <w:right w:val="single" w:sz="8" w:space="0" w:color="000000"/>
      </w:pBdr>
      <w:autoSpaceDE/>
      <w:autoSpaceDN/>
      <w:adjustRightInd/>
      <w:spacing w:before="100" w:beforeAutospacing="1" w:after="100" w:afterAutospacing="1"/>
      <w:jc w:val="center"/>
      <w:textAlignment w:val="center"/>
    </w:pPr>
    <w:rPr>
      <w:b/>
      <w:bCs/>
    </w:rPr>
  </w:style>
  <w:style w:type="paragraph" w:customStyle="1" w:styleId="xl136">
    <w:name w:val="xl136"/>
    <w:basedOn w:val="a0"/>
    <w:uiPriority w:val="99"/>
    <w:rsid w:val="00823EE4"/>
    <w:pPr>
      <w:widowControl/>
      <w:pBdr>
        <w:top w:val="single" w:sz="8" w:space="0" w:color="auto"/>
        <w:left w:val="single" w:sz="8" w:space="0" w:color="000000"/>
        <w:bottom w:val="single" w:sz="8" w:space="0" w:color="auto"/>
      </w:pBdr>
      <w:autoSpaceDE/>
      <w:autoSpaceDN/>
      <w:adjustRightInd/>
      <w:spacing w:before="100" w:beforeAutospacing="1" w:after="100" w:afterAutospacing="1"/>
      <w:jc w:val="center"/>
      <w:textAlignment w:val="center"/>
    </w:pPr>
    <w:rPr>
      <w:b/>
      <w:bCs/>
      <w:color w:val="auto"/>
    </w:rPr>
  </w:style>
  <w:style w:type="paragraph" w:customStyle="1" w:styleId="xl137">
    <w:name w:val="xl137"/>
    <w:basedOn w:val="a0"/>
    <w:uiPriority w:val="99"/>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b/>
      <w:bCs/>
      <w:color w:val="auto"/>
    </w:rPr>
  </w:style>
  <w:style w:type="paragraph" w:customStyle="1" w:styleId="xl138">
    <w:name w:val="xl138"/>
    <w:basedOn w:val="a0"/>
    <w:uiPriority w:val="99"/>
    <w:rsid w:val="00823EE4"/>
    <w:pPr>
      <w:widowControl/>
      <w:pBdr>
        <w:top w:val="single" w:sz="8" w:space="0" w:color="auto"/>
        <w:bottom w:val="single" w:sz="8" w:space="0" w:color="auto"/>
        <w:right w:val="single" w:sz="8" w:space="0" w:color="000000"/>
      </w:pBdr>
      <w:autoSpaceDE/>
      <w:autoSpaceDN/>
      <w:adjustRightInd/>
      <w:spacing w:before="100" w:beforeAutospacing="1" w:after="100" w:afterAutospacing="1"/>
      <w:jc w:val="center"/>
      <w:textAlignment w:val="center"/>
    </w:pPr>
    <w:rPr>
      <w:b/>
      <w:bCs/>
      <w:color w:val="auto"/>
    </w:rPr>
  </w:style>
  <w:style w:type="paragraph" w:customStyle="1" w:styleId="xl139">
    <w:name w:val="xl139"/>
    <w:basedOn w:val="a0"/>
    <w:uiPriority w:val="99"/>
    <w:rsid w:val="00823EE4"/>
    <w:pPr>
      <w:widowControl/>
      <w:pBdr>
        <w:left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auto"/>
    </w:rPr>
  </w:style>
  <w:style w:type="paragraph" w:customStyle="1" w:styleId="xl140">
    <w:name w:val="xl140"/>
    <w:basedOn w:val="a0"/>
    <w:uiPriority w:val="99"/>
    <w:rsid w:val="00823EE4"/>
    <w:pPr>
      <w:widowControl/>
      <w:pBdr>
        <w:top w:val="single" w:sz="8" w:space="0" w:color="auto"/>
        <w:left w:val="single" w:sz="8" w:space="0" w:color="auto"/>
        <w:right w:val="single" w:sz="8" w:space="0" w:color="auto"/>
      </w:pBdr>
      <w:autoSpaceDE/>
      <w:autoSpaceDN/>
      <w:adjustRightInd/>
      <w:spacing w:before="100" w:beforeAutospacing="1" w:after="100" w:afterAutospacing="1"/>
      <w:jc w:val="center"/>
      <w:textAlignment w:val="center"/>
    </w:pPr>
    <w:rPr>
      <w:color w:val="auto"/>
    </w:rPr>
  </w:style>
  <w:style w:type="paragraph" w:customStyle="1" w:styleId="xl141">
    <w:name w:val="xl141"/>
    <w:basedOn w:val="a0"/>
    <w:uiPriority w:val="99"/>
    <w:rsid w:val="00823EE4"/>
    <w:pPr>
      <w:widowControl/>
      <w:pBdr>
        <w:bottom w:val="single" w:sz="8" w:space="0" w:color="auto"/>
        <w:right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42">
    <w:name w:val="xl142"/>
    <w:basedOn w:val="a0"/>
    <w:uiPriority w:val="99"/>
    <w:rsid w:val="00823EE4"/>
    <w:pPr>
      <w:widowControl/>
      <w:pBdr>
        <w:bottom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43">
    <w:name w:val="xl143"/>
    <w:basedOn w:val="a0"/>
    <w:uiPriority w:val="99"/>
    <w:rsid w:val="00823EE4"/>
    <w:pPr>
      <w:widowControl/>
      <w:pBdr>
        <w:left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44">
    <w:name w:val="xl144"/>
    <w:basedOn w:val="a0"/>
    <w:uiPriority w:val="99"/>
    <w:rsid w:val="00823EE4"/>
    <w:pPr>
      <w:widowControl/>
      <w:pBdr>
        <w:bottom w:val="single" w:sz="8" w:space="0" w:color="auto"/>
        <w:right w:val="single" w:sz="8" w:space="0" w:color="000000"/>
      </w:pBdr>
      <w:autoSpaceDE/>
      <w:autoSpaceDN/>
      <w:adjustRightInd/>
      <w:spacing w:before="100" w:beforeAutospacing="1" w:after="100" w:afterAutospacing="1"/>
      <w:jc w:val="center"/>
      <w:textAlignment w:val="center"/>
    </w:pPr>
    <w:rPr>
      <w:b/>
      <w:bCs/>
    </w:rPr>
  </w:style>
  <w:style w:type="paragraph" w:customStyle="1" w:styleId="xl145">
    <w:name w:val="xl145"/>
    <w:basedOn w:val="a0"/>
    <w:uiPriority w:val="99"/>
    <w:rsid w:val="00823EE4"/>
    <w:pPr>
      <w:widowControl/>
      <w:pBdr>
        <w:left w:val="single" w:sz="8" w:space="0" w:color="000000"/>
        <w:bottom w:val="single" w:sz="8" w:space="0" w:color="auto"/>
      </w:pBdr>
      <w:autoSpaceDE/>
      <w:autoSpaceDN/>
      <w:adjustRightInd/>
      <w:spacing w:before="100" w:beforeAutospacing="1" w:after="100" w:afterAutospacing="1"/>
      <w:jc w:val="center"/>
      <w:textAlignment w:val="center"/>
    </w:pPr>
    <w:rPr>
      <w:b/>
      <w:bCs/>
      <w:color w:val="auto"/>
    </w:rPr>
  </w:style>
  <w:style w:type="paragraph" w:customStyle="1" w:styleId="xl146">
    <w:name w:val="xl146"/>
    <w:basedOn w:val="a0"/>
    <w:uiPriority w:val="99"/>
    <w:rsid w:val="00823EE4"/>
    <w:pPr>
      <w:widowControl/>
      <w:pBdr>
        <w:bottom w:val="single" w:sz="8" w:space="0" w:color="auto"/>
      </w:pBdr>
      <w:autoSpaceDE/>
      <w:autoSpaceDN/>
      <w:adjustRightInd/>
      <w:spacing w:before="100" w:beforeAutospacing="1" w:after="100" w:afterAutospacing="1"/>
      <w:jc w:val="center"/>
      <w:textAlignment w:val="center"/>
    </w:pPr>
    <w:rPr>
      <w:b/>
      <w:bCs/>
      <w:color w:val="auto"/>
    </w:rPr>
  </w:style>
  <w:style w:type="paragraph" w:customStyle="1" w:styleId="xl147">
    <w:name w:val="xl147"/>
    <w:basedOn w:val="a0"/>
    <w:uiPriority w:val="99"/>
    <w:rsid w:val="00823EE4"/>
    <w:pPr>
      <w:widowControl/>
      <w:pBdr>
        <w:bottom w:val="single" w:sz="8" w:space="0" w:color="auto"/>
        <w:right w:val="single" w:sz="8" w:space="0" w:color="000000"/>
      </w:pBdr>
      <w:autoSpaceDE/>
      <w:autoSpaceDN/>
      <w:adjustRightInd/>
      <w:spacing w:before="100" w:beforeAutospacing="1" w:after="100" w:afterAutospacing="1"/>
      <w:jc w:val="center"/>
      <w:textAlignment w:val="center"/>
    </w:pPr>
    <w:rPr>
      <w:b/>
      <w:bCs/>
      <w:color w:val="auto"/>
    </w:rPr>
  </w:style>
  <w:style w:type="paragraph" w:customStyle="1" w:styleId="xl148">
    <w:name w:val="xl148"/>
    <w:basedOn w:val="a0"/>
    <w:uiPriority w:val="99"/>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49">
    <w:name w:val="xl149"/>
    <w:basedOn w:val="a0"/>
    <w:uiPriority w:val="99"/>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50">
    <w:name w:val="xl150"/>
    <w:basedOn w:val="a0"/>
    <w:uiPriority w:val="99"/>
    <w:rsid w:val="00823EE4"/>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FF0000"/>
    </w:rPr>
  </w:style>
  <w:style w:type="paragraph" w:customStyle="1" w:styleId="122">
    <w:name w:val="Абзац списка12"/>
    <w:basedOn w:val="a0"/>
    <w:uiPriority w:val="99"/>
    <w:rsid w:val="00823EE4"/>
    <w:pPr>
      <w:widowControl/>
      <w:autoSpaceDE/>
      <w:autoSpaceDN/>
      <w:adjustRightInd/>
      <w:spacing w:after="200" w:line="276" w:lineRule="auto"/>
      <w:ind w:left="720"/>
    </w:pPr>
    <w:rPr>
      <w:rFonts w:ascii="Calibri" w:hAnsi="Calibri"/>
      <w:color w:val="auto"/>
      <w:sz w:val="22"/>
      <w:szCs w:val="22"/>
      <w:lang w:val="en-US" w:eastAsia="en-US" w:bidi="en-US"/>
    </w:rPr>
  </w:style>
  <w:style w:type="character" w:customStyle="1" w:styleId="720">
    <w:name w:val="Знак Знак72"/>
    <w:rsid w:val="00823EE4"/>
    <w:rPr>
      <w:rFonts w:ascii="Arial" w:hAnsi="Arial" w:cs="Arial"/>
      <w:b/>
      <w:bCs/>
      <w:kern w:val="1"/>
      <w:sz w:val="32"/>
      <w:szCs w:val="32"/>
      <w:lang w:val="ru-RU" w:eastAsia="ar-SA" w:bidi="ar-SA"/>
    </w:rPr>
  </w:style>
  <w:style w:type="character" w:customStyle="1" w:styleId="620">
    <w:name w:val="Знак Знак62"/>
    <w:rsid w:val="00823EE4"/>
    <w:rPr>
      <w:rFonts w:ascii="Arial" w:hAnsi="Arial" w:cs="Arial"/>
      <w:b/>
      <w:bCs/>
      <w:i/>
      <w:iCs/>
      <w:sz w:val="28"/>
      <w:szCs w:val="28"/>
      <w:lang w:val="ru-RU" w:eastAsia="ar-SA" w:bidi="ar-SA"/>
    </w:rPr>
  </w:style>
  <w:style w:type="character" w:customStyle="1" w:styleId="520">
    <w:name w:val="Знак Знак52"/>
    <w:rsid w:val="00823EE4"/>
    <w:rPr>
      <w:rFonts w:ascii="Arial" w:hAnsi="Arial" w:cs="Arial"/>
      <w:b/>
      <w:bCs/>
      <w:sz w:val="26"/>
      <w:szCs w:val="26"/>
      <w:lang w:val="ru-RU" w:eastAsia="ar-SA" w:bidi="ar-SA"/>
    </w:rPr>
  </w:style>
  <w:style w:type="character" w:customStyle="1" w:styleId="422">
    <w:name w:val="Знак Знак42"/>
    <w:rsid w:val="00823EE4"/>
    <w:rPr>
      <w:rFonts w:ascii="Calibri" w:hAnsi="Calibri" w:cs="Times New Roman"/>
      <w:b/>
      <w:bCs/>
      <w:sz w:val="28"/>
      <w:szCs w:val="28"/>
      <w:lang w:eastAsia="ar-SA" w:bidi="ar-SA"/>
    </w:rPr>
  </w:style>
  <w:style w:type="character" w:customStyle="1" w:styleId="320">
    <w:name w:val="Знак Знак32"/>
    <w:rsid w:val="00823EE4"/>
    <w:rPr>
      <w:rFonts w:ascii="Times New Roman" w:hAnsi="Times New Roman" w:cs="Times New Roman"/>
      <w:sz w:val="24"/>
    </w:rPr>
  </w:style>
  <w:style w:type="character" w:customStyle="1" w:styleId="221">
    <w:name w:val="Знак Знак22"/>
    <w:rsid w:val="00823EE4"/>
    <w:rPr>
      <w:rFonts w:ascii="Times New Roman" w:hAnsi="Times New Roman" w:cs="Times New Roman"/>
      <w:sz w:val="28"/>
      <w:szCs w:val="28"/>
    </w:rPr>
  </w:style>
  <w:style w:type="character" w:customStyle="1" w:styleId="123">
    <w:name w:val="Знак Знак12"/>
    <w:rsid w:val="00823EE4"/>
    <w:rPr>
      <w:rFonts w:ascii="Times New Roman" w:hAnsi="Times New Roman" w:cs="Times New Roman"/>
      <w:sz w:val="28"/>
      <w:szCs w:val="28"/>
    </w:rPr>
  </w:style>
  <w:style w:type="character" w:customStyle="1" w:styleId="94">
    <w:name w:val="Знак Знак9"/>
    <w:rsid w:val="00823EE4"/>
    <w:rPr>
      <w:rFonts w:ascii="Arial" w:hAnsi="Arial" w:cs="Times New Roman"/>
      <w:sz w:val="18"/>
    </w:rPr>
  </w:style>
  <w:style w:type="paragraph" w:customStyle="1" w:styleId="124">
    <w:name w:val="Без интервала12"/>
    <w:uiPriority w:val="99"/>
    <w:rsid w:val="00823EE4"/>
    <w:pPr>
      <w:spacing w:after="200" w:line="276" w:lineRule="auto"/>
    </w:pPr>
    <w:rPr>
      <w:rFonts w:ascii="Calibri" w:eastAsia="Times New Roman" w:hAnsi="Calibri" w:cs="Times New Roman"/>
    </w:rPr>
  </w:style>
  <w:style w:type="character" w:customStyle="1" w:styleId="1fa">
    <w:name w:val="Стиль1 Знак"/>
    <w:basedOn w:val="20"/>
    <w:link w:val="1f9"/>
    <w:locked/>
    <w:rsid w:val="00823EE4"/>
    <w:rPr>
      <w:rFonts w:ascii="Cambria" w:eastAsia="Times New Roman" w:hAnsi="Cambria" w:cs="Times New Roman"/>
      <w:b/>
      <w:bCs/>
      <w:i w:val="0"/>
      <w:iCs w:val="0"/>
      <w:color w:val="000000"/>
      <w:kern w:val="32"/>
      <w:sz w:val="32"/>
      <w:szCs w:val="32"/>
      <w:lang w:eastAsia="ko-KR"/>
    </w:rPr>
  </w:style>
  <w:style w:type="paragraph" w:customStyle="1" w:styleId="affffa">
    <w:name w:val="Базовый"/>
    <w:uiPriority w:val="99"/>
    <w:rsid w:val="00823EE4"/>
    <w:pPr>
      <w:tabs>
        <w:tab w:val="left" w:pos="708"/>
      </w:tabs>
      <w:suppressAutoHyphens/>
      <w:spacing w:after="0" w:line="100" w:lineRule="atLeast"/>
    </w:pPr>
    <w:rPr>
      <w:rFonts w:ascii="Times New Roman" w:eastAsia="Calibri" w:hAnsi="Times New Roman" w:cs="Times New Roman"/>
      <w:bCs/>
      <w:sz w:val="24"/>
      <w:szCs w:val="24"/>
      <w:lang w:eastAsia="ru-RU"/>
    </w:rPr>
  </w:style>
  <w:style w:type="table" w:styleId="-40">
    <w:name w:val="Light Shading Accent 4"/>
    <w:basedOn w:val="a2"/>
    <w:uiPriority w:val="60"/>
    <w:semiHidden/>
    <w:unhideWhenUsed/>
    <w:rsid w:val="00823EE4"/>
    <w:pPr>
      <w:spacing w:after="0" w:line="240" w:lineRule="auto"/>
    </w:pPr>
    <w:rPr>
      <w:rFonts w:ascii="Calibri" w:eastAsia="Times New Roman" w:hAnsi="Calibri" w:cs="Times New Roman"/>
      <w:color w:val="BF8F00" w:themeColor="accent4" w:themeShade="BF"/>
      <w:sz w:val="20"/>
      <w:szCs w:val="20"/>
      <w:lang w:eastAsia="ru-RU"/>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42">
    <w:name w:val="Light List Accent 4"/>
    <w:basedOn w:val="a2"/>
    <w:uiPriority w:val="61"/>
    <w:semiHidden/>
    <w:unhideWhenUsed/>
    <w:rsid w:val="00823EE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numbering" w:customStyle="1" w:styleId="300">
    <w:name w:val="Нет списка30"/>
    <w:next w:val="a3"/>
    <w:uiPriority w:val="99"/>
    <w:semiHidden/>
    <w:unhideWhenUsed/>
    <w:rsid w:val="00823EE4"/>
  </w:style>
  <w:style w:type="table" w:customStyle="1" w:styleId="4112">
    <w:name w:val="Сетка таблицы4112"/>
    <w:basedOn w:val="a2"/>
    <w:next w:val="a6"/>
    <w:uiPriority w:val="5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basedOn w:val="a2"/>
    <w:next w:val="a6"/>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ветлая заливка - Акцент 111"/>
    <w:uiPriority w:val="99"/>
    <w:rsid w:val="00823EE4"/>
    <w:pPr>
      <w:spacing w:after="0" w:line="240" w:lineRule="auto"/>
    </w:pPr>
    <w:rPr>
      <w:rFonts w:ascii="Calibri" w:eastAsia="Times New Roman"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41">
    <w:name w:val="Средняя заливка 1 - Акцент 41"/>
    <w:basedOn w:val="a2"/>
    <w:next w:val="1-4"/>
    <w:uiPriority w:val="63"/>
    <w:rsid w:val="00823EE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customStyle="1" w:styleId="-411">
    <w:name w:val="Светлая сетка - Акцент 41"/>
    <w:basedOn w:val="a2"/>
    <w:next w:val="-4"/>
    <w:uiPriority w:val="62"/>
    <w:rsid w:val="00823EE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20">
    <w:name w:val="Светлая заливка - Акцент 42"/>
    <w:basedOn w:val="a2"/>
    <w:next w:val="-40"/>
    <w:uiPriority w:val="60"/>
    <w:rsid w:val="00823EE4"/>
    <w:pPr>
      <w:spacing w:after="0" w:line="240" w:lineRule="auto"/>
    </w:pPr>
    <w:rPr>
      <w:rFonts w:ascii="Times New Roman" w:eastAsia="Times New Roman" w:hAnsi="Times New Roman" w:cs="Times New Roman"/>
      <w:color w:val="BF8F00"/>
      <w:lang w:eastAsia="ru-RU"/>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115">
    <w:name w:val="Светлый список11"/>
    <w:basedOn w:val="a2"/>
    <w:uiPriority w:val="61"/>
    <w:rsid w:val="00823EE4"/>
    <w:pPr>
      <w:spacing w:after="0" w:line="240" w:lineRule="auto"/>
    </w:pPr>
    <w:rPr>
      <w:rFonts w:ascii="Times New Roman" w:eastAsia="Times New Roman" w:hAnsi="Times New Roman" w:cs="Times New Roman"/>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421">
    <w:name w:val="Светлый список - Акцент 42"/>
    <w:basedOn w:val="a2"/>
    <w:next w:val="-42"/>
    <w:uiPriority w:val="61"/>
    <w:rsid w:val="00823EE4"/>
    <w:pPr>
      <w:spacing w:after="0" w:line="240" w:lineRule="auto"/>
    </w:pPr>
    <w:rPr>
      <w:rFonts w:ascii="Times New Roman" w:eastAsia="Times New Roman" w:hAnsi="Times New Roman" w:cs="Times New Roman"/>
      <w:lang w:eastAsia="ru-RU"/>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numbering" w:customStyle="1" w:styleId="1130">
    <w:name w:val="Нет списка113"/>
    <w:next w:val="a3"/>
    <w:uiPriority w:val="99"/>
    <w:semiHidden/>
    <w:unhideWhenUsed/>
    <w:rsid w:val="00823EE4"/>
  </w:style>
  <w:style w:type="numbering" w:customStyle="1" w:styleId="2100">
    <w:name w:val="Нет списка210"/>
    <w:next w:val="a3"/>
    <w:uiPriority w:val="99"/>
    <w:semiHidden/>
    <w:unhideWhenUsed/>
    <w:rsid w:val="00823EE4"/>
  </w:style>
  <w:style w:type="character" w:customStyle="1" w:styleId="a5">
    <w:name w:val="Без интервала Знак"/>
    <w:basedOn w:val="a1"/>
    <w:link w:val="a4"/>
    <w:uiPriority w:val="1"/>
    <w:locked/>
    <w:rsid w:val="00823EE4"/>
    <w:rPr>
      <w:rFonts w:ascii="Times New Roman" w:eastAsia="Times New Roman" w:hAnsi="Times New Roman" w:cs="Times New Roman"/>
      <w:color w:val="000000"/>
      <w:sz w:val="18"/>
      <w:szCs w:val="18"/>
      <w:lang w:eastAsia="ru-RU"/>
    </w:rPr>
  </w:style>
  <w:style w:type="numbering" w:customStyle="1" w:styleId="321">
    <w:name w:val="Нет списка32"/>
    <w:next w:val="a3"/>
    <w:uiPriority w:val="99"/>
    <w:semiHidden/>
    <w:unhideWhenUsed/>
    <w:rsid w:val="00823EE4"/>
  </w:style>
  <w:style w:type="table" w:customStyle="1" w:styleId="171">
    <w:name w:val="Сетка таблицы17"/>
    <w:basedOn w:val="a2"/>
    <w:next w:val="a6"/>
    <w:uiPriority w:val="39"/>
    <w:rsid w:val="00823E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2">
    <w:name w:val="Нет списка81"/>
    <w:next w:val="a3"/>
    <w:uiPriority w:val="99"/>
    <w:semiHidden/>
    <w:unhideWhenUsed/>
    <w:rsid w:val="008B0B9C"/>
  </w:style>
  <w:style w:type="numbering" w:customStyle="1" w:styleId="911">
    <w:name w:val="Нет списка91"/>
    <w:next w:val="a3"/>
    <w:uiPriority w:val="99"/>
    <w:semiHidden/>
    <w:unhideWhenUsed/>
    <w:rsid w:val="008B0B9C"/>
  </w:style>
  <w:style w:type="numbering" w:customStyle="1" w:styleId="1011">
    <w:name w:val="Нет списка101"/>
    <w:next w:val="a3"/>
    <w:uiPriority w:val="99"/>
    <w:semiHidden/>
    <w:unhideWhenUsed/>
    <w:rsid w:val="008B0B9C"/>
  </w:style>
  <w:style w:type="numbering" w:customStyle="1" w:styleId="1210">
    <w:name w:val="Нет списка121"/>
    <w:next w:val="a3"/>
    <w:uiPriority w:val="99"/>
    <w:semiHidden/>
    <w:unhideWhenUsed/>
    <w:rsid w:val="008B0B9C"/>
  </w:style>
  <w:style w:type="numbering" w:customStyle="1" w:styleId="1310">
    <w:name w:val="Нет списка131"/>
    <w:next w:val="a3"/>
    <w:uiPriority w:val="99"/>
    <w:semiHidden/>
    <w:unhideWhenUsed/>
    <w:rsid w:val="008B0B9C"/>
  </w:style>
  <w:style w:type="numbering" w:customStyle="1" w:styleId="1410">
    <w:name w:val="Нет списка141"/>
    <w:next w:val="a3"/>
    <w:uiPriority w:val="99"/>
    <w:semiHidden/>
    <w:unhideWhenUsed/>
    <w:rsid w:val="008B0B9C"/>
  </w:style>
  <w:style w:type="numbering" w:customStyle="1" w:styleId="1510">
    <w:name w:val="Нет списка151"/>
    <w:next w:val="a3"/>
    <w:uiPriority w:val="99"/>
    <w:semiHidden/>
    <w:unhideWhenUsed/>
    <w:rsid w:val="008B0B9C"/>
  </w:style>
  <w:style w:type="numbering" w:customStyle="1" w:styleId="1610">
    <w:name w:val="Нет списка161"/>
    <w:next w:val="a3"/>
    <w:uiPriority w:val="99"/>
    <w:semiHidden/>
    <w:unhideWhenUsed/>
    <w:rsid w:val="008B0B9C"/>
  </w:style>
  <w:style w:type="numbering" w:customStyle="1" w:styleId="1710">
    <w:name w:val="Нет списка171"/>
    <w:next w:val="a3"/>
    <w:uiPriority w:val="99"/>
    <w:semiHidden/>
    <w:unhideWhenUsed/>
    <w:rsid w:val="008B0B9C"/>
  </w:style>
  <w:style w:type="numbering" w:customStyle="1" w:styleId="181">
    <w:name w:val="Нет списка181"/>
    <w:next w:val="a3"/>
    <w:uiPriority w:val="99"/>
    <w:semiHidden/>
    <w:unhideWhenUsed/>
    <w:rsid w:val="008B0B9C"/>
  </w:style>
  <w:style w:type="numbering" w:customStyle="1" w:styleId="191">
    <w:name w:val="Нет списка191"/>
    <w:next w:val="a3"/>
    <w:uiPriority w:val="99"/>
    <w:semiHidden/>
    <w:unhideWhenUsed/>
    <w:rsid w:val="008B0B9C"/>
  </w:style>
  <w:style w:type="numbering" w:customStyle="1" w:styleId="201">
    <w:name w:val="Нет списка201"/>
    <w:next w:val="a3"/>
    <w:uiPriority w:val="99"/>
    <w:semiHidden/>
    <w:unhideWhenUsed/>
    <w:rsid w:val="008B0B9C"/>
  </w:style>
  <w:style w:type="numbering" w:customStyle="1" w:styleId="2110">
    <w:name w:val="Нет списка211"/>
    <w:next w:val="a3"/>
    <w:uiPriority w:val="99"/>
    <w:semiHidden/>
    <w:unhideWhenUsed/>
    <w:rsid w:val="008B0B9C"/>
  </w:style>
  <w:style w:type="numbering" w:customStyle="1" w:styleId="2210">
    <w:name w:val="Нет списка221"/>
    <w:next w:val="a3"/>
    <w:uiPriority w:val="99"/>
    <w:semiHidden/>
    <w:unhideWhenUsed/>
    <w:rsid w:val="008B0B9C"/>
  </w:style>
  <w:style w:type="numbering" w:customStyle="1" w:styleId="231">
    <w:name w:val="Нет списка231"/>
    <w:next w:val="a3"/>
    <w:uiPriority w:val="99"/>
    <w:semiHidden/>
    <w:unhideWhenUsed/>
    <w:rsid w:val="008B0B9C"/>
  </w:style>
  <w:style w:type="numbering" w:customStyle="1" w:styleId="241">
    <w:name w:val="Нет списка241"/>
    <w:next w:val="a3"/>
    <w:uiPriority w:val="99"/>
    <w:semiHidden/>
    <w:unhideWhenUsed/>
    <w:rsid w:val="008B0B9C"/>
  </w:style>
  <w:style w:type="table" w:customStyle="1" w:styleId="1112">
    <w:name w:val="Сетка таблицы111"/>
    <w:basedOn w:val="a2"/>
    <w:next w:val="a6"/>
    <w:uiPriority w:val="39"/>
    <w:rsid w:val="008B0B9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
    <w:name w:val="Нет списка251"/>
    <w:next w:val="a3"/>
    <w:uiPriority w:val="99"/>
    <w:semiHidden/>
    <w:unhideWhenUsed/>
    <w:rsid w:val="008B0B9C"/>
  </w:style>
  <w:style w:type="paragraph" w:customStyle="1" w:styleId="font5">
    <w:name w:val="font5"/>
    <w:basedOn w:val="a0"/>
    <w:uiPriority w:val="99"/>
    <w:rsid w:val="008B0B9C"/>
    <w:pPr>
      <w:widowControl/>
      <w:autoSpaceDE/>
      <w:autoSpaceDN/>
      <w:adjustRightInd/>
      <w:spacing w:before="100" w:beforeAutospacing="1" w:after="100" w:afterAutospacing="1"/>
    </w:pPr>
    <w:rPr>
      <w:rFonts w:ascii="Arial Narrow" w:hAnsi="Arial Narrow"/>
      <w:sz w:val="12"/>
      <w:szCs w:val="12"/>
    </w:rPr>
  </w:style>
  <w:style w:type="paragraph" w:customStyle="1" w:styleId="xl63">
    <w:name w:val="xl63"/>
    <w:basedOn w:val="a0"/>
    <w:rsid w:val="008B0B9C"/>
    <w:pPr>
      <w:widowControl/>
      <w:autoSpaceDE/>
      <w:autoSpaceDN/>
      <w:adjustRightInd/>
      <w:spacing w:before="100" w:beforeAutospacing="1" w:after="100" w:afterAutospacing="1"/>
      <w:textAlignment w:val="center"/>
    </w:pPr>
    <w:rPr>
      <w:rFonts w:ascii="Arial Narrow" w:hAnsi="Arial Narrow"/>
      <w:b/>
      <w:bCs/>
      <w:sz w:val="12"/>
      <w:szCs w:val="12"/>
    </w:rPr>
  </w:style>
  <w:style w:type="paragraph" w:customStyle="1" w:styleId="affffb">
    <w:name w:val="Алексей"/>
    <w:basedOn w:val="a0"/>
    <w:qFormat/>
    <w:rsid w:val="00C5398C"/>
    <w:pPr>
      <w:widowControl/>
      <w:autoSpaceDE/>
      <w:autoSpaceDN/>
      <w:adjustRightInd/>
      <w:spacing w:line="360" w:lineRule="auto"/>
      <w:ind w:firstLine="709"/>
      <w:jc w:val="both"/>
    </w:pPr>
    <w:rPr>
      <w:color w:val="auto"/>
      <w:sz w:val="28"/>
      <w:szCs w:val="28"/>
    </w:rPr>
  </w:style>
  <w:style w:type="numbering" w:customStyle="1" w:styleId="11111">
    <w:name w:val="Нет списка11111"/>
    <w:next w:val="a3"/>
    <w:uiPriority w:val="99"/>
    <w:semiHidden/>
    <w:unhideWhenUsed/>
    <w:rsid w:val="005A6930"/>
  </w:style>
  <w:style w:type="paragraph" w:customStyle="1" w:styleId="affffc">
    <w:name w:val="Стиль второй"/>
    <w:basedOn w:val="a0"/>
    <w:autoRedefine/>
    <w:qFormat/>
    <w:rsid w:val="005A6930"/>
    <w:pPr>
      <w:widowControl/>
      <w:tabs>
        <w:tab w:val="right" w:leader="dot" w:pos="9786"/>
      </w:tabs>
      <w:autoSpaceDE/>
      <w:autoSpaceDN/>
      <w:adjustRightInd/>
    </w:pPr>
    <w:rPr>
      <w:rFonts w:eastAsia="MS Mincho"/>
      <w:b/>
      <w:noProof/>
      <w:color w:val="auto"/>
      <w:sz w:val="28"/>
      <w:szCs w:val="27"/>
    </w:rPr>
  </w:style>
  <w:style w:type="paragraph" w:customStyle="1" w:styleId="713">
    <w:name w:val="Заголовок 71"/>
    <w:basedOn w:val="a0"/>
    <w:next w:val="a0"/>
    <w:uiPriority w:val="9"/>
    <w:semiHidden/>
    <w:unhideWhenUsed/>
    <w:qFormat/>
    <w:rsid w:val="005A6930"/>
    <w:pPr>
      <w:keepNext/>
      <w:keepLines/>
      <w:spacing w:before="40"/>
      <w:outlineLvl w:val="6"/>
    </w:pPr>
    <w:rPr>
      <w:rFonts w:ascii="Calibri Light" w:hAnsi="Calibri Light"/>
      <w:i/>
      <w:iCs/>
      <w:color w:val="1F3763"/>
    </w:rPr>
  </w:style>
  <w:style w:type="paragraph" w:customStyle="1" w:styleId="813">
    <w:name w:val="Заголовок 81"/>
    <w:basedOn w:val="a0"/>
    <w:next w:val="a0"/>
    <w:uiPriority w:val="9"/>
    <w:semiHidden/>
    <w:unhideWhenUsed/>
    <w:qFormat/>
    <w:rsid w:val="005A6930"/>
    <w:pPr>
      <w:keepNext/>
      <w:keepLines/>
      <w:spacing w:before="40"/>
      <w:outlineLvl w:val="7"/>
    </w:pPr>
    <w:rPr>
      <w:rFonts w:ascii="Calibri Light" w:hAnsi="Calibri Light"/>
      <w:color w:val="272727"/>
      <w:sz w:val="21"/>
      <w:szCs w:val="21"/>
    </w:rPr>
  </w:style>
  <w:style w:type="paragraph" w:customStyle="1" w:styleId="912">
    <w:name w:val="Заголовок 91"/>
    <w:basedOn w:val="a0"/>
    <w:next w:val="a0"/>
    <w:uiPriority w:val="9"/>
    <w:semiHidden/>
    <w:unhideWhenUsed/>
    <w:qFormat/>
    <w:rsid w:val="005A6930"/>
    <w:pPr>
      <w:keepNext/>
      <w:keepLines/>
      <w:spacing w:before="40"/>
      <w:outlineLvl w:val="8"/>
    </w:pPr>
    <w:rPr>
      <w:rFonts w:ascii="Calibri Light" w:hAnsi="Calibri Light"/>
      <w:i/>
      <w:iCs/>
      <w:color w:val="272727"/>
      <w:sz w:val="21"/>
      <w:szCs w:val="21"/>
    </w:rPr>
  </w:style>
  <w:style w:type="character" w:customStyle="1" w:styleId="2f3">
    <w:name w:val="Текст сноски Знак2"/>
    <w:aliases w:val="Текст сноски Знак1 Знак1,Текст сноски Знак Знак Знак1,Текст сноски Знак1 Знак Знак Знак1,Текст сноски Знак Знак Знак Знак Знак1,Текст сноски Знак1 Знак Знак Знак Знак1 Знак1,Текст сноски Знак Знак Знак Знак Знак Знак1 Знак1"/>
    <w:basedOn w:val="a1"/>
    <w:semiHidden/>
    <w:rsid w:val="005A6930"/>
    <w:rPr>
      <w:rFonts w:ascii="Times New Roman" w:eastAsia="Times New Roman" w:hAnsi="Times New Roman"/>
      <w:color w:val="000000"/>
      <w:lang w:eastAsia="ru-RU"/>
    </w:rPr>
  </w:style>
  <w:style w:type="character" w:customStyle="1" w:styleId="1fd">
    <w:name w:val="Текст примечания Знак1"/>
    <w:basedOn w:val="a1"/>
    <w:uiPriority w:val="99"/>
    <w:semiHidden/>
    <w:rsid w:val="005A6930"/>
    <w:rPr>
      <w:rFonts w:ascii="Times New Roman" w:eastAsia="Times New Roman" w:hAnsi="Times New Roman" w:cs="Times New Roman"/>
      <w:color w:val="000000"/>
      <w:sz w:val="20"/>
      <w:szCs w:val="20"/>
      <w:lang w:eastAsia="ru-RU"/>
    </w:rPr>
  </w:style>
  <w:style w:type="character" w:customStyle="1" w:styleId="714">
    <w:name w:val="Заголовок 7 Знак1"/>
    <w:basedOn w:val="a1"/>
    <w:uiPriority w:val="9"/>
    <w:semiHidden/>
    <w:rsid w:val="005A6930"/>
    <w:rPr>
      <w:rFonts w:ascii="Calibri Light" w:eastAsia="Times New Roman" w:hAnsi="Calibri Light" w:cs="Times New Roman"/>
      <w:i/>
      <w:iCs/>
      <w:color w:val="1F3763"/>
      <w:sz w:val="18"/>
      <w:szCs w:val="18"/>
      <w:lang w:eastAsia="ru-RU"/>
    </w:rPr>
  </w:style>
  <w:style w:type="character" w:customStyle="1" w:styleId="814">
    <w:name w:val="Заголовок 8 Знак1"/>
    <w:basedOn w:val="a1"/>
    <w:uiPriority w:val="9"/>
    <w:semiHidden/>
    <w:rsid w:val="005A6930"/>
    <w:rPr>
      <w:rFonts w:ascii="Calibri Light" w:eastAsia="Times New Roman" w:hAnsi="Calibri Light" w:cs="Times New Roman"/>
      <w:color w:val="272727"/>
      <w:sz w:val="21"/>
      <w:szCs w:val="21"/>
      <w:lang w:eastAsia="ru-RU"/>
    </w:rPr>
  </w:style>
  <w:style w:type="character" w:customStyle="1" w:styleId="913">
    <w:name w:val="Заголовок 9 Знак1"/>
    <w:basedOn w:val="a1"/>
    <w:uiPriority w:val="9"/>
    <w:semiHidden/>
    <w:rsid w:val="005A6930"/>
    <w:rPr>
      <w:rFonts w:ascii="Calibri Light" w:eastAsia="Times New Roman" w:hAnsi="Calibri Light" w:cs="Times New Roman"/>
      <w:i/>
      <w:iCs/>
      <w:color w:val="272727"/>
      <w:sz w:val="21"/>
      <w:szCs w:val="21"/>
      <w:lang w:eastAsia="ru-RU"/>
    </w:rPr>
  </w:style>
  <w:style w:type="character" w:customStyle="1" w:styleId="1fe">
    <w:name w:val="Верхний колонтитул Знак1"/>
    <w:basedOn w:val="a1"/>
    <w:semiHidden/>
    <w:rsid w:val="005A6930"/>
    <w:rPr>
      <w:rFonts w:ascii="Times New Roman" w:eastAsia="Times New Roman" w:hAnsi="Times New Roman" w:cs="Times New Roman"/>
      <w:color w:val="000000"/>
      <w:sz w:val="18"/>
      <w:szCs w:val="18"/>
      <w:lang w:eastAsia="ru-RU"/>
    </w:rPr>
  </w:style>
  <w:style w:type="character" w:customStyle="1" w:styleId="1ff">
    <w:name w:val="Нижний колонтитул Знак1"/>
    <w:basedOn w:val="a1"/>
    <w:uiPriority w:val="99"/>
    <w:semiHidden/>
    <w:rsid w:val="005A6930"/>
    <w:rPr>
      <w:rFonts w:ascii="Times New Roman" w:eastAsia="Times New Roman" w:hAnsi="Times New Roman" w:cs="Times New Roman"/>
      <w:color w:val="000000"/>
      <w:sz w:val="18"/>
      <w:szCs w:val="18"/>
      <w:lang w:eastAsia="ru-RU"/>
    </w:rPr>
  </w:style>
  <w:style w:type="character" w:customStyle="1" w:styleId="1ff0">
    <w:name w:val="Заголовок Знак1"/>
    <w:basedOn w:val="a1"/>
    <w:uiPriority w:val="10"/>
    <w:rsid w:val="005A6930"/>
    <w:rPr>
      <w:rFonts w:ascii="Calibri Light" w:eastAsia="Times New Roman" w:hAnsi="Calibri Light" w:cs="Times New Roman"/>
      <w:spacing w:val="-10"/>
      <w:kern w:val="28"/>
      <w:sz w:val="56"/>
      <w:szCs w:val="56"/>
      <w:lang w:eastAsia="ru-RU"/>
    </w:rPr>
  </w:style>
  <w:style w:type="character" w:customStyle="1" w:styleId="313">
    <w:name w:val="Основной текст 3 Знак1"/>
    <w:basedOn w:val="a1"/>
    <w:semiHidden/>
    <w:rsid w:val="005A6930"/>
    <w:rPr>
      <w:rFonts w:ascii="Times New Roman" w:eastAsia="Times New Roman" w:hAnsi="Times New Roman" w:cs="Times New Roman"/>
      <w:color w:val="000000"/>
      <w:sz w:val="16"/>
      <w:szCs w:val="16"/>
      <w:lang w:eastAsia="ru-RU"/>
    </w:rPr>
  </w:style>
  <w:style w:type="character" w:customStyle="1" w:styleId="1ff1">
    <w:name w:val="Тема примечания Знак1"/>
    <w:basedOn w:val="1fd"/>
    <w:uiPriority w:val="99"/>
    <w:semiHidden/>
    <w:rsid w:val="005A6930"/>
  </w:style>
  <w:style w:type="character" w:customStyle="1" w:styleId="1ff2">
    <w:name w:val="Текст выноски Знак1"/>
    <w:basedOn w:val="a1"/>
    <w:uiPriority w:val="99"/>
    <w:semiHidden/>
    <w:rsid w:val="005A6930"/>
    <w:rPr>
      <w:rFonts w:ascii="Segoe UI" w:eastAsia="Times New Roman" w:hAnsi="Segoe UI" w:cs="Segoe UI"/>
      <w:color w:val="000000"/>
      <w:sz w:val="18"/>
      <w:szCs w:val="18"/>
      <w:lang w:eastAsia="ru-RU"/>
    </w:rPr>
  </w:style>
  <w:style w:type="paragraph" w:customStyle="1" w:styleId="1ff3">
    <w:name w:val="Подзаголовок1"/>
    <w:basedOn w:val="a0"/>
    <w:next w:val="a0"/>
    <w:uiPriority w:val="11"/>
    <w:qFormat/>
    <w:rsid w:val="005A6930"/>
    <w:pPr>
      <w:numPr>
        <w:ilvl w:val="1"/>
      </w:numPr>
      <w:spacing w:after="160"/>
    </w:pPr>
    <w:rPr>
      <w:rFonts w:ascii="Cambria" w:hAnsi="Cambria"/>
      <w:bCs/>
      <w:i/>
      <w:iCs/>
      <w:color w:val="4F81BD"/>
      <w:spacing w:val="15"/>
      <w:sz w:val="24"/>
      <w:szCs w:val="24"/>
    </w:rPr>
  </w:style>
  <w:style w:type="character" w:customStyle="1" w:styleId="1ff4">
    <w:name w:val="Подзаголовок Знак1"/>
    <w:basedOn w:val="a1"/>
    <w:uiPriority w:val="11"/>
    <w:rsid w:val="005A6930"/>
    <w:rPr>
      <w:rFonts w:eastAsia="Times New Roman"/>
      <w:color w:val="5A5A5A"/>
      <w:spacing w:val="15"/>
      <w:lang w:eastAsia="ru-RU"/>
    </w:rPr>
  </w:style>
  <w:style w:type="character" w:customStyle="1" w:styleId="1ff5">
    <w:name w:val="Основной текст с отступом Знак1"/>
    <w:basedOn w:val="a1"/>
    <w:semiHidden/>
    <w:rsid w:val="005A6930"/>
  </w:style>
  <w:style w:type="paragraph" w:customStyle="1" w:styleId="217">
    <w:name w:val="Цитата 21"/>
    <w:basedOn w:val="a0"/>
    <w:next w:val="a0"/>
    <w:uiPriority w:val="29"/>
    <w:qFormat/>
    <w:rsid w:val="005A6930"/>
    <w:pPr>
      <w:spacing w:before="200" w:after="160"/>
      <w:ind w:left="864" w:right="864"/>
      <w:jc w:val="center"/>
    </w:pPr>
    <w:rPr>
      <w:rFonts w:ascii="Calibri" w:hAnsi="Calibri"/>
      <w:i/>
      <w:color w:val="auto"/>
      <w:sz w:val="24"/>
      <w:szCs w:val="24"/>
    </w:rPr>
  </w:style>
  <w:style w:type="character" w:customStyle="1" w:styleId="218">
    <w:name w:val="Цитата 2 Знак1"/>
    <w:basedOn w:val="a1"/>
    <w:uiPriority w:val="29"/>
    <w:rsid w:val="005A6930"/>
    <w:rPr>
      <w:rFonts w:ascii="Times New Roman" w:eastAsia="Times New Roman" w:hAnsi="Times New Roman" w:cs="Times New Roman"/>
      <w:i/>
      <w:iCs/>
      <w:color w:val="404040"/>
      <w:sz w:val="18"/>
      <w:szCs w:val="18"/>
      <w:lang w:eastAsia="ru-RU"/>
    </w:rPr>
  </w:style>
  <w:style w:type="paragraph" w:customStyle="1" w:styleId="1ff6">
    <w:name w:val="Выделенная цитата1"/>
    <w:basedOn w:val="a0"/>
    <w:next w:val="a0"/>
    <w:uiPriority w:val="30"/>
    <w:qFormat/>
    <w:rsid w:val="005A6930"/>
    <w:pPr>
      <w:pBdr>
        <w:top w:val="single" w:sz="4" w:space="10" w:color="4472C4"/>
        <w:bottom w:val="single" w:sz="4" w:space="10" w:color="4472C4"/>
      </w:pBdr>
      <w:spacing w:before="360" w:after="360"/>
      <w:ind w:left="864" w:right="864"/>
      <w:jc w:val="center"/>
    </w:pPr>
    <w:rPr>
      <w:rFonts w:ascii="Calibri" w:hAnsi="Calibri"/>
      <w:b/>
      <w:i/>
      <w:color w:val="auto"/>
      <w:sz w:val="24"/>
      <w:szCs w:val="20"/>
    </w:rPr>
  </w:style>
  <w:style w:type="character" w:customStyle="1" w:styleId="1ff7">
    <w:name w:val="Выделенная цитата Знак1"/>
    <w:basedOn w:val="a1"/>
    <w:uiPriority w:val="30"/>
    <w:rsid w:val="005A6930"/>
    <w:rPr>
      <w:rFonts w:ascii="Times New Roman" w:eastAsia="Times New Roman" w:hAnsi="Times New Roman" w:cs="Times New Roman"/>
      <w:i/>
      <w:iCs/>
      <w:color w:val="4472C4"/>
      <w:sz w:val="18"/>
      <w:szCs w:val="18"/>
      <w:lang w:eastAsia="ru-RU"/>
    </w:rPr>
  </w:style>
  <w:style w:type="table" w:customStyle="1" w:styleId="-6513">
    <w:name w:val="Список-таблица 6 цветная — акцент 513"/>
    <w:basedOn w:val="a2"/>
    <w:uiPriority w:val="51"/>
    <w:rsid w:val="005A6930"/>
    <w:pPr>
      <w:spacing w:after="0" w:line="240" w:lineRule="auto"/>
    </w:pPr>
    <w:rPr>
      <w:rFonts w:ascii="Calibri" w:eastAsia="Times New Roman" w:hAnsi="Calibri" w:cs="Times New Roman"/>
      <w:color w:val="2E74B5"/>
      <w:sz w:val="20"/>
      <w:szCs w:val="20"/>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30">
    <w:name w:val="Таблица простая 413"/>
    <w:basedOn w:val="a2"/>
    <w:uiPriority w:val="44"/>
    <w:rsid w:val="005A6930"/>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0">
    <w:name w:val="Таблица простая 213"/>
    <w:basedOn w:val="a2"/>
    <w:uiPriority w:val="42"/>
    <w:rsid w:val="005A6930"/>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131">
    <w:name w:val="Сетка таблицы413"/>
    <w:basedOn w:val="a2"/>
    <w:uiPriority w:val="59"/>
    <w:rsid w:val="005A69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Сетка таблицы4121"/>
    <w:basedOn w:val="a2"/>
    <w:uiPriority w:val="59"/>
    <w:rsid w:val="005A69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ветлая заливка - Акцент 411"/>
    <w:basedOn w:val="a2"/>
    <w:uiPriority w:val="60"/>
    <w:rsid w:val="005A6930"/>
    <w:pPr>
      <w:spacing w:after="0" w:line="240" w:lineRule="auto"/>
    </w:pPr>
    <w:rPr>
      <w:rFonts w:ascii="Times New Roman" w:eastAsia="Times New Roman" w:hAnsi="Times New Roman" w:cs="Times New Roman"/>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4111">
    <w:name w:val="Светлый список - Акцент 411"/>
    <w:basedOn w:val="a2"/>
    <w:uiPriority w:val="61"/>
    <w:rsid w:val="005A6930"/>
    <w:pPr>
      <w:spacing w:after="0" w:line="240" w:lineRule="auto"/>
    </w:pPr>
    <w:rPr>
      <w:rFonts w:ascii="Times New Roman" w:eastAsia="Times New Roman" w:hAnsi="Times New Roman" w:cs="Times New Roman"/>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8064A2"/>
      </w:tcPr>
    </w:tblStylePr>
    <w:tblStylePr w:type="lastRow">
      <w:pPr>
        <w:spacing w:beforeLines="0" w:beforeAutospacing="0" w:afterLines="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character" w:customStyle="1" w:styleId="721">
    <w:name w:val="Заголовок 7 Знак2"/>
    <w:basedOn w:val="a1"/>
    <w:uiPriority w:val="9"/>
    <w:semiHidden/>
    <w:rsid w:val="005A6930"/>
    <w:rPr>
      <w:rFonts w:asciiTheme="majorHAnsi" w:eastAsiaTheme="majorEastAsia" w:hAnsiTheme="majorHAnsi" w:cstheme="majorBidi"/>
      <w:i/>
      <w:iCs/>
      <w:color w:val="1F3763" w:themeColor="accent1" w:themeShade="7F"/>
    </w:rPr>
  </w:style>
  <w:style w:type="character" w:customStyle="1" w:styleId="820">
    <w:name w:val="Заголовок 8 Знак2"/>
    <w:basedOn w:val="a1"/>
    <w:uiPriority w:val="9"/>
    <w:semiHidden/>
    <w:rsid w:val="005A6930"/>
    <w:rPr>
      <w:rFonts w:asciiTheme="majorHAnsi" w:eastAsiaTheme="majorEastAsia" w:hAnsiTheme="majorHAnsi" w:cstheme="majorBidi"/>
      <w:color w:val="272727" w:themeColor="text1" w:themeTint="D8"/>
      <w:sz w:val="21"/>
      <w:szCs w:val="21"/>
    </w:rPr>
  </w:style>
  <w:style w:type="character" w:customStyle="1" w:styleId="920">
    <w:name w:val="Заголовок 9 Знак2"/>
    <w:basedOn w:val="a1"/>
    <w:uiPriority w:val="9"/>
    <w:semiHidden/>
    <w:rsid w:val="005A6930"/>
    <w:rPr>
      <w:rFonts w:asciiTheme="majorHAnsi" w:eastAsiaTheme="majorEastAsia" w:hAnsiTheme="majorHAnsi" w:cstheme="majorBidi"/>
      <w:i/>
      <w:iCs/>
      <w:color w:val="272727" w:themeColor="text1" w:themeTint="D8"/>
      <w:sz w:val="21"/>
      <w:szCs w:val="21"/>
    </w:rPr>
  </w:style>
  <w:style w:type="character" w:customStyle="1" w:styleId="2f4">
    <w:name w:val="Подзаголовок Знак2"/>
    <w:basedOn w:val="a1"/>
    <w:uiPriority w:val="11"/>
    <w:rsid w:val="005A6930"/>
    <w:rPr>
      <w:rFonts w:eastAsiaTheme="minorEastAsia"/>
      <w:color w:val="5A5A5A" w:themeColor="text1" w:themeTint="A5"/>
      <w:spacing w:val="15"/>
    </w:rPr>
  </w:style>
  <w:style w:type="character" w:customStyle="1" w:styleId="222">
    <w:name w:val="Цитата 2 Знак2"/>
    <w:basedOn w:val="a1"/>
    <w:uiPriority w:val="29"/>
    <w:rsid w:val="005A6930"/>
    <w:rPr>
      <w:i/>
      <w:iCs/>
      <w:color w:val="404040" w:themeColor="text1" w:themeTint="BF"/>
    </w:rPr>
  </w:style>
  <w:style w:type="character" w:customStyle="1" w:styleId="2f5">
    <w:name w:val="Выделенная цитата Знак2"/>
    <w:basedOn w:val="a1"/>
    <w:uiPriority w:val="30"/>
    <w:rsid w:val="005A6930"/>
    <w:rPr>
      <w:i/>
      <w:iCs/>
      <w:color w:val="4472C4" w:themeColor="accent1"/>
    </w:rPr>
  </w:style>
  <w:style w:type="paragraph" w:customStyle="1" w:styleId="affffd">
    <w:name w:val="Знак"/>
    <w:basedOn w:val="a0"/>
    <w:rsid w:val="005A6930"/>
    <w:pPr>
      <w:widowControl/>
      <w:autoSpaceDE/>
      <w:autoSpaceDN/>
      <w:adjustRightInd/>
      <w:spacing w:after="160" w:line="240" w:lineRule="exact"/>
    </w:pPr>
    <w:rPr>
      <w:rFonts w:ascii="Verdana" w:hAnsi="Verdana" w:cs="Verdana"/>
      <w:color w:val="auto"/>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99"/>
    <w:qFormat/>
    <w:rsid w:val="00823EE4"/>
    <w:pPr>
      <w:widowControl w:val="0"/>
      <w:autoSpaceDE w:val="0"/>
      <w:autoSpaceDN w:val="0"/>
      <w:adjustRightInd w:val="0"/>
      <w:spacing w:after="0" w:line="240" w:lineRule="auto"/>
    </w:pPr>
    <w:rPr>
      <w:rFonts w:ascii="Times New Roman" w:eastAsia="Times New Roman" w:hAnsi="Times New Roman" w:cs="Times New Roman"/>
      <w:color w:val="000000"/>
      <w:sz w:val="18"/>
      <w:szCs w:val="18"/>
      <w:lang w:eastAsia="ru-RU"/>
    </w:rPr>
  </w:style>
  <w:style w:type="paragraph" w:styleId="1">
    <w:name w:val="heading 1"/>
    <w:basedOn w:val="a0"/>
    <w:next w:val="a0"/>
    <w:link w:val="10"/>
    <w:uiPriority w:val="9"/>
    <w:qFormat/>
    <w:rsid w:val="00823EE4"/>
    <w:pPr>
      <w:outlineLvl w:val="0"/>
    </w:pPr>
    <w:rPr>
      <w:b/>
      <w:bCs/>
      <w:sz w:val="32"/>
      <w:szCs w:val="32"/>
    </w:rPr>
  </w:style>
  <w:style w:type="paragraph" w:styleId="2">
    <w:name w:val="heading 2"/>
    <w:basedOn w:val="a0"/>
    <w:next w:val="a0"/>
    <w:link w:val="20"/>
    <w:uiPriority w:val="99"/>
    <w:qFormat/>
    <w:rsid w:val="00823EE4"/>
    <w:pPr>
      <w:outlineLvl w:val="1"/>
    </w:pPr>
    <w:rPr>
      <w:b/>
      <w:bCs/>
      <w:i/>
      <w:iCs/>
      <w:sz w:val="28"/>
      <w:szCs w:val="28"/>
    </w:rPr>
  </w:style>
  <w:style w:type="paragraph" w:styleId="3">
    <w:name w:val="heading 3"/>
    <w:basedOn w:val="a0"/>
    <w:next w:val="a0"/>
    <w:link w:val="30"/>
    <w:uiPriority w:val="99"/>
    <w:qFormat/>
    <w:rsid w:val="00823EE4"/>
    <w:pPr>
      <w:outlineLvl w:val="2"/>
    </w:pPr>
    <w:rPr>
      <w:b/>
      <w:bCs/>
      <w:sz w:val="26"/>
      <w:szCs w:val="26"/>
    </w:rPr>
  </w:style>
  <w:style w:type="paragraph" w:styleId="4">
    <w:name w:val="heading 4"/>
    <w:basedOn w:val="a0"/>
    <w:next w:val="a0"/>
    <w:link w:val="40"/>
    <w:uiPriority w:val="9"/>
    <w:unhideWhenUsed/>
    <w:qFormat/>
    <w:rsid w:val="00823EE4"/>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unhideWhenUsed/>
    <w:qFormat/>
    <w:rsid w:val="00823EE4"/>
    <w:pPr>
      <w:spacing w:before="240" w:after="60"/>
      <w:outlineLvl w:val="4"/>
    </w:pPr>
    <w:rPr>
      <w:rFonts w:ascii="Calibri" w:hAnsi="Calibri"/>
      <w:b/>
      <w:bCs/>
      <w:i/>
      <w:iCs/>
      <w:sz w:val="26"/>
      <w:szCs w:val="26"/>
    </w:rPr>
  </w:style>
  <w:style w:type="paragraph" w:styleId="6">
    <w:name w:val="heading 6"/>
    <w:basedOn w:val="a0"/>
    <w:next w:val="a0"/>
    <w:link w:val="60"/>
    <w:uiPriority w:val="9"/>
    <w:qFormat/>
    <w:rsid w:val="00823EE4"/>
    <w:pPr>
      <w:widowControl/>
      <w:autoSpaceDE/>
      <w:autoSpaceDN/>
      <w:adjustRightInd/>
      <w:spacing w:before="240" w:after="60"/>
      <w:outlineLvl w:val="5"/>
    </w:pPr>
    <w:rPr>
      <w:rFonts w:ascii="Calibri" w:hAnsi="Calibri"/>
      <w:b/>
      <w:bCs/>
      <w:color w:val="auto"/>
      <w:sz w:val="20"/>
      <w:szCs w:val="20"/>
    </w:rPr>
  </w:style>
  <w:style w:type="paragraph" w:styleId="7">
    <w:name w:val="heading 7"/>
    <w:basedOn w:val="a0"/>
    <w:next w:val="a0"/>
    <w:link w:val="70"/>
    <w:uiPriority w:val="9"/>
    <w:qFormat/>
    <w:rsid w:val="00823EE4"/>
    <w:pPr>
      <w:widowControl/>
      <w:autoSpaceDE/>
      <w:autoSpaceDN/>
      <w:adjustRightInd/>
      <w:spacing w:before="240" w:after="60"/>
      <w:outlineLvl w:val="6"/>
    </w:pPr>
    <w:rPr>
      <w:rFonts w:ascii="Calibri" w:hAnsi="Calibri"/>
      <w:color w:val="auto"/>
      <w:sz w:val="24"/>
      <w:szCs w:val="24"/>
    </w:rPr>
  </w:style>
  <w:style w:type="paragraph" w:styleId="8">
    <w:name w:val="heading 8"/>
    <w:basedOn w:val="a0"/>
    <w:next w:val="a0"/>
    <w:link w:val="80"/>
    <w:uiPriority w:val="9"/>
    <w:qFormat/>
    <w:rsid w:val="00823EE4"/>
    <w:pPr>
      <w:widowControl/>
      <w:autoSpaceDE/>
      <w:autoSpaceDN/>
      <w:adjustRightInd/>
      <w:spacing w:before="240" w:after="60"/>
      <w:outlineLvl w:val="7"/>
    </w:pPr>
    <w:rPr>
      <w:rFonts w:ascii="Calibri" w:hAnsi="Calibri"/>
      <w:i/>
      <w:iCs/>
      <w:color w:val="auto"/>
      <w:sz w:val="24"/>
      <w:szCs w:val="24"/>
    </w:rPr>
  </w:style>
  <w:style w:type="paragraph" w:styleId="9">
    <w:name w:val="heading 9"/>
    <w:basedOn w:val="a0"/>
    <w:next w:val="a0"/>
    <w:link w:val="90"/>
    <w:uiPriority w:val="9"/>
    <w:qFormat/>
    <w:rsid w:val="00823EE4"/>
    <w:pPr>
      <w:widowControl/>
      <w:autoSpaceDE/>
      <w:autoSpaceDN/>
      <w:adjustRightInd/>
      <w:spacing w:before="240" w:after="60"/>
      <w:outlineLvl w:val="8"/>
    </w:pPr>
    <w:rPr>
      <w:rFonts w:ascii="Cambria" w:hAnsi="Cambria"/>
      <w:color w:val="auto"/>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823EE4"/>
    <w:rPr>
      <w:rFonts w:ascii="Times New Roman" w:eastAsia="Times New Roman" w:hAnsi="Times New Roman" w:cs="Times New Roman"/>
      <w:b/>
      <w:bCs/>
      <w:color w:val="000000"/>
      <w:sz w:val="32"/>
      <w:szCs w:val="32"/>
      <w:lang w:eastAsia="ru-RU"/>
    </w:rPr>
  </w:style>
  <w:style w:type="character" w:customStyle="1" w:styleId="20">
    <w:name w:val="Заголовок 2 Знак"/>
    <w:basedOn w:val="a1"/>
    <w:link w:val="2"/>
    <w:uiPriority w:val="99"/>
    <w:rsid w:val="00823EE4"/>
    <w:rPr>
      <w:rFonts w:ascii="Times New Roman" w:eastAsia="Times New Roman" w:hAnsi="Times New Roman" w:cs="Times New Roman"/>
      <w:b/>
      <w:bCs/>
      <w:i/>
      <w:iCs/>
      <w:color w:val="000000"/>
      <w:sz w:val="28"/>
      <w:szCs w:val="28"/>
      <w:lang w:eastAsia="ru-RU"/>
    </w:rPr>
  </w:style>
  <w:style w:type="character" w:customStyle="1" w:styleId="30">
    <w:name w:val="Заголовок 3 Знак"/>
    <w:basedOn w:val="a1"/>
    <w:link w:val="3"/>
    <w:uiPriority w:val="99"/>
    <w:rsid w:val="00823EE4"/>
    <w:rPr>
      <w:rFonts w:ascii="Times New Roman" w:eastAsia="Times New Roman" w:hAnsi="Times New Roman" w:cs="Times New Roman"/>
      <w:b/>
      <w:bCs/>
      <w:color w:val="000000"/>
      <w:sz w:val="26"/>
      <w:szCs w:val="26"/>
      <w:lang w:eastAsia="ru-RU"/>
    </w:rPr>
  </w:style>
  <w:style w:type="character" w:customStyle="1" w:styleId="40">
    <w:name w:val="Заголовок 4 Знак"/>
    <w:basedOn w:val="a1"/>
    <w:link w:val="4"/>
    <w:uiPriority w:val="9"/>
    <w:rsid w:val="00823EE4"/>
    <w:rPr>
      <w:rFonts w:asciiTheme="majorHAnsi" w:eastAsiaTheme="majorEastAsia" w:hAnsiTheme="majorHAnsi" w:cstheme="majorBidi"/>
      <w:i/>
      <w:iCs/>
      <w:color w:val="2F5496" w:themeColor="accent1" w:themeShade="BF"/>
      <w:sz w:val="18"/>
      <w:szCs w:val="18"/>
      <w:lang w:eastAsia="ru-RU"/>
    </w:rPr>
  </w:style>
  <w:style w:type="character" w:customStyle="1" w:styleId="50">
    <w:name w:val="Заголовок 5 Знак"/>
    <w:basedOn w:val="a1"/>
    <w:link w:val="5"/>
    <w:uiPriority w:val="9"/>
    <w:rsid w:val="00823EE4"/>
    <w:rPr>
      <w:rFonts w:ascii="Calibri" w:eastAsia="Times New Roman" w:hAnsi="Calibri" w:cs="Times New Roman"/>
      <w:b/>
      <w:bCs/>
      <w:i/>
      <w:iCs/>
      <w:color w:val="000000"/>
      <w:sz w:val="26"/>
      <w:szCs w:val="26"/>
      <w:lang w:eastAsia="ru-RU"/>
    </w:rPr>
  </w:style>
  <w:style w:type="character" w:customStyle="1" w:styleId="60">
    <w:name w:val="Заголовок 6 Знак"/>
    <w:basedOn w:val="a1"/>
    <w:link w:val="6"/>
    <w:uiPriority w:val="9"/>
    <w:rsid w:val="00823EE4"/>
    <w:rPr>
      <w:rFonts w:ascii="Calibri" w:eastAsia="Times New Roman" w:hAnsi="Calibri" w:cs="Times New Roman"/>
      <w:b/>
      <w:bCs/>
      <w:sz w:val="20"/>
      <w:szCs w:val="20"/>
      <w:lang w:eastAsia="ru-RU"/>
    </w:rPr>
  </w:style>
  <w:style w:type="character" w:customStyle="1" w:styleId="70">
    <w:name w:val="Заголовок 7 Знак"/>
    <w:basedOn w:val="a1"/>
    <w:link w:val="7"/>
    <w:uiPriority w:val="9"/>
    <w:rsid w:val="00823EE4"/>
    <w:rPr>
      <w:rFonts w:ascii="Calibri" w:eastAsia="Times New Roman" w:hAnsi="Calibri" w:cs="Times New Roman"/>
      <w:sz w:val="24"/>
      <w:szCs w:val="24"/>
      <w:lang w:eastAsia="ru-RU"/>
    </w:rPr>
  </w:style>
  <w:style w:type="character" w:customStyle="1" w:styleId="80">
    <w:name w:val="Заголовок 8 Знак"/>
    <w:basedOn w:val="a1"/>
    <w:link w:val="8"/>
    <w:uiPriority w:val="9"/>
    <w:rsid w:val="00823EE4"/>
    <w:rPr>
      <w:rFonts w:ascii="Calibri" w:eastAsia="Times New Roman" w:hAnsi="Calibri" w:cs="Times New Roman"/>
      <w:i/>
      <w:iCs/>
      <w:sz w:val="24"/>
      <w:szCs w:val="24"/>
      <w:lang w:eastAsia="ru-RU"/>
    </w:rPr>
  </w:style>
  <w:style w:type="character" w:customStyle="1" w:styleId="90">
    <w:name w:val="Заголовок 9 Знак"/>
    <w:basedOn w:val="a1"/>
    <w:link w:val="9"/>
    <w:uiPriority w:val="9"/>
    <w:rsid w:val="00823EE4"/>
    <w:rPr>
      <w:rFonts w:ascii="Cambria" w:eastAsia="Times New Roman" w:hAnsi="Cambria" w:cs="Times New Roman"/>
      <w:sz w:val="20"/>
      <w:szCs w:val="20"/>
      <w:lang w:eastAsia="ru-RU"/>
    </w:rPr>
  </w:style>
  <w:style w:type="paragraph" w:styleId="a4">
    <w:name w:val="No Spacing"/>
    <w:link w:val="a5"/>
    <w:uiPriority w:val="1"/>
    <w:qFormat/>
    <w:rsid w:val="00823EE4"/>
    <w:pPr>
      <w:widowControl w:val="0"/>
      <w:autoSpaceDE w:val="0"/>
      <w:autoSpaceDN w:val="0"/>
      <w:adjustRightInd w:val="0"/>
      <w:spacing w:after="0" w:line="240" w:lineRule="auto"/>
    </w:pPr>
    <w:rPr>
      <w:rFonts w:ascii="Times New Roman" w:eastAsia="Times New Roman" w:hAnsi="Times New Roman" w:cs="Times New Roman"/>
      <w:color w:val="000000"/>
      <w:sz w:val="18"/>
      <w:szCs w:val="18"/>
      <w:lang w:eastAsia="ru-RU"/>
    </w:rPr>
  </w:style>
  <w:style w:type="table" w:styleId="a6">
    <w:name w:val="Table Grid"/>
    <w:basedOn w:val="a2"/>
    <w:rsid w:val="00823EE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nhideWhenUsed/>
    <w:rsid w:val="00823EE4"/>
    <w:pPr>
      <w:tabs>
        <w:tab w:val="center" w:pos="4677"/>
        <w:tab w:val="right" w:pos="9355"/>
      </w:tabs>
    </w:pPr>
  </w:style>
  <w:style w:type="character" w:customStyle="1" w:styleId="a8">
    <w:name w:val="Верхний колонтитул Знак"/>
    <w:basedOn w:val="a1"/>
    <w:link w:val="a7"/>
    <w:rsid w:val="00823EE4"/>
    <w:rPr>
      <w:rFonts w:ascii="Times New Roman" w:eastAsia="Times New Roman" w:hAnsi="Times New Roman" w:cs="Times New Roman"/>
      <w:color w:val="000000"/>
      <w:sz w:val="18"/>
      <w:szCs w:val="18"/>
      <w:lang w:eastAsia="ru-RU"/>
    </w:rPr>
  </w:style>
  <w:style w:type="paragraph" w:styleId="a9">
    <w:name w:val="footer"/>
    <w:basedOn w:val="a0"/>
    <w:link w:val="aa"/>
    <w:uiPriority w:val="99"/>
    <w:unhideWhenUsed/>
    <w:rsid w:val="00823EE4"/>
    <w:pPr>
      <w:tabs>
        <w:tab w:val="center" w:pos="4677"/>
        <w:tab w:val="right" w:pos="9355"/>
      </w:tabs>
    </w:pPr>
  </w:style>
  <w:style w:type="character" w:customStyle="1" w:styleId="aa">
    <w:name w:val="Нижний колонтитул Знак"/>
    <w:basedOn w:val="a1"/>
    <w:link w:val="a9"/>
    <w:uiPriority w:val="99"/>
    <w:rsid w:val="00823EE4"/>
    <w:rPr>
      <w:rFonts w:ascii="Times New Roman" w:eastAsia="Times New Roman" w:hAnsi="Times New Roman" w:cs="Times New Roman"/>
      <w:color w:val="000000"/>
      <w:sz w:val="18"/>
      <w:szCs w:val="18"/>
      <w:lang w:eastAsia="ru-RU"/>
    </w:rPr>
  </w:style>
  <w:style w:type="character" w:customStyle="1" w:styleId="11">
    <w:name w:val="Знак Знак1"/>
    <w:rsid w:val="00823EE4"/>
    <w:rPr>
      <w:sz w:val="22"/>
      <w:szCs w:val="22"/>
    </w:rPr>
  </w:style>
  <w:style w:type="character" w:styleId="ab">
    <w:name w:val="Hyperlink"/>
    <w:uiPriority w:val="99"/>
    <w:rsid w:val="00823EE4"/>
    <w:rPr>
      <w:color w:val="0000FF"/>
      <w:u w:val="single"/>
    </w:rPr>
  </w:style>
  <w:style w:type="paragraph" w:styleId="ac">
    <w:name w:val="TOC Heading"/>
    <w:basedOn w:val="1"/>
    <w:next w:val="a0"/>
    <w:uiPriority w:val="39"/>
    <w:unhideWhenUsed/>
    <w:qFormat/>
    <w:rsid w:val="00823EE4"/>
    <w:pPr>
      <w:keepNext/>
      <w:keepLines/>
      <w:widowControl/>
      <w:autoSpaceDE/>
      <w:autoSpaceDN/>
      <w:adjustRightInd/>
      <w:spacing w:before="240" w:line="259" w:lineRule="auto"/>
      <w:outlineLvl w:val="9"/>
    </w:pPr>
    <w:rPr>
      <w:rFonts w:ascii="Calibri Light" w:hAnsi="Calibri Light"/>
      <w:b w:val="0"/>
      <w:bCs w:val="0"/>
      <w:color w:val="2E74B5"/>
    </w:rPr>
  </w:style>
  <w:style w:type="paragraph" w:styleId="12">
    <w:name w:val="toc 1"/>
    <w:basedOn w:val="a0"/>
    <w:next w:val="a0"/>
    <w:autoRedefine/>
    <w:uiPriority w:val="39"/>
    <w:unhideWhenUsed/>
    <w:qFormat/>
    <w:rsid w:val="00823EE4"/>
    <w:pPr>
      <w:tabs>
        <w:tab w:val="right" w:leader="dot" w:pos="9487"/>
      </w:tabs>
    </w:pPr>
    <w:rPr>
      <w:rFonts w:ascii="Arial Black" w:hAnsi="Arial Black"/>
      <w:noProof/>
      <w:color w:val="auto"/>
      <w:sz w:val="22"/>
      <w:szCs w:val="22"/>
    </w:rPr>
  </w:style>
  <w:style w:type="paragraph" w:styleId="31">
    <w:name w:val="toc 3"/>
    <w:basedOn w:val="a0"/>
    <w:next w:val="a0"/>
    <w:autoRedefine/>
    <w:uiPriority w:val="39"/>
    <w:unhideWhenUsed/>
    <w:rsid w:val="00823EE4"/>
    <w:pPr>
      <w:ind w:left="360"/>
    </w:pPr>
  </w:style>
  <w:style w:type="paragraph" w:styleId="ad">
    <w:name w:val="Title"/>
    <w:basedOn w:val="a0"/>
    <w:link w:val="ae"/>
    <w:uiPriority w:val="10"/>
    <w:qFormat/>
    <w:rsid w:val="00823EE4"/>
    <w:pPr>
      <w:widowControl/>
      <w:autoSpaceDE/>
      <w:autoSpaceDN/>
      <w:adjustRightInd/>
      <w:spacing w:before="100" w:beforeAutospacing="1" w:after="100" w:afterAutospacing="1"/>
    </w:pPr>
    <w:rPr>
      <w:color w:val="auto"/>
      <w:sz w:val="24"/>
      <w:szCs w:val="24"/>
    </w:rPr>
  </w:style>
  <w:style w:type="character" w:customStyle="1" w:styleId="ae">
    <w:name w:val="Название Знак"/>
    <w:basedOn w:val="a1"/>
    <w:link w:val="ad"/>
    <w:uiPriority w:val="10"/>
    <w:rsid w:val="00823EE4"/>
    <w:rPr>
      <w:rFonts w:ascii="Times New Roman" w:eastAsia="Times New Roman" w:hAnsi="Times New Roman" w:cs="Times New Roman"/>
      <w:sz w:val="24"/>
      <w:szCs w:val="24"/>
      <w:lang w:eastAsia="ru-RU"/>
    </w:rPr>
  </w:style>
  <w:style w:type="paragraph" w:customStyle="1" w:styleId="13">
    <w:name w:val="Абзац_1"/>
    <w:basedOn w:val="a0"/>
    <w:link w:val="14"/>
    <w:autoRedefine/>
    <w:rsid w:val="00823EE4"/>
    <w:pPr>
      <w:widowControl/>
      <w:tabs>
        <w:tab w:val="left" w:pos="851"/>
        <w:tab w:val="left" w:pos="2160"/>
      </w:tabs>
      <w:autoSpaceDE/>
      <w:autoSpaceDN/>
      <w:adjustRightInd/>
      <w:spacing w:line="360" w:lineRule="auto"/>
      <w:ind w:firstLine="709"/>
      <w:jc w:val="both"/>
    </w:pPr>
    <w:rPr>
      <w:rFonts w:eastAsia="MS Mincho"/>
      <w:color w:val="auto"/>
      <w:sz w:val="24"/>
      <w:szCs w:val="24"/>
      <w:lang w:eastAsia="ja-JP"/>
    </w:rPr>
  </w:style>
  <w:style w:type="character" w:customStyle="1" w:styleId="14">
    <w:name w:val="Абзац_1 Знак"/>
    <w:link w:val="13"/>
    <w:locked/>
    <w:rsid w:val="00823EE4"/>
    <w:rPr>
      <w:rFonts w:ascii="Times New Roman" w:eastAsia="MS Mincho" w:hAnsi="Times New Roman" w:cs="Times New Roman"/>
      <w:sz w:val="24"/>
      <w:szCs w:val="24"/>
      <w:lang w:eastAsia="ja-JP"/>
    </w:rPr>
  </w:style>
  <w:style w:type="paragraph" w:styleId="af">
    <w:name w:val="footnote text"/>
    <w:aliases w:val="Текст сноски Знак1,Текст сноски Знак Знак,Текст сноски Знак1 Знак Знак,Текст сноски Знак Знак Знак Знак,Текст сноски Знак1 Знак Знак Знак Знак1,Текст сноски Знак Знак Знак Знак Знак Знак1,Footnote Text Char Знак Знак,Table_Footnote_last"/>
    <w:basedOn w:val="a0"/>
    <w:link w:val="af0"/>
    <w:uiPriority w:val="99"/>
    <w:rsid w:val="00823EE4"/>
    <w:pPr>
      <w:widowControl/>
      <w:autoSpaceDE/>
      <w:autoSpaceDN/>
      <w:adjustRightInd/>
    </w:pPr>
    <w:rPr>
      <w:bCs/>
      <w:color w:val="auto"/>
      <w:sz w:val="20"/>
      <w:szCs w:val="20"/>
    </w:rPr>
  </w:style>
  <w:style w:type="character" w:customStyle="1" w:styleId="af0">
    <w:name w:val="Текст сноски Знак"/>
    <w:aliases w:val="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1 Знак,Текст сноски Знак Знак Знак Знак Знак Знак1 Знак"/>
    <w:basedOn w:val="a1"/>
    <w:link w:val="af"/>
    <w:uiPriority w:val="99"/>
    <w:rsid w:val="00823EE4"/>
    <w:rPr>
      <w:rFonts w:ascii="Times New Roman" w:eastAsia="Times New Roman" w:hAnsi="Times New Roman" w:cs="Times New Roman"/>
      <w:bCs/>
      <w:sz w:val="20"/>
      <w:szCs w:val="20"/>
      <w:lang w:eastAsia="ru-RU"/>
    </w:rPr>
  </w:style>
  <w:style w:type="character" w:styleId="af1">
    <w:name w:val="footnote reference"/>
    <w:aliases w:val="Знак сноски-FN,Ciae niinee-FN,16 Point,Superscript 6 Point,Ciae niinee 1,Çíàê ñíîñêè 1,Çíàê ñíîñêè-FN,Знак сноски 1"/>
    <w:uiPriority w:val="99"/>
    <w:rsid w:val="00823EE4"/>
    <w:rPr>
      <w:vertAlign w:val="superscript"/>
    </w:rPr>
  </w:style>
  <w:style w:type="character" w:customStyle="1" w:styleId="FontStyle27">
    <w:name w:val="Font Style27"/>
    <w:uiPriority w:val="99"/>
    <w:rsid w:val="00823EE4"/>
    <w:rPr>
      <w:rFonts w:ascii="Times New Roman" w:hAnsi="Times New Roman" w:cs="Times New Roman"/>
      <w:sz w:val="26"/>
      <w:szCs w:val="26"/>
    </w:rPr>
  </w:style>
  <w:style w:type="character" w:styleId="af2">
    <w:name w:val="Strong"/>
    <w:uiPriority w:val="22"/>
    <w:qFormat/>
    <w:rsid w:val="00823EE4"/>
    <w:rPr>
      <w:b/>
      <w:bCs/>
    </w:rPr>
  </w:style>
  <w:style w:type="paragraph" w:styleId="21">
    <w:name w:val="toc 2"/>
    <w:basedOn w:val="a0"/>
    <w:next w:val="a0"/>
    <w:autoRedefine/>
    <w:uiPriority w:val="39"/>
    <w:unhideWhenUsed/>
    <w:rsid w:val="00823EE4"/>
    <w:pPr>
      <w:ind w:left="180"/>
    </w:pPr>
  </w:style>
  <w:style w:type="paragraph" w:styleId="41">
    <w:name w:val="toc 4"/>
    <w:basedOn w:val="a0"/>
    <w:next w:val="a0"/>
    <w:autoRedefine/>
    <w:uiPriority w:val="39"/>
    <w:unhideWhenUsed/>
    <w:rsid w:val="00823EE4"/>
    <w:pPr>
      <w:widowControl/>
      <w:autoSpaceDE/>
      <w:autoSpaceDN/>
      <w:adjustRightInd/>
      <w:spacing w:after="100" w:line="259" w:lineRule="auto"/>
      <w:ind w:left="660"/>
    </w:pPr>
    <w:rPr>
      <w:rFonts w:ascii="Calibri" w:hAnsi="Calibri"/>
      <w:color w:val="auto"/>
      <w:sz w:val="22"/>
      <w:szCs w:val="22"/>
    </w:rPr>
  </w:style>
  <w:style w:type="paragraph" w:styleId="51">
    <w:name w:val="toc 5"/>
    <w:basedOn w:val="a0"/>
    <w:next w:val="a0"/>
    <w:autoRedefine/>
    <w:uiPriority w:val="39"/>
    <w:unhideWhenUsed/>
    <w:rsid w:val="00823EE4"/>
    <w:pPr>
      <w:widowControl/>
      <w:autoSpaceDE/>
      <w:autoSpaceDN/>
      <w:adjustRightInd/>
      <w:spacing w:after="100" w:line="259" w:lineRule="auto"/>
      <w:ind w:left="880"/>
    </w:pPr>
    <w:rPr>
      <w:rFonts w:ascii="Calibri" w:hAnsi="Calibri"/>
      <w:color w:val="auto"/>
      <w:sz w:val="22"/>
      <w:szCs w:val="22"/>
    </w:rPr>
  </w:style>
  <w:style w:type="paragraph" w:styleId="61">
    <w:name w:val="toc 6"/>
    <w:basedOn w:val="a0"/>
    <w:next w:val="a0"/>
    <w:autoRedefine/>
    <w:uiPriority w:val="39"/>
    <w:unhideWhenUsed/>
    <w:rsid w:val="00823EE4"/>
    <w:pPr>
      <w:widowControl/>
      <w:autoSpaceDE/>
      <w:autoSpaceDN/>
      <w:adjustRightInd/>
      <w:spacing w:after="100" w:line="259" w:lineRule="auto"/>
      <w:ind w:left="1100"/>
    </w:pPr>
    <w:rPr>
      <w:rFonts w:ascii="Calibri" w:hAnsi="Calibri"/>
      <w:color w:val="auto"/>
      <w:sz w:val="22"/>
      <w:szCs w:val="22"/>
    </w:rPr>
  </w:style>
  <w:style w:type="paragraph" w:styleId="71">
    <w:name w:val="toc 7"/>
    <w:basedOn w:val="a0"/>
    <w:next w:val="a0"/>
    <w:autoRedefine/>
    <w:uiPriority w:val="39"/>
    <w:unhideWhenUsed/>
    <w:rsid w:val="00823EE4"/>
    <w:pPr>
      <w:widowControl/>
      <w:autoSpaceDE/>
      <w:autoSpaceDN/>
      <w:adjustRightInd/>
      <w:spacing w:after="100" w:line="259" w:lineRule="auto"/>
      <w:ind w:left="1320"/>
    </w:pPr>
    <w:rPr>
      <w:rFonts w:ascii="Calibri" w:hAnsi="Calibri"/>
      <w:color w:val="auto"/>
      <w:sz w:val="22"/>
      <w:szCs w:val="22"/>
    </w:rPr>
  </w:style>
  <w:style w:type="paragraph" w:styleId="81">
    <w:name w:val="toc 8"/>
    <w:basedOn w:val="a0"/>
    <w:next w:val="a0"/>
    <w:autoRedefine/>
    <w:uiPriority w:val="39"/>
    <w:unhideWhenUsed/>
    <w:rsid w:val="00823EE4"/>
    <w:pPr>
      <w:widowControl/>
      <w:autoSpaceDE/>
      <w:autoSpaceDN/>
      <w:adjustRightInd/>
      <w:spacing w:after="100" w:line="259" w:lineRule="auto"/>
      <w:ind w:left="1540"/>
    </w:pPr>
    <w:rPr>
      <w:rFonts w:ascii="Calibri" w:hAnsi="Calibri"/>
      <w:color w:val="auto"/>
      <w:sz w:val="22"/>
      <w:szCs w:val="22"/>
    </w:rPr>
  </w:style>
  <w:style w:type="paragraph" w:styleId="91">
    <w:name w:val="toc 9"/>
    <w:basedOn w:val="a0"/>
    <w:next w:val="a0"/>
    <w:autoRedefine/>
    <w:uiPriority w:val="39"/>
    <w:unhideWhenUsed/>
    <w:rsid w:val="00823EE4"/>
    <w:pPr>
      <w:widowControl/>
      <w:autoSpaceDE/>
      <w:autoSpaceDN/>
      <w:adjustRightInd/>
      <w:spacing w:after="100" w:line="259" w:lineRule="auto"/>
      <w:ind w:left="1760"/>
    </w:pPr>
    <w:rPr>
      <w:rFonts w:ascii="Calibri" w:hAnsi="Calibri"/>
      <w:color w:val="auto"/>
      <w:sz w:val="22"/>
      <w:szCs w:val="22"/>
    </w:rPr>
  </w:style>
  <w:style w:type="paragraph" w:styleId="af3">
    <w:name w:val="Body Text"/>
    <w:basedOn w:val="a0"/>
    <w:link w:val="af4"/>
    <w:rsid w:val="00823EE4"/>
    <w:pPr>
      <w:widowControl/>
      <w:autoSpaceDE/>
      <w:autoSpaceDN/>
      <w:adjustRightInd/>
      <w:spacing w:after="120"/>
    </w:pPr>
    <w:rPr>
      <w:rFonts w:ascii="Calibri" w:hAnsi="Calibri"/>
      <w:color w:val="auto"/>
      <w:sz w:val="24"/>
      <w:szCs w:val="24"/>
      <w:lang w:val="en-US" w:eastAsia="ko-KR"/>
    </w:rPr>
  </w:style>
  <w:style w:type="character" w:customStyle="1" w:styleId="af4">
    <w:name w:val="Основной текст Знак"/>
    <w:basedOn w:val="a1"/>
    <w:link w:val="af3"/>
    <w:rsid w:val="00823EE4"/>
    <w:rPr>
      <w:rFonts w:ascii="Calibri" w:eastAsia="Times New Roman" w:hAnsi="Calibri" w:cs="Times New Roman"/>
      <w:sz w:val="24"/>
      <w:szCs w:val="24"/>
      <w:lang w:val="en-US" w:eastAsia="ko-KR"/>
    </w:rPr>
  </w:style>
  <w:style w:type="character" w:customStyle="1" w:styleId="82">
    <w:name w:val="Основной текст + 8"/>
    <w:aliases w:val="5 pt,Полужирный"/>
    <w:rsid w:val="00823EE4"/>
    <w:rPr>
      <w:rFonts w:ascii="Arial" w:hAnsi="Arial"/>
      <w:b/>
      <w:sz w:val="17"/>
      <w:shd w:val="clear" w:color="auto" w:fill="FFFFFF"/>
    </w:rPr>
  </w:style>
  <w:style w:type="character" w:customStyle="1" w:styleId="810">
    <w:name w:val="Основной текст + 81"/>
    <w:aliases w:val="5 pt2,Курсив"/>
    <w:rsid w:val="00823EE4"/>
    <w:rPr>
      <w:rFonts w:ascii="Arial" w:hAnsi="Arial"/>
      <w:i/>
      <w:sz w:val="17"/>
      <w:shd w:val="clear" w:color="auto" w:fill="FFFFFF"/>
    </w:rPr>
  </w:style>
  <w:style w:type="character" w:customStyle="1" w:styleId="Sylfaen">
    <w:name w:val="Основной текст + Sylfaen"/>
    <w:aliases w:val="10,5 pt1,Полужирный1"/>
    <w:rsid w:val="00823EE4"/>
    <w:rPr>
      <w:rFonts w:ascii="Sylfaen" w:hAnsi="Sylfaen"/>
      <w:b/>
      <w:sz w:val="21"/>
      <w:shd w:val="clear" w:color="auto" w:fill="FFFFFF"/>
    </w:rPr>
  </w:style>
  <w:style w:type="paragraph" w:customStyle="1" w:styleId="15">
    <w:name w:val="1"/>
    <w:basedOn w:val="a0"/>
    <w:link w:val="16"/>
    <w:autoRedefine/>
    <w:qFormat/>
    <w:rsid w:val="00823EE4"/>
    <w:rPr>
      <w:b/>
      <w:sz w:val="32"/>
    </w:rPr>
  </w:style>
  <w:style w:type="character" w:customStyle="1" w:styleId="16">
    <w:name w:val="1 Знак"/>
    <w:link w:val="15"/>
    <w:rsid w:val="00823EE4"/>
    <w:rPr>
      <w:rFonts w:ascii="Times New Roman" w:eastAsia="Times New Roman" w:hAnsi="Times New Roman" w:cs="Times New Roman"/>
      <w:b/>
      <w:color w:val="000000"/>
      <w:sz w:val="32"/>
      <w:szCs w:val="18"/>
      <w:lang w:eastAsia="ru-RU"/>
    </w:rPr>
  </w:style>
  <w:style w:type="paragraph" w:customStyle="1" w:styleId="22">
    <w:name w:val="2"/>
    <w:basedOn w:val="15"/>
    <w:link w:val="23"/>
    <w:autoRedefine/>
    <w:qFormat/>
    <w:rsid w:val="00823EE4"/>
    <w:rPr>
      <w:sz w:val="28"/>
    </w:rPr>
  </w:style>
  <w:style w:type="character" w:customStyle="1" w:styleId="23">
    <w:name w:val="2 Знак"/>
    <w:link w:val="22"/>
    <w:rsid w:val="00823EE4"/>
    <w:rPr>
      <w:rFonts w:ascii="Times New Roman" w:eastAsia="Times New Roman" w:hAnsi="Times New Roman" w:cs="Times New Roman"/>
      <w:b/>
      <w:color w:val="000000"/>
      <w:sz w:val="28"/>
      <w:szCs w:val="18"/>
      <w:lang w:eastAsia="ru-RU"/>
    </w:rPr>
  </w:style>
  <w:style w:type="paragraph" w:customStyle="1" w:styleId="Style3">
    <w:name w:val="Style3"/>
    <w:basedOn w:val="a0"/>
    <w:uiPriority w:val="99"/>
    <w:rsid w:val="00823EE4"/>
    <w:rPr>
      <w:color w:val="auto"/>
      <w:sz w:val="24"/>
      <w:szCs w:val="24"/>
    </w:rPr>
  </w:style>
  <w:style w:type="character" w:styleId="af5">
    <w:name w:val="FollowedHyperlink"/>
    <w:uiPriority w:val="99"/>
    <w:unhideWhenUsed/>
    <w:rsid w:val="00823EE4"/>
    <w:rPr>
      <w:color w:val="954F72"/>
      <w:u w:val="single"/>
    </w:rPr>
  </w:style>
  <w:style w:type="paragraph" w:styleId="32">
    <w:name w:val="Body Text 3"/>
    <w:basedOn w:val="a0"/>
    <w:link w:val="33"/>
    <w:rsid w:val="00823EE4"/>
    <w:pPr>
      <w:widowControl/>
      <w:autoSpaceDE/>
      <w:autoSpaceDN/>
      <w:adjustRightInd/>
      <w:spacing w:after="120"/>
    </w:pPr>
    <w:rPr>
      <w:color w:val="auto"/>
      <w:sz w:val="16"/>
      <w:szCs w:val="16"/>
    </w:rPr>
  </w:style>
  <w:style w:type="character" w:customStyle="1" w:styleId="33">
    <w:name w:val="Основной текст 3 Знак"/>
    <w:basedOn w:val="a1"/>
    <w:link w:val="32"/>
    <w:rsid w:val="00823EE4"/>
    <w:rPr>
      <w:rFonts w:ascii="Times New Roman" w:eastAsia="Times New Roman" w:hAnsi="Times New Roman" w:cs="Times New Roman"/>
      <w:sz w:val="16"/>
      <w:szCs w:val="16"/>
      <w:lang w:eastAsia="ru-RU"/>
    </w:rPr>
  </w:style>
  <w:style w:type="paragraph" w:styleId="af6">
    <w:name w:val="Normal (Web)"/>
    <w:aliases w:val="Знак1,Обычный (Web),Знак Знак10,Обычный (Web)1"/>
    <w:basedOn w:val="a0"/>
    <w:link w:val="af7"/>
    <w:uiPriority w:val="99"/>
    <w:unhideWhenUsed/>
    <w:rsid w:val="00823EE4"/>
    <w:pPr>
      <w:widowControl/>
      <w:autoSpaceDE/>
      <w:autoSpaceDN/>
      <w:adjustRightInd/>
      <w:spacing w:before="100" w:beforeAutospacing="1" w:after="100" w:afterAutospacing="1"/>
    </w:pPr>
    <w:rPr>
      <w:color w:val="auto"/>
      <w:sz w:val="24"/>
      <w:szCs w:val="24"/>
    </w:rPr>
  </w:style>
  <w:style w:type="character" w:styleId="af8">
    <w:name w:val="annotation reference"/>
    <w:uiPriority w:val="99"/>
    <w:semiHidden/>
    <w:unhideWhenUsed/>
    <w:rsid w:val="00823EE4"/>
    <w:rPr>
      <w:sz w:val="16"/>
      <w:szCs w:val="16"/>
    </w:rPr>
  </w:style>
  <w:style w:type="paragraph" w:styleId="af9">
    <w:name w:val="annotation text"/>
    <w:basedOn w:val="a0"/>
    <w:link w:val="afa"/>
    <w:uiPriority w:val="99"/>
    <w:unhideWhenUsed/>
    <w:rsid w:val="00823EE4"/>
    <w:rPr>
      <w:sz w:val="20"/>
      <w:szCs w:val="20"/>
    </w:rPr>
  </w:style>
  <w:style w:type="character" w:customStyle="1" w:styleId="afa">
    <w:name w:val="Текст примечания Знак"/>
    <w:basedOn w:val="a1"/>
    <w:link w:val="af9"/>
    <w:uiPriority w:val="99"/>
    <w:rsid w:val="00823EE4"/>
    <w:rPr>
      <w:rFonts w:ascii="Times New Roman" w:eastAsia="Times New Roman" w:hAnsi="Times New Roman" w:cs="Times New Roman"/>
      <w:color w:val="000000"/>
      <w:sz w:val="20"/>
      <w:szCs w:val="20"/>
      <w:lang w:eastAsia="ru-RU"/>
    </w:rPr>
  </w:style>
  <w:style w:type="paragraph" w:styleId="afb">
    <w:name w:val="annotation subject"/>
    <w:basedOn w:val="af9"/>
    <w:next w:val="af9"/>
    <w:link w:val="afc"/>
    <w:uiPriority w:val="99"/>
    <w:semiHidden/>
    <w:unhideWhenUsed/>
    <w:rsid w:val="00823EE4"/>
    <w:rPr>
      <w:b/>
      <w:bCs/>
    </w:rPr>
  </w:style>
  <w:style w:type="character" w:customStyle="1" w:styleId="afc">
    <w:name w:val="Тема примечания Знак"/>
    <w:basedOn w:val="afa"/>
    <w:link w:val="afb"/>
    <w:uiPriority w:val="99"/>
    <w:semiHidden/>
    <w:rsid w:val="00823EE4"/>
    <w:rPr>
      <w:rFonts w:ascii="Times New Roman" w:eastAsia="Times New Roman" w:hAnsi="Times New Roman" w:cs="Times New Roman"/>
      <w:b/>
      <w:bCs/>
      <w:color w:val="000000"/>
      <w:sz w:val="20"/>
      <w:szCs w:val="20"/>
      <w:lang w:eastAsia="ru-RU"/>
    </w:rPr>
  </w:style>
  <w:style w:type="paragraph" w:styleId="afd">
    <w:name w:val="Balloon Text"/>
    <w:basedOn w:val="a0"/>
    <w:link w:val="afe"/>
    <w:uiPriority w:val="99"/>
    <w:unhideWhenUsed/>
    <w:rsid w:val="00823EE4"/>
    <w:rPr>
      <w:rFonts w:ascii="Segoe UI" w:hAnsi="Segoe UI" w:cs="Segoe UI"/>
    </w:rPr>
  </w:style>
  <w:style w:type="character" w:customStyle="1" w:styleId="afe">
    <w:name w:val="Текст выноски Знак"/>
    <w:basedOn w:val="a1"/>
    <w:link w:val="afd"/>
    <w:uiPriority w:val="99"/>
    <w:rsid w:val="00823EE4"/>
    <w:rPr>
      <w:rFonts w:ascii="Segoe UI" w:eastAsia="Times New Roman" w:hAnsi="Segoe UI" w:cs="Segoe UI"/>
      <w:color w:val="000000"/>
      <w:sz w:val="18"/>
      <w:szCs w:val="18"/>
      <w:lang w:eastAsia="ru-RU"/>
    </w:rPr>
  </w:style>
  <w:style w:type="character" w:styleId="aff">
    <w:name w:val="page number"/>
    <w:uiPriority w:val="99"/>
    <w:rsid w:val="00823EE4"/>
    <w:rPr>
      <w:rFonts w:cs="Times New Roman"/>
    </w:rPr>
  </w:style>
  <w:style w:type="table" w:customStyle="1" w:styleId="-651">
    <w:name w:val="Список-таблица 6 цветная — акцент 51"/>
    <w:basedOn w:val="a2"/>
    <w:uiPriority w:val="51"/>
    <w:rsid w:val="00823EE4"/>
    <w:pPr>
      <w:spacing w:after="0" w:line="240" w:lineRule="auto"/>
    </w:pPr>
    <w:rPr>
      <w:rFonts w:ascii="Calibri" w:eastAsia="Times New Roman" w:hAnsi="Calibri" w:cs="Times New Roman"/>
      <w:color w:val="2E74B5" w:themeColor="accent5" w:themeShade="BF"/>
      <w:sz w:val="20"/>
      <w:szCs w:val="20"/>
      <w:lang w:eastAsia="ru-RU"/>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0">
    <w:name w:val="Таблица простая 41"/>
    <w:basedOn w:val="a2"/>
    <w:uiPriority w:val="44"/>
    <w:rsid w:val="00823EE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34">
    <w:name w:val="Абзац списка3"/>
    <w:basedOn w:val="a0"/>
    <w:link w:val="35"/>
    <w:uiPriority w:val="99"/>
    <w:rsid w:val="00823EE4"/>
    <w:pPr>
      <w:widowControl/>
      <w:suppressAutoHyphens/>
      <w:autoSpaceDE/>
      <w:autoSpaceDN/>
      <w:adjustRightInd/>
      <w:spacing w:after="200" w:line="276" w:lineRule="auto"/>
      <w:ind w:left="720"/>
      <w:contextualSpacing/>
    </w:pPr>
    <w:rPr>
      <w:rFonts w:ascii="Calibri" w:hAnsi="Calibri" w:cs="Calibri"/>
      <w:color w:val="auto"/>
      <w:sz w:val="22"/>
      <w:szCs w:val="22"/>
      <w:lang w:eastAsia="ar-SA"/>
    </w:rPr>
  </w:style>
  <w:style w:type="character" w:customStyle="1" w:styleId="35">
    <w:name w:val="Абзац списка3 Знак"/>
    <w:basedOn w:val="a1"/>
    <w:link w:val="34"/>
    <w:uiPriority w:val="99"/>
    <w:rsid w:val="00823EE4"/>
    <w:rPr>
      <w:rFonts w:ascii="Calibri" w:eastAsia="Times New Roman" w:hAnsi="Calibri" w:cs="Calibri"/>
      <w:lang w:eastAsia="ar-SA"/>
    </w:rPr>
  </w:style>
  <w:style w:type="table" w:customStyle="1" w:styleId="210">
    <w:name w:val="Таблица простая 21"/>
    <w:basedOn w:val="a2"/>
    <w:uiPriority w:val="42"/>
    <w:rsid w:val="00823EE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ff0">
    <w:name w:val="Названия таблиц"/>
    <w:basedOn w:val="34"/>
    <w:link w:val="aff1"/>
    <w:uiPriority w:val="99"/>
    <w:qFormat/>
    <w:rsid w:val="00823EE4"/>
    <w:pPr>
      <w:widowControl w:val="0"/>
      <w:autoSpaceDE w:val="0"/>
      <w:autoSpaceDN w:val="0"/>
      <w:adjustRightInd w:val="0"/>
      <w:spacing w:before="120" w:after="120" w:line="240" w:lineRule="auto"/>
      <w:ind w:left="0" w:firstLine="284"/>
      <w:jc w:val="right"/>
    </w:pPr>
    <w:rPr>
      <w:rFonts w:ascii="Arial Narrow" w:hAnsi="Arial Narrow" w:cs="Times New Roman"/>
      <w:b/>
      <w:bCs/>
      <w:color w:val="595959" w:themeColor="text1" w:themeTint="A6"/>
      <w:sz w:val="24"/>
      <w:szCs w:val="24"/>
    </w:rPr>
  </w:style>
  <w:style w:type="character" w:customStyle="1" w:styleId="aff1">
    <w:name w:val="Названия таблиц Знак"/>
    <w:basedOn w:val="35"/>
    <w:link w:val="aff0"/>
    <w:uiPriority w:val="99"/>
    <w:rsid w:val="00823EE4"/>
    <w:rPr>
      <w:rFonts w:ascii="Arial Narrow" w:eastAsia="Times New Roman" w:hAnsi="Arial Narrow" w:cs="Times New Roman"/>
      <w:b/>
      <w:bCs/>
      <w:color w:val="595959" w:themeColor="text1" w:themeTint="A6"/>
      <w:sz w:val="24"/>
      <w:szCs w:val="24"/>
      <w:lang w:eastAsia="ar-SA"/>
    </w:rPr>
  </w:style>
  <w:style w:type="character" w:customStyle="1" w:styleId="nobr">
    <w:name w:val="nobr"/>
    <w:basedOn w:val="a1"/>
    <w:rsid w:val="00823EE4"/>
  </w:style>
  <w:style w:type="paragraph" w:styleId="aff2">
    <w:name w:val="caption"/>
    <w:basedOn w:val="a0"/>
    <w:next w:val="a0"/>
    <w:qFormat/>
    <w:rsid w:val="00823EE4"/>
    <w:pPr>
      <w:widowControl/>
      <w:autoSpaceDE/>
      <w:autoSpaceDN/>
      <w:adjustRightInd/>
      <w:jc w:val="center"/>
    </w:pPr>
    <w:rPr>
      <w:b/>
      <w:i/>
      <w:color w:val="auto"/>
      <w:sz w:val="28"/>
      <w:szCs w:val="20"/>
    </w:rPr>
  </w:style>
  <w:style w:type="paragraph" w:styleId="aff3">
    <w:name w:val="List Paragraph"/>
    <w:basedOn w:val="a0"/>
    <w:link w:val="aff4"/>
    <w:uiPriority w:val="34"/>
    <w:qFormat/>
    <w:rsid w:val="00823EE4"/>
    <w:pPr>
      <w:ind w:left="720"/>
      <w:contextualSpacing/>
    </w:pPr>
  </w:style>
  <w:style w:type="character" w:customStyle="1" w:styleId="aff4">
    <w:name w:val="Абзац списка Знак"/>
    <w:link w:val="aff3"/>
    <w:uiPriority w:val="34"/>
    <w:locked/>
    <w:rsid w:val="00823EE4"/>
    <w:rPr>
      <w:rFonts w:ascii="Times New Roman" w:eastAsia="Times New Roman" w:hAnsi="Times New Roman" w:cs="Times New Roman"/>
      <w:color w:val="000000"/>
      <w:sz w:val="18"/>
      <w:szCs w:val="18"/>
      <w:lang w:eastAsia="ru-RU"/>
    </w:rPr>
  </w:style>
  <w:style w:type="character" w:customStyle="1" w:styleId="blk">
    <w:name w:val="blk"/>
    <w:basedOn w:val="a1"/>
    <w:rsid w:val="00823EE4"/>
  </w:style>
  <w:style w:type="paragraph" w:styleId="aff5">
    <w:name w:val="Revision"/>
    <w:hidden/>
    <w:uiPriority w:val="99"/>
    <w:semiHidden/>
    <w:rsid w:val="00823EE4"/>
    <w:pPr>
      <w:spacing w:after="0" w:line="240" w:lineRule="auto"/>
    </w:pPr>
    <w:rPr>
      <w:rFonts w:ascii="Times New Roman" w:eastAsia="Times New Roman" w:hAnsi="Times New Roman" w:cs="Times New Roman"/>
      <w:color w:val="000000"/>
      <w:sz w:val="18"/>
      <w:szCs w:val="18"/>
      <w:lang w:eastAsia="ru-RU"/>
    </w:rPr>
  </w:style>
  <w:style w:type="table" w:customStyle="1" w:styleId="42">
    <w:name w:val="Сетка таблицы4"/>
    <w:basedOn w:val="a2"/>
    <w:next w:val="a6"/>
    <w:uiPriority w:val="59"/>
    <w:rsid w:val="00823E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next w:val="a6"/>
    <w:uiPriority w:val="59"/>
    <w:rsid w:val="00823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0"/>
    <w:rsid w:val="00823EE4"/>
    <w:pPr>
      <w:widowControl/>
      <w:autoSpaceDE/>
      <w:autoSpaceDN/>
      <w:adjustRightInd/>
      <w:spacing w:before="100" w:beforeAutospacing="1" w:after="100" w:afterAutospacing="1"/>
    </w:pPr>
    <w:rPr>
      <w:color w:val="auto"/>
      <w:sz w:val="24"/>
      <w:szCs w:val="24"/>
    </w:rPr>
  </w:style>
  <w:style w:type="paragraph" w:customStyle="1" w:styleId="xl64">
    <w:name w:val="xl64"/>
    <w:basedOn w:val="a0"/>
    <w:rsid w:val="00823EE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0"/>
      <w:szCs w:val="20"/>
    </w:rPr>
  </w:style>
  <w:style w:type="paragraph" w:customStyle="1" w:styleId="xl65">
    <w:name w:val="xl65"/>
    <w:basedOn w:val="a0"/>
    <w:rsid w:val="00823EE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0"/>
      <w:szCs w:val="20"/>
    </w:rPr>
  </w:style>
  <w:style w:type="paragraph" w:customStyle="1" w:styleId="xl66">
    <w:name w:val="xl66"/>
    <w:basedOn w:val="a0"/>
    <w:rsid w:val="00823EE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i/>
      <w:iCs/>
      <w:sz w:val="20"/>
      <w:szCs w:val="20"/>
    </w:rPr>
  </w:style>
  <w:style w:type="paragraph" w:customStyle="1" w:styleId="xl67">
    <w:name w:val="xl67"/>
    <w:basedOn w:val="a0"/>
    <w:rsid w:val="00823EE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68">
    <w:name w:val="xl68"/>
    <w:basedOn w:val="a0"/>
    <w:rsid w:val="00823EE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color w:val="auto"/>
      <w:sz w:val="20"/>
      <w:szCs w:val="20"/>
    </w:rPr>
  </w:style>
  <w:style w:type="paragraph" w:customStyle="1" w:styleId="xl69">
    <w:name w:val="xl69"/>
    <w:basedOn w:val="a0"/>
    <w:rsid w:val="00823EE4"/>
    <w:pPr>
      <w:widowControl/>
      <w:pBdr>
        <w:top w:val="single" w:sz="4" w:space="0" w:color="auto"/>
        <w:left w:val="single" w:sz="4" w:space="0" w:color="auto"/>
        <w:bottom w:val="single" w:sz="4" w:space="0" w:color="auto"/>
        <w:right w:val="single" w:sz="4" w:space="0" w:color="auto"/>
      </w:pBdr>
      <w:shd w:val="clear" w:color="000000" w:fill="D9E1F2"/>
      <w:autoSpaceDE/>
      <w:autoSpaceDN/>
      <w:adjustRightInd/>
      <w:spacing w:before="100" w:beforeAutospacing="1" w:after="100" w:afterAutospacing="1"/>
      <w:jc w:val="center"/>
      <w:textAlignment w:val="center"/>
    </w:pPr>
    <w:rPr>
      <w:sz w:val="20"/>
      <w:szCs w:val="20"/>
    </w:rPr>
  </w:style>
  <w:style w:type="paragraph" w:customStyle="1" w:styleId="xl70">
    <w:name w:val="xl70"/>
    <w:basedOn w:val="a0"/>
    <w:rsid w:val="00823EE4"/>
    <w:pPr>
      <w:widowControl/>
      <w:pBdr>
        <w:top w:val="single" w:sz="4" w:space="0" w:color="auto"/>
        <w:left w:val="single" w:sz="4" w:space="0" w:color="auto"/>
        <w:bottom w:val="single" w:sz="4" w:space="0" w:color="auto"/>
        <w:right w:val="single" w:sz="4" w:space="0" w:color="auto"/>
      </w:pBdr>
      <w:shd w:val="clear" w:color="000000" w:fill="D9E1F2"/>
      <w:autoSpaceDE/>
      <w:autoSpaceDN/>
      <w:adjustRightInd/>
      <w:spacing w:before="100" w:beforeAutospacing="1" w:after="100" w:afterAutospacing="1"/>
      <w:jc w:val="center"/>
      <w:textAlignment w:val="center"/>
    </w:pPr>
    <w:rPr>
      <w:b/>
      <w:bCs/>
      <w:sz w:val="20"/>
      <w:szCs w:val="20"/>
    </w:rPr>
  </w:style>
  <w:style w:type="paragraph" w:customStyle="1" w:styleId="xl71">
    <w:name w:val="xl71"/>
    <w:basedOn w:val="a0"/>
    <w:rsid w:val="00823EE4"/>
    <w:pPr>
      <w:widowControl/>
      <w:pBdr>
        <w:top w:val="single" w:sz="4" w:space="0" w:color="auto"/>
        <w:left w:val="single" w:sz="4" w:space="0" w:color="auto"/>
        <w:bottom w:val="single" w:sz="4" w:space="0" w:color="auto"/>
        <w:right w:val="single" w:sz="4" w:space="0" w:color="auto"/>
      </w:pBdr>
      <w:shd w:val="clear" w:color="000000" w:fill="D9E1F2"/>
      <w:autoSpaceDE/>
      <w:autoSpaceDN/>
      <w:adjustRightInd/>
      <w:spacing w:before="100" w:beforeAutospacing="1" w:after="100" w:afterAutospacing="1"/>
      <w:jc w:val="center"/>
      <w:textAlignment w:val="center"/>
    </w:pPr>
    <w:rPr>
      <w:b/>
      <w:bCs/>
      <w:i/>
      <w:iCs/>
      <w:sz w:val="20"/>
      <w:szCs w:val="20"/>
    </w:rPr>
  </w:style>
  <w:style w:type="paragraph" w:customStyle="1" w:styleId="xl72">
    <w:name w:val="xl72"/>
    <w:basedOn w:val="a0"/>
    <w:rsid w:val="00823EE4"/>
    <w:pPr>
      <w:widowControl/>
      <w:shd w:val="clear" w:color="000000" w:fill="D9E1F2"/>
      <w:autoSpaceDE/>
      <w:autoSpaceDN/>
      <w:adjustRightInd/>
      <w:spacing w:before="100" w:beforeAutospacing="1" w:after="100" w:afterAutospacing="1"/>
    </w:pPr>
    <w:rPr>
      <w:color w:val="auto"/>
      <w:sz w:val="24"/>
      <w:szCs w:val="24"/>
    </w:rPr>
  </w:style>
  <w:style w:type="paragraph" w:customStyle="1" w:styleId="xl73">
    <w:name w:val="xl73"/>
    <w:basedOn w:val="a0"/>
    <w:rsid w:val="00823EE4"/>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sz w:val="20"/>
      <w:szCs w:val="20"/>
    </w:rPr>
  </w:style>
  <w:style w:type="paragraph" w:customStyle="1" w:styleId="xl74">
    <w:name w:val="xl74"/>
    <w:basedOn w:val="a0"/>
    <w:rsid w:val="00823EE4"/>
    <w:pPr>
      <w:widowControl/>
      <w:pBdr>
        <w:top w:val="single" w:sz="4" w:space="0" w:color="auto"/>
        <w:left w:val="single" w:sz="4" w:space="0" w:color="auto"/>
        <w:bottom w:val="single" w:sz="4" w:space="0" w:color="auto"/>
      </w:pBdr>
      <w:shd w:val="clear" w:color="000000" w:fill="E2EFDA"/>
      <w:autoSpaceDE/>
      <w:autoSpaceDN/>
      <w:adjustRightInd/>
      <w:spacing w:before="100" w:beforeAutospacing="1" w:after="100" w:afterAutospacing="1"/>
      <w:jc w:val="center"/>
      <w:textAlignment w:val="center"/>
    </w:pPr>
    <w:rPr>
      <w:b/>
      <w:bCs/>
      <w:sz w:val="20"/>
      <w:szCs w:val="20"/>
    </w:rPr>
  </w:style>
  <w:style w:type="paragraph" w:customStyle="1" w:styleId="xl75">
    <w:name w:val="xl75"/>
    <w:basedOn w:val="a0"/>
    <w:rsid w:val="00823EE4"/>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b/>
      <w:bCs/>
      <w:sz w:val="20"/>
      <w:szCs w:val="20"/>
    </w:rPr>
  </w:style>
  <w:style w:type="paragraph" w:customStyle="1" w:styleId="xl76">
    <w:name w:val="xl76"/>
    <w:basedOn w:val="a0"/>
    <w:rsid w:val="00823EE4"/>
    <w:pPr>
      <w:widowControl/>
      <w:pBdr>
        <w:top w:val="single" w:sz="4" w:space="0" w:color="auto"/>
        <w:left w:val="single" w:sz="4" w:space="0" w:color="auto"/>
        <w:bottom w:val="single" w:sz="4" w:space="0" w:color="auto"/>
      </w:pBdr>
      <w:shd w:val="clear" w:color="000000" w:fill="E2EFDA"/>
      <w:autoSpaceDE/>
      <w:autoSpaceDN/>
      <w:adjustRightInd/>
      <w:spacing w:before="100" w:beforeAutospacing="1" w:after="100" w:afterAutospacing="1"/>
      <w:jc w:val="center"/>
      <w:textAlignment w:val="center"/>
    </w:pPr>
    <w:rPr>
      <w:b/>
      <w:bCs/>
      <w:i/>
      <w:iCs/>
      <w:sz w:val="20"/>
      <w:szCs w:val="20"/>
    </w:rPr>
  </w:style>
  <w:style w:type="paragraph" w:customStyle="1" w:styleId="xl77">
    <w:name w:val="xl77"/>
    <w:basedOn w:val="a0"/>
    <w:rsid w:val="00823EE4"/>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b/>
      <w:bCs/>
      <w:i/>
      <w:iCs/>
      <w:sz w:val="20"/>
      <w:szCs w:val="20"/>
    </w:rPr>
  </w:style>
  <w:style w:type="paragraph" w:customStyle="1" w:styleId="xl78">
    <w:name w:val="xl78"/>
    <w:basedOn w:val="a0"/>
    <w:rsid w:val="00823EE4"/>
    <w:pPr>
      <w:widowControl/>
      <w:shd w:val="clear" w:color="000000" w:fill="E2EFDA"/>
      <w:autoSpaceDE/>
      <w:autoSpaceDN/>
      <w:adjustRightInd/>
      <w:spacing w:before="100" w:beforeAutospacing="1" w:after="100" w:afterAutospacing="1"/>
    </w:pPr>
    <w:rPr>
      <w:color w:val="auto"/>
      <w:sz w:val="24"/>
      <w:szCs w:val="24"/>
    </w:rPr>
  </w:style>
  <w:style w:type="paragraph" w:customStyle="1" w:styleId="xl79">
    <w:name w:val="xl79"/>
    <w:basedOn w:val="a0"/>
    <w:rsid w:val="00823EE4"/>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sz w:val="20"/>
      <w:szCs w:val="20"/>
    </w:rPr>
  </w:style>
  <w:style w:type="paragraph" w:customStyle="1" w:styleId="xl80">
    <w:name w:val="xl80"/>
    <w:basedOn w:val="a0"/>
    <w:rsid w:val="00823EE4"/>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b/>
      <w:bCs/>
      <w:sz w:val="20"/>
      <w:szCs w:val="20"/>
    </w:rPr>
  </w:style>
  <w:style w:type="paragraph" w:customStyle="1" w:styleId="xl81">
    <w:name w:val="xl81"/>
    <w:basedOn w:val="a0"/>
    <w:rsid w:val="00823EE4"/>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b/>
      <w:bCs/>
      <w:i/>
      <w:iCs/>
      <w:sz w:val="20"/>
      <w:szCs w:val="20"/>
    </w:rPr>
  </w:style>
  <w:style w:type="paragraph" w:customStyle="1" w:styleId="xl82">
    <w:name w:val="xl82"/>
    <w:basedOn w:val="a0"/>
    <w:rsid w:val="00823EE4"/>
    <w:pPr>
      <w:widowControl/>
      <w:shd w:val="clear" w:color="000000" w:fill="FFF2CC"/>
      <w:autoSpaceDE/>
      <w:autoSpaceDN/>
      <w:adjustRightInd/>
      <w:spacing w:before="100" w:beforeAutospacing="1" w:after="100" w:afterAutospacing="1"/>
    </w:pPr>
    <w:rPr>
      <w:color w:val="auto"/>
      <w:sz w:val="24"/>
      <w:szCs w:val="24"/>
    </w:rPr>
  </w:style>
  <w:style w:type="paragraph" w:customStyle="1" w:styleId="xl83">
    <w:name w:val="xl83"/>
    <w:basedOn w:val="a0"/>
    <w:rsid w:val="00823EE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auto"/>
      <w:sz w:val="24"/>
      <w:szCs w:val="24"/>
    </w:rPr>
  </w:style>
  <w:style w:type="paragraph" w:customStyle="1" w:styleId="xl84">
    <w:name w:val="xl84"/>
    <w:basedOn w:val="a0"/>
    <w:rsid w:val="00823EE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auto"/>
      <w:sz w:val="24"/>
      <w:szCs w:val="24"/>
    </w:rPr>
  </w:style>
  <w:style w:type="paragraph" w:customStyle="1" w:styleId="xl85">
    <w:name w:val="xl85"/>
    <w:basedOn w:val="a0"/>
    <w:rsid w:val="00823EE4"/>
    <w:pPr>
      <w:widowControl/>
      <w:autoSpaceDE/>
      <w:autoSpaceDN/>
      <w:adjustRightInd/>
      <w:spacing w:before="100" w:beforeAutospacing="1" w:after="100" w:afterAutospacing="1"/>
      <w:jc w:val="center"/>
    </w:pPr>
    <w:rPr>
      <w:color w:val="auto"/>
      <w:sz w:val="24"/>
      <w:szCs w:val="24"/>
    </w:rPr>
  </w:style>
  <w:style w:type="paragraph" w:customStyle="1" w:styleId="xl86">
    <w:name w:val="xl86"/>
    <w:basedOn w:val="a0"/>
    <w:rsid w:val="00823EE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auto"/>
      <w:sz w:val="24"/>
      <w:szCs w:val="24"/>
    </w:rPr>
  </w:style>
  <w:style w:type="numbering" w:customStyle="1" w:styleId="17">
    <w:name w:val="Нет списка1"/>
    <w:next w:val="a3"/>
    <w:uiPriority w:val="99"/>
    <w:semiHidden/>
    <w:unhideWhenUsed/>
    <w:rsid w:val="00823EE4"/>
  </w:style>
  <w:style w:type="numbering" w:customStyle="1" w:styleId="110">
    <w:name w:val="Нет списка11"/>
    <w:next w:val="a3"/>
    <w:uiPriority w:val="99"/>
    <w:semiHidden/>
    <w:unhideWhenUsed/>
    <w:rsid w:val="00823EE4"/>
  </w:style>
  <w:style w:type="table" w:customStyle="1" w:styleId="18">
    <w:name w:val="Сетка таблицы1"/>
    <w:basedOn w:val="a2"/>
    <w:next w:val="a6"/>
    <w:uiPriority w:val="59"/>
    <w:rsid w:val="00823EE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писок-таблица 6 цветная — акцент 511"/>
    <w:basedOn w:val="a2"/>
    <w:uiPriority w:val="51"/>
    <w:rsid w:val="00823EE4"/>
    <w:pPr>
      <w:spacing w:after="0" w:line="240" w:lineRule="auto"/>
    </w:pPr>
    <w:rPr>
      <w:rFonts w:ascii="Calibri" w:eastAsia="Times New Roman" w:hAnsi="Calibri" w:cs="Times New Roman"/>
      <w:color w:val="2F5496"/>
      <w:sz w:val="20"/>
      <w:szCs w:val="20"/>
      <w:lang w:eastAsia="ru-RU"/>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Таблица простая 411"/>
    <w:basedOn w:val="a2"/>
    <w:uiPriority w:val="44"/>
    <w:rsid w:val="00823EE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Таблица простая 211"/>
    <w:basedOn w:val="a2"/>
    <w:uiPriority w:val="42"/>
    <w:rsid w:val="00823EE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0">
    <w:name w:val="Сетка таблицы42"/>
    <w:basedOn w:val="a2"/>
    <w:next w:val="a6"/>
    <w:uiPriority w:val="59"/>
    <w:rsid w:val="00823E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next w:val="a6"/>
    <w:uiPriority w:val="5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23EE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Cell">
    <w:name w:val="ConsPlusCell"/>
    <w:uiPriority w:val="99"/>
    <w:rsid w:val="00823EE4"/>
    <w:pPr>
      <w:autoSpaceDE w:val="0"/>
      <w:autoSpaceDN w:val="0"/>
      <w:adjustRightInd w:val="0"/>
      <w:spacing w:after="0" w:line="240" w:lineRule="auto"/>
    </w:pPr>
    <w:rPr>
      <w:rFonts w:ascii="Arial" w:eastAsia="Calibri" w:hAnsi="Arial" w:cs="Arial"/>
      <w:sz w:val="20"/>
      <w:szCs w:val="20"/>
    </w:rPr>
  </w:style>
  <w:style w:type="paragraph" w:customStyle="1" w:styleId="19">
    <w:name w:val="Абзац списка1"/>
    <w:basedOn w:val="a0"/>
    <w:link w:val="ListParagraphChar"/>
    <w:rsid w:val="00823EE4"/>
    <w:pPr>
      <w:widowControl/>
      <w:suppressAutoHyphens/>
      <w:autoSpaceDE/>
      <w:autoSpaceDN/>
      <w:adjustRightInd/>
      <w:ind w:left="720"/>
      <w:contextualSpacing/>
    </w:pPr>
    <w:rPr>
      <w:rFonts w:eastAsia="Calibri"/>
      <w:color w:val="auto"/>
      <w:sz w:val="24"/>
      <w:szCs w:val="24"/>
      <w:lang w:eastAsia="ar-SA"/>
    </w:rPr>
  </w:style>
  <w:style w:type="character" w:customStyle="1" w:styleId="ListParagraphChar">
    <w:name w:val="List Paragraph Char"/>
    <w:link w:val="19"/>
    <w:locked/>
    <w:rsid w:val="00823EE4"/>
    <w:rPr>
      <w:rFonts w:ascii="Times New Roman" w:eastAsia="Calibri" w:hAnsi="Times New Roman" w:cs="Times New Roman"/>
      <w:sz w:val="24"/>
      <w:szCs w:val="24"/>
      <w:lang w:eastAsia="ar-SA"/>
    </w:rPr>
  </w:style>
  <w:style w:type="numbering" w:customStyle="1" w:styleId="24">
    <w:name w:val="Нет списка2"/>
    <w:next w:val="a3"/>
    <w:uiPriority w:val="99"/>
    <w:semiHidden/>
    <w:unhideWhenUsed/>
    <w:rsid w:val="00823EE4"/>
  </w:style>
  <w:style w:type="table" w:customStyle="1" w:styleId="25">
    <w:name w:val="Сетка таблицы2"/>
    <w:basedOn w:val="a2"/>
    <w:next w:val="a6"/>
    <w:uiPriority w:val="3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next w:val="a6"/>
    <w:uiPriority w:val="3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Нет списка3"/>
    <w:next w:val="a3"/>
    <w:uiPriority w:val="99"/>
    <w:semiHidden/>
    <w:unhideWhenUsed/>
    <w:rsid w:val="00823EE4"/>
  </w:style>
  <w:style w:type="table" w:customStyle="1" w:styleId="52">
    <w:name w:val="Сетка таблицы5"/>
    <w:basedOn w:val="a2"/>
    <w:next w:val="a6"/>
    <w:uiPriority w:val="3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823EE4"/>
  </w:style>
  <w:style w:type="table" w:customStyle="1" w:styleId="62">
    <w:name w:val="Сетка таблицы6"/>
    <w:basedOn w:val="a2"/>
    <w:next w:val="a6"/>
    <w:uiPriority w:val="3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823EE4"/>
  </w:style>
  <w:style w:type="table" w:customStyle="1" w:styleId="72">
    <w:name w:val="Сетка таблицы7"/>
    <w:basedOn w:val="a2"/>
    <w:next w:val="a6"/>
    <w:uiPriority w:val="3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2"/>
    <w:next w:val="a6"/>
    <w:uiPriority w:val="3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3"/>
    <w:uiPriority w:val="99"/>
    <w:semiHidden/>
    <w:unhideWhenUsed/>
    <w:rsid w:val="00823EE4"/>
  </w:style>
  <w:style w:type="table" w:customStyle="1" w:styleId="92">
    <w:name w:val="Сетка таблицы9"/>
    <w:basedOn w:val="a2"/>
    <w:next w:val="a6"/>
    <w:uiPriority w:val="3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3"/>
    <w:uiPriority w:val="99"/>
    <w:semiHidden/>
    <w:unhideWhenUsed/>
    <w:rsid w:val="00823EE4"/>
  </w:style>
  <w:style w:type="table" w:customStyle="1" w:styleId="100">
    <w:name w:val="Сетка таблицы10"/>
    <w:basedOn w:val="a2"/>
    <w:next w:val="a6"/>
    <w:uiPriority w:val="3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3"/>
    <w:uiPriority w:val="99"/>
    <w:semiHidden/>
    <w:unhideWhenUsed/>
    <w:rsid w:val="00823EE4"/>
  </w:style>
  <w:style w:type="numbering" w:customStyle="1" w:styleId="93">
    <w:name w:val="Нет списка9"/>
    <w:next w:val="a3"/>
    <w:uiPriority w:val="99"/>
    <w:semiHidden/>
    <w:unhideWhenUsed/>
    <w:rsid w:val="00823EE4"/>
  </w:style>
  <w:style w:type="numbering" w:customStyle="1" w:styleId="101">
    <w:name w:val="Нет списка10"/>
    <w:next w:val="a3"/>
    <w:uiPriority w:val="99"/>
    <w:semiHidden/>
    <w:unhideWhenUsed/>
    <w:rsid w:val="00823EE4"/>
  </w:style>
  <w:style w:type="numbering" w:customStyle="1" w:styleId="120">
    <w:name w:val="Нет списка12"/>
    <w:next w:val="a3"/>
    <w:uiPriority w:val="99"/>
    <w:semiHidden/>
    <w:unhideWhenUsed/>
    <w:rsid w:val="00823EE4"/>
  </w:style>
  <w:style w:type="numbering" w:customStyle="1" w:styleId="130">
    <w:name w:val="Нет списка13"/>
    <w:next w:val="a3"/>
    <w:uiPriority w:val="99"/>
    <w:semiHidden/>
    <w:unhideWhenUsed/>
    <w:rsid w:val="00823EE4"/>
  </w:style>
  <w:style w:type="numbering" w:customStyle="1" w:styleId="140">
    <w:name w:val="Нет списка14"/>
    <w:next w:val="a3"/>
    <w:uiPriority w:val="99"/>
    <w:semiHidden/>
    <w:unhideWhenUsed/>
    <w:rsid w:val="00823EE4"/>
  </w:style>
  <w:style w:type="numbering" w:customStyle="1" w:styleId="150">
    <w:name w:val="Нет списка15"/>
    <w:next w:val="a3"/>
    <w:uiPriority w:val="99"/>
    <w:semiHidden/>
    <w:unhideWhenUsed/>
    <w:rsid w:val="00823EE4"/>
  </w:style>
  <w:style w:type="numbering" w:customStyle="1" w:styleId="160">
    <w:name w:val="Нет списка16"/>
    <w:next w:val="a3"/>
    <w:uiPriority w:val="99"/>
    <w:semiHidden/>
    <w:unhideWhenUsed/>
    <w:rsid w:val="00823EE4"/>
  </w:style>
  <w:style w:type="numbering" w:customStyle="1" w:styleId="170">
    <w:name w:val="Нет списка17"/>
    <w:next w:val="a3"/>
    <w:uiPriority w:val="99"/>
    <w:semiHidden/>
    <w:unhideWhenUsed/>
    <w:rsid w:val="00823EE4"/>
  </w:style>
  <w:style w:type="numbering" w:customStyle="1" w:styleId="180">
    <w:name w:val="Нет списка18"/>
    <w:next w:val="a3"/>
    <w:uiPriority w:val="99"/>
    <w:semiHidden/>
    <w:unhideWhenUsed/>
    <w:rsid w:val="00823EE4"/>
  </w:style>
  <w:style w:type="numbering" w:customStyle="1" w:styleId="190">
    <w:name w:val="Нет списка19"/>
    <w:next w:val="a3"/>
    <w:uiPriority w:val="99"/>
    <w:semiHidden/>
    <w:unhideWhenUsed/>
    <w:rsid w:val="00823EE4"/>
  </w:style>
  <w:style w:type="numbering" w:customStyle="1" w:styleId="200">
    <w:name w:val="Нет списка20"/>
    <w:next w:val="a3"/>
    <w:uiPriority w:val="99"/>
    <w:semiHidden/>
    <w:unhideWhenUsed/>
    <w:rsid w:val="00823EE4"/>
  </w:style>
  <w:style w:type="numbering" w:customStyle="1" w:styleId="212">
    <w:name w:val="Нет списка21"/>
    <w:next w:val="a3"/>
    <w:uiPriority w:val="99"/>
    <w:semiHidden/>
    <w:unhideWhenUsed/>
    <w:rsid w:val="00823EE4"/>
  </w:style>
  <w:style w:type="numbering" w:customStyle="1" w:styleId="220">
    <w:name w:val="Нет списка22"/>
    <w:next w:val="a3"/>
    <w:uiPriority w:val="99"/>
    <w:semiHidden/>
    <w:unhideWhenUsed/>
    <w:rsid w:val="00823EE4"/>
  </w:style>
  <w:style w:type="numbering" w:customStyle="1" w:styleId="230">
    <w:name w:val="Нет списка23"/>
    <w:next w:val="a3"/>
    <w:uiPriority w:val="99"/>
    <w:semiHidden/>
    <w:unhideWhenUsed/>
    <w:rsid w:val="00823EE4"/>
  </w:style>
  <w:style w:type="numbering" w:customStyle="1" w:styleId="240">
    <w:name w:val="Нет списка24"/>
    <w:next w:val="a3"/>
    <w:uiPriority w:val="99"/>
    <w:semiHidden/>
    <w:unhideWhenUsed/>
    <w:rsid w:val="00823EE4"/>
  </w:style>
  <w:style w:type="table" w:customStyle="1" w:styleId="111">
    <w:name w:val="Сетка таблицы11"/>
    <w:basedOn w:val="a2"/>
    <w:next w:val="a6"/>
    <w:uiPriority w:val="3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3"/>
    <w:uiPriority w:val="99"/>
    <w:semiHidden/>
    <w:unhideWhenUsed/>
    <w:rsid w:val="00823EE4"/>
  </w:style>
  <w:style w:type="table" w:customStyle="1" w:styleId="121">
    <w:name w:val="Сетка таблицы12"/>
    <w:basedOn w:val="a2"/>
    <w:next w:val="a6"/>
    <w:uiPriority w:val="3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6"/>
    <w:next w:val="a3"/>
    <w:uiPriority w:val="99"/>
    <w:semiHidden/>
    <w:unhideWhenUsed/>
    <w:rsid w:val="00823EE4"/>
  </w:style>
  <w:style w:type="paragraph" w:customStyle="1" w:styleId="412">
    <w:name w:val="Заголовок 41"/>
    <w:basedOn w:val="a0"/>
    <w:next w:val="a0"/>
    <w:uiPriority w:val="9"/>
    <w:unhideWhenUsed/>
    <w:qFormat/>
    <w:rsid w:val="00823EE4"/>
    <w:pPr>
      <w:keepNext/>
      <w:keepLines/>
      <w:spacing w:before="40"/>
      <w:outlineLvl w:val="3"/>
    </w:pPr>
    <w:rPr>
      <w:rFonts w:ascii="Calibri Light" w:hAnsi="Calibri Light"/>
      <w:i/>
      <w:iCs/>
      <w:color w:val="2E74B5"/>
    </w:rPr>
  </w:style>
  <w:style w:type="numbering" w:customStyle="1" w:styleId="1100">
    <w:name w:val="Нет списка110"/>
    <w:next w:val="a3"/>
    <w:uiPriority w:val="99"/>
    <w:semiHidden/>
    <w:unhideWhenUsed/>
    <w:rsid w:val="00823EE4"/>
  </w:style>
  <w:style w:type="table" w:customStyle="1" w:styleId="131">
    <w:name w:val="Сетка таблицы13"/>
    <w:basedOn w:val="a2"/>
    <w:next w:val="a6"/>
    <w:uiPriority w:val="39"/>
    <w:rsid w:val="00823EE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2">
    <w:name w:val="Список-таблица 6 цветная — акцент 512"/>
    <w:basedOn w:val="a2"/>
    <w:uiPriority w:val="51"/>
    <w:rsid w:val="00823EE4"/>
    <w:pPr>
      <w:spacing w:after="0" w:line="240" w:lineRule="auto"/>
    </w:pPr>
    <w:rPr>
      <w:rFonts w:ascii="Calibri" w:eastAsia="Times New Roman" w:hAnsi="Calibri" w:cs="Times New Roman"/>
      <w:color w:val="2F5496"/>
      <w:sz w:val="20"/>
      <w:szCs w:val="20"/>
      <w:lang w:eastAsia="ru-RU"/>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0">
    <w:name w:val="Таблица простая 412"/>
    <w:basedOn w:val="a2"/>
    <w:uiPriority w:val="44"/>
    <w:rsid w:val="00823EE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0">
    <w:name w:val="Таблица простая 212"/>
    <w:basedOn w:val="a2"/>
    <w:uiPriority w:val="42"/>
    <w:rsid w:val="00823EE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30">
    <w:name w:val="Сетка таблицы43"/>
    <w:basedOn w:val="a2"/>
    <w:next w:val="a6"/>
    <w:uiPriority w:val="59"/>
    <w:rsid w:val="00823E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Сетка таблицы412"/>
    <w:basedOn w:val="a2"/>
    <w:next w:val="a6"/>
    <w:uiPriority w:val="5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823EE4"/>
  </w:style>
  <w:style w:type="numbering" w:customStyle="1" w:styleId="1111">
    <w:name w:val="Нет списка1111"/>
    <w:next w:val="a3"/>
    <w:uiPriority w:val="99"/>
    <w:semiHidden/>
    <w:unhideWhenUsed/>
    <w:rsid w:val="00823EE4"/>
  </w:style>
  <w:style w:type="table" w:customStyle="1" w:styleId="141">
    <w:name w:val="Сетка таблицы14"/>
    <w:basedOn w:val="a2"/>
    <w:next w:val="a6"/>
    <w:uiPriority w:val="59"/>
    <w:rsid w:val="00823EE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1">
    <w:name w:val="Список-таблица 6 цветная — акцент 5111"/>
    <w:basedOn w:val="a2"/>
    <w:uiPriority w:val="51"/>
    <w:rsid w:val="00823EE4"/>
    <w:pPr>
      <w:spacing w:after="0" w:line="240" w:lineRule="auto"/>
    </w:pPr>
    <w:rPr>
      <w:rFonts w:ascii="Calibri" w:eastAsia="Times New Roman" w:hAnsi="Calibri" w:cs="Times New Roman"/>
      <w:color w:val="2F5496"/>
      <w:sz w:val="20"/>
      <w:szCs w:val="20"/>
      <w:lang w:eastAsia="ru-RU"/>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0">
    <w:name w:val="Таблица простая 4111"/>
    <w:basedOn w:val="a2"/>
    <w:uiPriority w:val="44"/>
    <w:rsid w:val="00823EE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Таблица простая 2111"/>
    <w:basedOn w:val="a2"/>
    <w:uiPriority w:val="42"/>
    <w:rsid w:val="00823EE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етка таблицы421"/>
    <w:basedOn w:val="a2"/>
    <w:next w:val="a6"/>
    <w:uiPriority w:val="59"/>
    <w:rsid w:val="00823E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
    <w:basedOn w:val="a2"/>
    <w:next w:val="a6"/>
    <w:uiPriority w:val="5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7"/>
    <w:next w:val="a3"/>
    <w:uiPriority w:val="99"/>
    <w:semiHidden/>
    <w:unhideWhenUsed/>
    <w:rsid w:val="00823EE4"/>
  </w:style>
  <w:style w:type="table" w:customStyle="1" w:styleId="213">
    <w:name w:val="Сетка таблицы21"/>
    <w:basedOn w:val="a2"/>
    <w:next w:val="a6"/>
    <w:uiPriority w:val="3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2"/>
    <w:next w:val="a6"/>
    <w:uiPriority w:val="3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3"/>
    <w:uiPriority w:val="99"/>
    <w:semiHidden/>
    <w:unhideWhenUsed/>
    <w:rsid w:val="00823EE4"/>
  </w:style>
  <w:style w:type="table" w:customStyle="1" w:styleId="510">
    <w:name w:val="Сетка таблицы51"/>
    <w:basedOn w:val="a2"/>
    <w:next w:val="a6"/>
    <w:uiPriority w:val="3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3"/>
    <w:uiPriority w:val="99"/>
    <w:semiHidden/>
    <w:unhideWhenUsed/>
    <w:rsid w:val="00823EE4"/>
  </w:style>
  <w:style w:type="table" w:customStyle="1" w:styleId="610">
    <w:name w:val="Сетка таблицы61"/>
    <w:basedOn w:val="a2"/>
    <w:next w:val="a6"/>
    <w:uiPriority w:val="3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3"/>
    <w:uiPriority w:val="99"/>
    <w:semiHidden/>
    <w:unhideWhenUsed/>
    <w:rsid w:val="00823EE4"/>
  </w:style>
  <w:style w:type="table" w:customStyle="1" w:styleId="710">
    <w:name w:val="Сетка таблицы71"/>
    <w:basedOn w:val="a2"/>
    <w:next w:val="a6"/>
    <w:uiPriority w:val="3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next w:val="a6"/>
    <w:uiPriority w:val="3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3"/>
    <w:uiPriority w:val="99"/>
    <w:semiHidden/>
    <w:unhideWhenUsed/>
    <w:rsid w:val="00823EE4"/>
  </w:style>
  <w:style w:type="table" w:customStyle="1" w:styleId="910">
    <w:name w:val="Сетка таблицы91"/>
    <w:basedOn w:val="a2"/>
    <w:next w:val="a6"/>
    <w:uiPriority w:val="3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3"/>
    <w:uiPriority w:val="99"/>
    <w:semiHidden/>
    <w:unhideWhenUsed/>
    <w:rsid w:val="00823EE4"/>
  </w:style>
  <w:style w:type="table" w:customStyle="1" w:styleId="1010">
    <w:name w:val="Сетка таблицы101"/>
    <w:basedOn w:val="a2"/>
    <w:next w:val="a6"/>
    <w:uiPriority w:val="3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4">
    <w:name w:val="Заголовок 4 Знак1"/>
    <w:basedOn w:val="a1"/>
    <w:uiPriority w:val="9"/>
    <w:semiHidden/>
    <w:rsid w:val="00823EE4"/>
    <w:rPr>
      <w:rFonts w:ascii="Calibri Light" w:eastAsia="Times New Roman" w:hAnsi="Calibri Light" w:cs="Times New Roman"/>
      <w:i/>
      <w:iCs/>
      <w:color w:val="2E74B5"/>
    </w:rPr>
  </w:style>
  <w:style w:type="numbering" w:customStyle="1" w:styleId="28">
    <w:name w:val="Нет списка28"/>
    <w:next w:val="a3"/>
    <w:uiPriority w:val="99"/>
    <w:semiHidden/>
    <w:unhideWhenUsed/>
    <w:rsid w:val="00823EE4"/>
  </w:style>
  <w:style w:type="paragraph" w:customStyle="1" w:styleId="Qst">
    <w:name w:val="Qst"/>
    <w:basedOn w:val="a0"/>
    <w:rsid w:val="00823EE4"/>
    <w:pPr>
      <w:widowControl/>
      <w:autoSpaceDE/>
      <w:autoSpaceDN/>
      <w:adjustRightInd/>
      <w:spacing w:before="120" w:after="120"/>
      <w:ind w:left="720" w:hanging="720"/>
    </w:pPr>
    <w:rPr>
      <w:rFonts w:ascii="Arial" w:hAnsi="Arial"/>
      <w:b/>
      <w:color w:val="auto"/>
      <w:sz w:val="24"/>
      <w:szCs w:val="20"/>
      <w:lang w:val="en-US" w:eastAsia="en-US"/>
    </w:rPr>
  </w:style>
  <w:style w:type="character" w:customStyle="1" w:styleId="FontStyle18">
    <w:name w:val="Font Style18"/>
    <w:uiPriority w:val="99"/>
    <w:rsid w:val="00823EE4"/>
    <w:rPr>
      <w:rFonts w:ascii="Times New Roman" w:hAnsi="Times New Roman"/>
      <w:b/>
      <w:sz w:val="22"/>
    </w:rPr>
  </w:style>
  <w:style w:type="paragraph" w:customStyle="1" w:styleId="1a">
    <w:name w:val="Заголовок 1станд"/>
    <w:basedOn w:val="a0"/>
    <w:link w:val="1b"/>
    <w:uiPriority w:val="99"/>
    <w:rsid w:val="00823EE4"/>
    <w:pPr>
      <w:widowControl/>
      <w:autoSpaceDE/>
      <w:autoSpaceDN/>
      <w:adjustRightInd/>
      <w:spacing w:after="200" w:line="276" w:lineRule="auto"/>
      <w:ind w:firstLine="567"/>
      <w:jc w:val="center"/>
    </w:pPr>
    <w:rPr>
      <w:b/>
      <w:color w:val="auto"/>
      <w:sz w:val="28"/>
      <w:szCs w:val="20"/>
      <w:lang w:eastAsia="en-US"/>
    </w:rPr>
  </w:style>
  <w:style w:type="character" w:customStyle="1" w:styleId="1b">
    <w:name w:val="Заголовок 1станд Знак"/>
    <w:link w:val="1a"/>
    <w:uiPriority w:val="99"/>
    <w:locked/>
    <w:rsid w:val="00823EE4"/>
    <w:rPr>
      <w:rFonts w:ascii="Times New Roman" w:eastAsia="Times New Roman" w:hAnsi="Times New Roman" w:cs="Times New Roman"/>
      <w:b/>
      <w:sz w:val="28"/>
      <w:szCs w:val="20"/>
    </w:rPr>
  </w:style>
  <w:style w:type="paragraph" w:customStyle="1" w:styleId="1c">
    <w:name w:val="Заголовок оглавления1"/>
    <w:basedOn w:val="1"/>
    <w:next w:val="a0"/>
    <w:uiPriority w:val="99"/>
    <w:semiHidden/>
    <w:rsid w:val="00823EE4"/>
    <w:pPr>
      <w:keepNext/>
      <w:keepLines/>
      <w:widowControl/>
      <w:autoSpaceDE/>
      <w:autoSpaceDN/>
      <w:adjustRightInd/>
      <w:spacing w:before="480" w:line="276" w:lineRule="auto"/>
      <w:outlineLvl w:val="9"/>
    </w:pPr>
    <w:rPr>
      <w:rFonts w:ascii="Cambria" w:hAnsi="Cambria"/>
      <w:color w:val="365F91"/>
      <w:sz w:val="28"/>
      <w:szCs w:val="28"/>
      <w:lang w:eastAsia="en-US"/>
    </w:rPr>
  </w:style>
  <w:style w:type="paragraph" w:customStyle="1" w:styleId="1d">
    <w:name w:val="Подзаголовок 1станд"/>
    <w:basedOn w:val="a0"/>
    <w:link w:val="1e"/>
    <w:uiPriority w:val="99"/>
    <w:rsid w:val="00823EE4"/>
    <w:pPr>
      <w:widowControl/>
      <w:autoSpaceDE/>
      <w:autoSpaceDN/>
      <w:adjustRightInd/>
      <w:spacing w:after="200" w:line="276" w:lineRule="auto"/>
      <w:ind w:firstLine="567"/>
      <w:jc w:val="center"/>
    </w:pPr>
    <w:rPr>
      <w:b/>
      <w:color w:val="auto"/>
      <w:sz w:val="24"/>
      <w:szCs w:val="20"/>
      <w:lang w:eastAsia="en-US"/>
    </w:rPr>
  </w:style>
  <w:style w:type="character" w:customStyle="1" w:styleId="1e">
    <w:name w:val="Подзаголовок 1станд Знак"/>
    <w:link w:val="1d"/>
    <w:uiPriority w:val="99"/>
    <w:locked/>
    <w:rsid w:val="00823EE4"/>
    <w:rPr>
      <w:rFonts w:ascii="Times New Roman" w:eastAsia="Times New Roman" w:hAnsi="Times New Roman" w:cs="Times New Roman"/>
      <w:b/>
      <w:sz w:val="24"/>
      <w:szCs w:val="20"/>
    </w:rPr>
  </w:style>
  <w:style w:type="character" w:customStyle="1" w:styleId="c4">
    <w:name w:val="c4"/>
    <w:uiPriority w:val="99"/>
    <w:rsid w:val="00823EE4"/>
  </w:style>
  <w:style w:type="paragraph" w:customStyle="1" w:styleId="c5">
    <w:name w:val="c5"/>
    <w:basedOn w:val="a0"/>
    <w:uiPriority w:val="99"/>
    <w:rsid w:val="00823EE4"/>
    <w:pPr>
      <w:widowControl/>
      <w:autoSpaceDE/>
      <w:autoSpaceDN/>
      <w:adjustRightInd/>
      <w:spacing w:before="90" w:after="90"/>
    </w:pPr>
    <w:rPr>
      <w:color w:val="auto"/>
      <w:sz w:val="24"/>
      <w:szCs w:val="24"/>
    </w:rPr>
  </w:style>
  <w:style w:type="paragraph" w:customStyle="1" w:styleId="Default">
    <w:name w:val="Default"/>
    <w:rsid w:val="00823E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51">
    <w:name w:val="Сетка таблицы15"/>
    <w:basedOn w:val="a2"/>
    <w:next w:val="a6"/>
    <w:rsid w:val="00823E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Абзац списка2"/>
    <w:basedOn w:val="a0"/>
    <w:uiPriority w:val="99"/>
    <w:rsid w:val="00823EE4"/>
    <w:pPr>
      <w:widowControl/>
      <w:autoSpaceDE/>
      <w:autoSpaceDN/>
      <w:adjustRightInd/>
      <w:spacing w:after="200" w:line="276" w:lineRule="auto"/>
      <w:ind w:left="720"/>
    </w:pPr>
    <w:rPr>
      <w:rFonts w:ascii="Calibri" w:hAnsi="Calibri"/>
      <w:color w:val="auto"/>
      <w:sz w:val="22"/>
      <w:szCs w:val="22"/>
      <w:lang w:eastAsia="en-US"/>
    </w:rPr>
  </w:style>
  <w:style w:type="paragraph" w:customStyle="1" w:styleId="2a">
    <w:name w:val="Заголовок оглавления2"/>
    <w:basedOn w:val="1"/>
    <w:next w:val="a0"/>
    <w:uiPriority w:val="99"/>
    <w:rsid w:val="00823EE4"/>
    <w:pPr>
      <w:keepNext/>
      <w:keepLines/>
      <w:widowControl/>
      <w:autoSpaceDE/>
      <w:autoSpaceDN/>
      <w:adjustRightInd/>
      <w:spacing w:before="480" w:line="276" w:lineRule="auto"/>
      <w:outlineLvl w:val="9"/>
    </w:pPr>
    <w:rPr>
      <w:rFonts w:ascii="Cambria" w:hAnsi="Cambria"/>
      <w:color w:val="365F91"/>
      <w:sz w:val="28"/>
      <w:szCs w:val="28"/>
      <w:lang w:eastAsia="en-US"/>
    </w:rPr>
  </w:style>
  <w:style w:type="paragraph" w:customStyle="1" w:styleId="aff6">
    <w:name w:val="Подзаголовок стнд"/>
    <w:basedOn w:val="3"/>
    <w:link w:val="aff7"/>
    <w:uiPriority w:val="99"/>
    <w:rsid w:val="00823EE4"/>
    <w:pPr>
      <w:keepNext/>
      <w:widowControl/>
      <w:autoSpaceDE/>
      <w:autoSpaceDN/>
      <w:adjustRightInd/>
      <w:spacing w:before="240" w:after="60"/>
      <w:jc w:val="center"/>
    </w:pPr>
    <w:rPr>
      <w:bCs w:val="0"/>
      <w:sz w:val="24"/>
      <w:szCs w:val="24"/>
      <w:lang w:eastAsia="ko-KR"/>
    </w:rPr>
  </w:style>
  <w:style w:type="character" w:customStyle="1" w:styleId="aff7">
    <w:name w:val="Подзаголовок стнд Знак"/>
    <w:basedOn w:val="30"/>
    <w:link w:val="aff6"/>
    <w:uiPriority w:val="99"/>
    <w:locked/>
    <w:rsid w:val="00823EE4"/>
    <w:rPr>
      <w:rFonts w:ascii="Times New Roman" w:eastAsia="Times New Roman" w:hAnsi="Times New Roman" w:cs="Times New Roman"/>
      <w:b/>
      <w:bCs w:val="0"/>
      <w:color w:val="000000"/>
      <w:sz w:val="24"/>
      <w:szCs w:val="24"/>
      <w:lang w:eastAsia="ko-KR"/>
    </w:rPr>
  </w:style>
  <w:style w:type="paragraph" w:customStyle="1" w:styleId="214">
    <w:name w:val="Абзац списка21"/>
    <w:basedOn w:val="a0"/>
    <w:uiPriority w:val="99"/>
    <w:rsid w:val="00823EE4"/>
    <w:pPr>
      <w:widowControl/>
      <w:autoSpaceDE/>
      <w:autoSpaceDN/>
      <w:adjustRightInd/>
      <w:ind w:left="720"/>
    </w:pPr>
    <w:rPr>
      <w:bCs/>
      <w:color w:val="auto"/>
      <w:sz w:val="24"/>
      <w:szCs w:val="24"/>
    </w:rPr>
  </w:style>
  <w:style w:type="paragraph" w:customStyle="1" w:styleId="aff8">
    <w:name w:val="Заголовок стнд"/>
    <w:basedOn w:val="2"/>
    <w:link w:val="1f"/>
    <w:uiPriority w:val="99"/>
    <w:rsid w:val="00823EE4"/>
    <w:pPr>
      <w:keepNext/>
      <w:widowControl/>
      <w:autoSpaceDE/>
      <w:autoSpaceDN/>
      <w:adjustRightInd/>
      <w:spacing w:before="240" w:after="60"/>
      <w:jc w:val="center"/>
    </w:pPr>
    <w:rPr>
      <w:bCs w:val="0"/>
      <w:i w:val="0"/>
    </w:rPr>
  </w:style>
  <w:style w:type="paragraph" w:customStyle="1" w:styleId="1f0">
    <w:name w:val="Заголовок стнд1"/>
    <w:basedOn w:val="aff8"/>
    <w:link w:val="1f1"/>
    <w:uiPriority w:val="99"/>
    <w:rsid w:val="00823EE4"/>
    <w:pPr>
      <w:spacing w:before="0"/>
    </w:pPr>
  </w:style>
  <w:style w:type="character" w:customStyle="1" w:styleId="aff9">
    <w:name w:val="Заголовок стнд Знак"/>
    <w:basedOn w:val="20"/>
    <w:uiPriority w:val="99"/>
    <w:locked/>
    <w:rsid w:val="00823EE4"/>
    <w:rPr>
      <w:rFonts w:ascii="Arial" w:eastAsia="Times New Roman" w:hAnsi="Arial" w:cs="Arial"/>
      <w:b w:val="0"/>
      <w:bCs/>
      <w:i w:val="0"/>
      <w:iCs w:val="0"/>
      <w:color w:val="000000"/>
      <w:sz w:val="28"/>
      <w:szCs w:val="28"/>
      <w:lang w:eastAsia="ru-RU"/>
    </w:rPr>
  </w:style>
  <w:style w:type="character" w:customStyle="1" w:styleId="1f">
    <w:name w:val="Заголовок стнд Знак1"/>
    <w:basedOn w:val="20"/>
    <w:link w:val="aff8"/>
    <w:uiPriority w:val="99"/>
    <w:locked/>
    <w:rsid w:val="00823EE4"/>
    <w:rPr>
      <w:rFonts w:ascii="Times New Roman" w:eastAsia="Times New Roman" w:hAnsi="Times New Roman" w:cs="Times New Roman"/>
      <w:b/>
      <w:bCs w:val="0"/>
      <w:i w:val="0"/>
      <w:iCs/>
      <w:color w:val="000000"/>
      <w:sz w:val="28"/>
      <w:szCs w:val="28"/>
      <w:lang w:eastAsia="ru-RU"/>
    </w:rPr>
  </w:style>
  <w:style w:type="character" w:customStyle="1" w:styleId="1f1">
    <w:name w:val="Заголовок стнд1 Знак"/>
    <w:basedOn w:val="1f"/>
    <w:link w:val="1f0"/>
    <w:uiPriority w:val="99"/>
    <w:locked/>
    <w:rsid w:val="00823EE4"/>
    <w:rPr>
      <w:rFonts w:ascii="Times New Roman" w:eastAsia="Times New Roman" w:hAnsi="Times New Roman" w:cs="Times New Roman"/>
      <w:b/>
      <w:bCs w:val="0"/>
      <w:i w:val="0"/>
      <w:iCs/>
      <w:color w:val="000000"/>
      <w:sz w:val="28"/>
      <w:szCs w:val="28"/>
      <w:lang w:eastAsia="ru-RU"/>
    </w:rPr>
  </w:style>
  <w:style w:type="paragraph" w:customStyle="1" w:styleId="rtejustify">
    <w:name w:val="rtejustify"/>
    <w:basedOn w:val="a0"/>
    <w:uiPriority w:val="99"/>
    <w:rsid w:val="00823EE4"/>
    <w:pPr>
      <w:widowControl/>
      <w:autoSpaceDE/>
      <w:autoSpaceDN/>
      <w:adjustRightInd/>
      <w:spacing w:before="100" w:beforeAutospacing="1" w:after="100" w:afterAutospacing="1"/>
    </w:pPr>
    <w:rPr>
      <w:color w:val="auto"/>
      <w:sz w:val="24"/>
      <w:szCs w:val="24"/>
    </w:rPr>
  </w:style>
  <w:style w:type="paragraph" w:customStyle="1" w:styleId="affa">
    <w:name w:val="РЕФ"/>
    <w:basedOn w:val="a0"/>
    <w:rsid w:val="00823EE4"/>
    <w:pPr>
      <w:suppressAutoHyphens/>
      <w:autoSpaceDE/>
      <w:autoSpaceDN/>
      <w:adjustRightInd/>
      <w:ind w:firstLine="513"/>
      <w:jc w:val="both"/>
    </w:pPr>
    <w:rPr>
      <w:color w:val="auto"/>
      <w:kern w:val="1"/>
      <w:sz w:val="24"/>
      <w:szCs w:val="24"/>
      <w:lang w:eastAsia="en-US"/>
    </w:rPr>
  </w:style>
  <w:style w:type="paragraph" w:customStyle="1" w:styleId="1f2">
    <w:name w:val="Без интервала1"/>
    <w:link w:val="NoSpacingChar"/>
    <w:rsid w:val="00823EE4"/>
    <w:pPr>
      <w:spacing w:after="0" w:line="240" w:lineRule="auto"/>
    </w:pPr>
    <w:rPr>
      <w:rFonts w:ascii="Calibri" w:eastAsia="Times New Roman" w:hAnsi="Calibri" w:cs="Times New Roman"/>
    </w:rPr>
  </w:style>
  <w:style w:type="character" w:customStyle="1" w:styleId="NoSpacingChar">
    <w:name w:val="No Spacing Char"/>
    <w:link w:val="1f2"/>
    <w:locked/>
    <w:rsid w:val="00823EE4"/>
    <w:rPr>
      <w:rFonts w:ascii="Calibri" w:eastAsia="Times New Roman" w:hAnsi="Calibri" w:cs="Times New Roman"/>
    </w:rPr>
  </w:style>
  <w:style w:type="table" w:customStyle="1" w:styleId="-11">
    <w:name w:val="Светлая заливка - Акцент 11"/>
    <w:uiPriority w:val="99"/>
    <w:rsid w:val="00823EE4"/>
    <w:pPr>
      <w:spacing w:after="0" w:line="240" w:lineRule="auto"/>
    </w:pPr>
    <w:rPr>
      <w:rFonts w:ascii="Calibri" w:eastAsia="Times New Roman"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paragraph" w:customStyle="1" w:styleId="38">
    <w:name w:val="Заголовок оглавления3"/>
    <w:basedOn w:val="1"/>
    <w:next w:val="a0"/>
    <w:uiPriority w:val="99"/>
    <w:semiHidden/>
    <w:rsid w:val="00823EE4"/>
    <w:pPr>
      <w:keepNext/>
      <w:keepLines/>
      <w:widowControl/>
      <w:autoSpaceDE/>
      <w:autoSpaceDN/>
      <w:adjustRightInd/>
      <w:spacing w:before="480" w:line="276" w:lineRule="auto"/>
      <w:outlineLvl w:val="9"/>
    </w:pPr>
    <w:rPr>
      <w:rFonts w:ascii="Cambria" w:hAnsi="Cambria"/>
      <w:color w:val="365F91"/>
      <w:sz w:val="28"/>
      <w:szCs w:val="28"/>
      <w:lang w:eastAsia="ko-KR"/>
    </w:rPr>
  </w:style>
  <w:style w:type="character" w:styleId="affb">
    <w:name w:val="Placeholder Text"/>
    <w:basedOn w:val="a1"/>
    <w:uiPriority w:val="99"/>
    <w:semiHidden/>
    <w:rsid w:val="00823EE4"/>
    <w:rPr>
      <w:rFonts w:cs="Times New Roman"/>
      <w:color w:val="808080"/>
    </w:rPr>
  </w:style>
  <w:style w:type="paragraph" w:customStyle="1" w:styleId="affc">
    <w:name w:val="Подзаголовок мой"/>
    <w:basedOn w:val="3"/>
    <w:link w:val="affd"/>
    <w:qFormat/>
    <w:rsid w:val="00823EE4"/>
    <w:pPr>
      <w:keepNext/>
      <w:widowControl/>
      <w:autoSpaceDE/>
      <w:autoSpaceDN/>
      <w:adjustRightInd/>
      <w:spacing w:before="240" w:after="60"/>
      <w:jc w:val="center"/>
    </w:pPr>
    <w:rPr>
      <w:iCs/>
      <w:sz w:val="24"/>
      <w:szCs w:val="24"/>
    </w:rPr>
  </w:style>
  <w:style w:type="paragraph" w:styleId="affe">
    <w:name w:val="Subtitle"/>
    <w:basedOn w:val="a0"/>
    <w:next w:val="a0"/>
    <w:link w:val="afff"/>
    <w:uiPriority w:val="11"/>
    <w:qFormat/>
    <w:rsid w:val="00823EE4"/>
    <w:pPr>
      <w:widowControl/>
      <w:numPr>
        <w:ilvl w:val="1"/>
      </w:numPr>
      <w:autoSpaceDE/>
      <w:autoSpaceDN/>
      <w:adjustRightInd/>
    </w:pPr>
    <w:rPr>
      <w:rFonts w:ascii="Cambria" w:hAnsi="Cambria"/>
      <w:bCs/>
      <w:i/>
      <w:iCs/>
      <w:color w:val="4F81BD"/>
      <w:spacing w:val="15"/>
      <w:sz w:val="24"/>
      <w:szCs w:val="24"/>
    </w:rPr>
  </w:style>
  <w:style w:type="character" w:customStyle="1" w:styleId="afff">
    <w:name w:val="Подзаголовок Знак"/>
    <w:basedOn w:val="a1"/>
    <w:link w:val="affe"/>
    <w:uiPriority w:val="11"/>
    <w:rsid w:val="00823EE4"/>
    <w:rPr>
      <w:rFonts w:ascii="Cambria" w:eastAsia="Times New Roman" w:hAnsi="Cambria" w:cs="Times New Roman"/>
      <w:bCs/>
      <w:i/>
      <w:iCs/>
      <w:color w:val="4F81BD"/>
      <w:spacing w:val="15"/>
      <w:sz w:val="24"/>
      <w:szCs w:val="24"/>
      <w:lang w:eastAsia="ru-RU"/>
    </w:rPr>
  </w:style>
  <w:style w:type="character" w:customStyle="1" w:styleId="affd">
    <w:name w:val="Подзаголовок мой Знак"/>
    <w:basedOn w:val="30"/>
    <w:link w:val="affc"/>
    <w:locked/>
    <w:rsid w:val="00823EE4"/>
    <w:rPr>
      <w:rFonts w:ascii="Times New Roman" w:eastAsia="Times New Roman" w:hAnsi="Times New Roman" w:cs="Times New Roman"/>
      <w:b/>
      <w:bCs/>
      <w:iCs/>
      <w:color w:val="000000"/>
      <w:sz w:val="24"/>
      <w:szCs w:val="24"/>
      <w:lang w:eastAsia="ru-RU"/>
    </w:rPr>
  </w:style>
  <w:style w:type="character" w:customStyle="1" w:styleId="text-bold">
    <w:name w:val="text-bold"/>
    <w:basedOn w:val="a1"/>
    <w:rsid w:val="00823EE4"/>
    <w:rPr>
      <w:rFonts w:cs="Times New Roman"/>
    </w:rPr>
  </w:style>
  <w:style w:type="table" w:styleId="1-4">
    <w:name w:val="Medium Shading 1 Accent 4"/>
    <w:basedOn w:val="a2"/>
    <w:uiPriority w:val="63"/>
    <w:rsid w:val="00823EE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4">
    <w:name w:val="Light Grid Accent 4"/>
    <w:basedOn w:val="a2"/>
    <w:uiPriority w:val="62"/>
    <w:rsid w:val="00823EE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character" w:customStyle="1" w:styleId="af7">
    <w:name w:val="Обычный (веб) Знак"/>
    <w:aliases w:val="Знак1 Знак,Обычный (Web) Знак,Знак Знак10 Знак,Обычный (Web)1 Знак"/>
    <w:link w:val="af6"/>
    <w:uiPriority w:val="99"/>
    <w:locked/>
    <w:rsid w:val="00823EE4"/>
    <w:rPr>
      <w:rFonts w:ascii="Times New Roman" w:eastAsia="Times New Roman" w:hAnsi="Times New Roman" w:cs="Times New Roman"/>
      <w:sz w:val="24"/>
      <w:szCs w:val="24"/>
      <w:lang w:eastAsia="ru-RU"/>
    </w:rPr>
  </w:style>
  <w:style w:type="paragraph" w:customStyle="1" w:styleId="44">
    <w:name w:val="Абзац списка4"/>
    <w:basedOn w:val="a0"/>
    <w:rsid w:val="00823EE4"/>
    <w:pPr>
      <w:widowControl/>
      <w:autoSpaceDE/>
      <w:autoSpaceDN/>
      <w:adjustRightInd/>
      <w:ind w:left="720"/>
    </w:pPr>
    <w:rPr>
      <w:bCs/>
      <w:color w:val="auto"/>
      <w:sz w:val="24"/>
      <w:szCs w:val="24"/>
    </w:rPr>
  </w:style>
  <w:style w:type="table" w:customStyle="1" w:styleId="-41">
    <w:name w:val="Светлая заливка - Акцент 41"/>
    <w:basedOn w:val="a2"/>
    <w:next w:val="-40"/>
    <w:uiPriority w:val="60"/>
    <w:rsid w:val="00823EE4"/>
    <w:pPr>
      <w:spacing w:after="0" w:line="240" w:lineRule="auto"/>
    </w:pPr>
    <w:rPr>
      <w:rFonts w:ascii="Times New Roman" w:eastAsia="Times New Roman" w:hAnsi="Times New Roman"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f3">
    <w:name w:val="Светлый список1"/>
    <w:basedOn w:val="a2"/>
    <w:uiPriority w:val="61"/>
    <w:rsid w:val="00823EE4"/>
    <w:pPr>
      <w:spacing w:after="0" w:line="240" w:lineRule="auto"/>
    </w:pPr>
    <w:rPr>
      <w:rFonts w:ascii="Times New Roman" w:eastAsia="Times New Roman" w:hAnsi="Times New Roman"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410">
    <w:name w:val="Светлый список - Акцент 41"/>
    <w:basedOn w:val="a2"/>
    <w:next w:val="-42"/>
    <w:uiPriority w:val="61"/>
    <w:rsid w:val="00823EE4"/>
    <w:pPr>
      <w:spacing w:after="0" w:line="240" w:lineRule="auto"/>
    </w:pPr>
    <w:rPr>
      <w:rFonts w:ascii="Times New Roman" w:eastAsia="Times New Roman" w:hAnsi="Times New Roman" w:cs="Times New Roman"/>
      <w:lang w:eastAsia="ru-RU"/>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character" w:customStyle="1" w:styleId="afff0">
    <w:name w:val="ВопросМакет Знак"/>
    <w:basedOn w:val="a1"/>
    <w:link w:val="afff1"/>
    <w:locked/>
    <w:rsid w:val="00823EE4"/>
    <w:rPr>
      <w:rFonts w:ascii="Arial" w:hAnsi="Arial" w:cs="Arial"/>
      <w:b/>
      <w:caps/>
      <w:kern w:val="24"/>
      <w:sz w:val="24"/>
    </w:rPr>
  </w:style>
  <w:style w:type="paragraph" w:customStyle="1" w:styleId="afff1">
    <w:name w:val="ВопросМакет"/>
    <w:basedOn w:val="a0"/>
    <w:link w:val="afff0"/>
    <w:rsid w:val="00823EE4"/>
    <w:pPr>
      <w:widowControl/>
      <w:tabs>
        <w:tab w:val="right" w:pos="5670"/>
      </w:tabs>
      <w:autoSpaceDE/>
      <w:autoSpaceDN/>
      <w:adjustRightInd/>
      <w:spacing w:before="360" w:after="60"/>
      <w:ind w:left="425" w:hanging="425"/>
    </w:pPr>
    <w:rPr>
      <w:rFonts w:ascii="Arial" w:eastAsiaTheme="minorHAnsi" w:hAnsi="Arial" w:cs="Arial"/>
      <w:b/>
      <w:caps/>
      <w:color w:val="auto"/>
      <w:kern w:val="24"/>
      <w:sz w:val="24"/>
      <w:szCs w:val="22"/>
      <w:lang w:eastAsia="en-US"/>
    </w:rPr>
  </w:style>
  <w:style w:type="paragraph" w:customStyle="1" w:styleId="afff2">
    <w:name w:val="Âîïðîñ"/>
    <w:basedOn w:val="a0"/>
    <w:rsid w:val="00823EE4"/>
    <w:pPr>
      <w:widowControl/>
      <w:autoSpaceDE/>
      <w:autoSpaceDN/>
      <w:adjustRightInd/>
      <w:jc w:val="both"/>
    </w:pPr>
    <w:rPr>
      <w:rFonts w:ascii="NTHelvetica/Cyrillic" w:hAnsi="NTHelvetica/Cyrillic"/>
      <w:b/>
      <w:color w:val="auto"/>
      <w:sz w:val="24"/>
      <w:szCs w:val="20"/>
      <w:lang w:val="en-US" w:eastAsia="en-US"/>
    </w:rPr>
  </w:style>
  <w:style w:type="paragraph" w:customStyle="1" w:styleId="Quest">
    <w:name w:val="Quest"/>
    <w:basedOn w:val="a0"/>
    <w:rsid w:val="00823EE4"/>
    <w:pPr>
      <w:widowControl/>
      <w:tabs>
        <w:tab w:val="right" w:leader="dot" w:pos="9355"/>
      </w:tabs>
      <w:autoSpaceDE/>
      <w:autoSpaceDN/>
      <w:adjustRightInd/>
      <w:spacing w:before="120" w:after="60" w:line="260" w:lineRule="atLeast"/>
      <w:ind w:left="567" w:hanging="567"/>
    </w:pPr>
    <w:rPr>
      <w:rFonts w:ascii="Arial" w:hAnsi="Arial"/>
      <w:color w:val="auto"/>
      <w:sz w:val="22"/>
      <w:szCs w:val="20"/>
    </w:rPr>
  </w:style>
  <w:style w:type="paragraph" w:customStyle="1" w:styleId="Answer">
    <w:name w:val="Answer"/>
    <w:basedOn w:val="a0"/>
    <w:rsid w:val="00823EE4"/>
    <w:pPr>
      <w:widowControl/>
      <w:tabs>
        <w:tab w:val="right" w:leader="dot" w:pos="9355"/>
      </w:tabs>
      <w:autoSpaceDE/>
      <w:autoSpaceDN/>
      <w:adjustRightInd/>
      <w:spacing w:after="60" w:line="260" w:lineRule="atLeast"/>
      <w:ind w:left="851" w:hanging="284"/>
    </w:pPr>
    <w:rPr>
      <w:rFonts w:ascii="Arial" w:hAnsi="Arial"/>
      <w:color w:val="auto"/>
      <w:sz w:val="20"/>
      <w:szCs w:val="20"/>
    </w:rPr>
  </w:style>
  <w:style w:type="character" w:customStyle="1" w:styleId="WW8Num2z0">
    <w:name w:val="WW8Num2z0"/>
    <w:rsid w:val="00823EE4"/>
    <w:rPr>
      <w:rFonts w:cs="Times New Roman"/>
    </w:rPr>
  </w:style>
  <w:style w:type="character" w:customStyle="1" w:styleId="WW8Num3z0">
    <w:name w:val="WW8Num3z0"/>
    <w:rsid w:val="00823EE4"/>
    <w:rPr>
      <w:rFonts w:cs="Times New Roman"/>
    </w:rPr>
  </w:style>
  <w:style w:type="character" w:customStyle="1" w:styleId="WW8Num4z0">
    <w:name w:val="WW8Num4z0"/>
    <w:rsid w:val="00823EE4"/>
    <w:rPr>
      <w:rFonts w:cs="Times New Roman"/>
    </w:rPr>
  </w:style>
  <w:style w:type="character" w:customStyle="1" w:styleId="WW8Num5z0">
    <w:name w:val="WW8Num5z0"/>
    <w:rsid w:val="00823EE4"/>
    <w:rPr>
      <w:rFonts w:cs="Times New Roman"/>
    </w:rPr>
  </w:style>
  <w:style w:type="character" w:customStyle="1" w:styleId="WW8Num18z0">
    <w:name w:val="WW8Num18z0"/>
    <w:rsid w:val="00823EE4"/>
    <w:rPr>
      <w:rFonts w:cs="Times New Roman"/>
    </w:rPr>
  </w:style>
  <w:style w:type="character" w:customStyle="1" w:styleId="WW8Num26z0">
    <w:name w:val="WW8Num26z0"/>
    <w:rsid w:val="00823EE4"/>
    <w:rPr>
      <w:rFonts w:cs="Times New Roman"/>
    </w:rPr>
  </w:style>
  <w:style w:type="character" w:customStyle="1" w:styleId="WW8Num33z0">
    <w:name w:val="WW8Num33z0"/>
    <w:rsid w:val="00823EE4"/>
    <w:rPr>
      <w:rFonts w:cs="Times New Roman"/>
    </w:rPr>
  </w:style>
  <w:style w:type="character" w:customStyle="1" w:styleId="WW8Num35z0">
    <w:name w:val="WW8Num35z0"/>
    <w:rsid w:val="00823EE4"/>
    <w:rPr>
      <w:rFonts w:cs="Times New Roman"/>
    </w:rPr>
  </w:style>
  <w:style w:type="character" w:customStyle="1" w:styleId="Absatz-Standardschriftart">
    <w:name w:val="Absatz-Standardschriftart"/>
    <w:rsid w:val="00823EE4"/>
  </w:style>
  <w:style w:type="character" w:customStyle="1" w:styleId="WW8Num6z0">
    <w:name w:val="WW8Num6z0"/>
    <w:rsid w:val="00823EE4"/>
    <w:rPr>
      <w:rFonts w:cs="Times New Roman"/>
    </w:rPr>
  </w:style>
  <w:style w:type="character" w:customStyle="1" w:styleId="WW8Num7z0">
    <w:name w:val="WW8Num7z0"/>
    <w:rsid w:val="00823EE4"/>
    <w:rPr>
      <w:rFonts w:cs="Times New Roman"/>
    </w:rPr>
  </w:style>
  <w:style w:type="character" w:customStyle="1" w:styleId="WW8Num8z0">
    <w:name w:val="WW8Num8z0"/>
    <w:rsid w:val="00823EE4"/>
    <w:rPr>
      <w:rFonts w:cs="Times New Roman"/>
    </w:rPr>
  </w:style>
  <w:style w:type="character" w:customStyle="1" w:styleId="WW8Num9z0">
    <w:name w:val="WW8Num9z0"/>
    <w:rsid w:val="00823EE4"/>
    <w:rPr>
      <w:rFonts w:cs="Times New Roman"/>
    </w:rPr>
  </w:style>
  <w:style w:type="character" w:customStyle="1" w:styleId="WW8Num10z0">
    <w:name w:val="WW8Num10z0"/>
    <w:rsid w:val="00823EE4"/>
    <w:rPr>
      <w:rFonts w:cs="Times New Roman"/>
    </w:rPr>
  </w:style>
  <w:style w:type="character" w:customStyle="1" w:styleId="WW8Num11z0">
    <w:name w:val="WW8Num11z0"/>
    <w:rsid w:val="00823EE4"/>
    <w:rPr>
      <w:rFonts w:cs="Times New Roman"/>
    </w:rPr>
  </w:style>
  <w:style w:type="character" w:customStyle="1" w:styleId="WW8Num12z0">
    <w:name w:val="WW8Num12z0"/>
    <w:rsid w:val="00823EE4"/>
    <w:rPr>
      <w:rFonts w:cs="Times New Roman"/>
    </w:rPr>
  </w:style>
  <w:style w:type="character" w:customStyle="1" w:styleId="WW8Num13z0">
    <w:name w:val="WW8Num13z0"/>
    <w:rsid w:val="00823EE4"/>
    <w:rPr>
      <w:rFonts w:cs="Times New Roman"/>
    </w:rPr>
  </w:style>
  <w:style w:type="character" w:customStyle="1" w:styleId="WW8Num14z0">
    <w:name w:val="WW8Num14z0"/>
    <w:rsid w:val="00823EE4"/>
    <w:rPr>
      <w:rFonts w:cs="Times New Roman"/>
    </w:rPr>
  </w:style>
  <w:style w:type="character" w:customStyle="1" w:styleId="WW8Num15z0">
    <w:name w:val="WW8Num15z0"/>
    <w:rsid w:val="00823EE4"/>
    <w:rPr>
      <w:rFonts w:cs="Times New Roman"/>
      <w:b/>
      <w:i w:val="0"/>
    </w:rPr>
  </w:style>
  <w:style w:type="character" w:customStyle="1" w:styleId="WW8Num16z0">
    <w:name w:val="WW8Num16z0"/>
    <w:rsid w:val="00823EE4"/>
    <w:rPr>
      <w:rFonts w:cs="Times New Roman"/>
    </w:rPr>
  </w:style>
  <w:style w:type="character" w:customStyle="1" w:styleId="WW8Num17z0">
    <w:name w:val="WW8Num17z0"/>
    <w:rsid w:val="00823EE4"/>
    <w:rPr>
      <w:rFonts w:cs="Times New Roman"/>
    </w:rPr>
  </w:style>
  <w:style w:type="character" w:customStyle="1" w:styleId="WW8Num18z1">
    <w:name w:val="WW8Num18z1"/>
    <w:rsid w:val="00823EE4"/>
    <w:rPr>
      <w:rFonts w:cs="Times New Roman"/>
    </w:rPr>
  </w:style>
  <w:style w:type="character" w:customStyle="1" w:styleId="WW8Num19z0">
    <w:name w:val="WW8Num19z0"/>
    <w:rsid w:val="00823EE4"/>
    <w:rPr>
      <w:rFonts w:cs="Times New Roman"/>
    </w:rPr>
  </w:style>
  <w:style w:type="character" w:customStyle="1" w:styleId="WW8Num20z0">
    <w:name w:val="WW8Num20z0"/>
    <w:rsid w:val="00823EE4"/>
    <w:rPr>
      <w:rFonts w:cs="Times New Roman"/>
    </w:rPr>
  </w:style>
  <w:style w:type="character" w:customStyle="1" w:styleId="WW8Num21z0">
    <w:name w:val="WW8Num21z0"/>
    <w:rsid w:val="00823EE4"/>
    <w:rPr>
      <w:rFonts w:cs="Times New Roman"/>
    </w:rPr>
  </w:style>
  <w:style w:type="character" w:customStyle="1" w:styleId="WW8Num22z0">
    <w:name w:val="WW8Num22z0"/>
    <w:rsid w:val="00823EE4"/>
    <w:rPr>
      <w:rFonts w:cs="Times New Roman"/>
      <w:b/>
    </w:rPr>
  </w:style>
  <w:style w:type="character" w:customStyle="1" w:styleId="WW8Num22z1">
    <w:name w:val="WW8Num22z1"/>
    <w:rsid w:val="00823EE4"/>
    <w:rPr>
      <w:rFonts w:cs="Times New Roman"/>
    </w:rPr>
  </w:style>
  <w:style w:type="character" w:customStyle="1" w:styleId="WW8Num23z0">
    <w:name w:val="WW8Num23z0"/>
    <w:rsid w:val="00823EE4"/>
    <w:rPr>
      <w:rFonts w:cs="Times New Roman"/>
    </w:rPr>
  </w:style>
  <w:style w:type="character" w:customStyle="1" w:styleId="WW8Num24z0">
    <w:name w:val="WW8Num24z0"/>
    <w:rsid w:val="00823EE4"/>
    <w:rPr>
      <w:rFonts w:cs="Times New Roman"/>
    </w:rPr>
  </w:style>
  <w:style w:type="character" w:customStyle="1" w:styleId="WW8Num25z0">
    <w:name w:val="WW8Num25z0"/>
    <w:rsid w:val="00823EE4"/>
    <w:rPr>
      <w:rFonts w:cs="Times New Roman"/>
      <w:b/>
      <w:i w:val="0"/>
    </w:rPr>
  </w:style>
  <w:style w:type="character" w:customStyle="1" w:styleId="WW8Num27z0">
    <w:name w:val="WW8Num27z0"/>
    <w:rsid w:val="00823EE4"/>
    <w:rPr>
      <w:rFonts w:cs="Times New Roman"/>
    </w:rPr>
  </w:style>
  <w:style w:type="character" w:customStyle="1" w:styleId="WW8Num28z0">
    <w:name w:val="WW8Num28z0"/>
    <w:rsid w:val="00823EE4"/>
    <w:rPr>
      <w:b w:val="0"/>
    </w:rPr>
  </w:style>
  <w:style w:type="character" w:customStyle="1" w:styleId="WW8Num29z0">
    <w:name w:val="WW8Num29z0"/>
    <w:rsid w:val="00823EE4"/>
    <w:rPr>
      <w:rFonts w:cs="Times New Roman"/>
    </w:rPr>
  </w:style>
  <w:style w:type="character" w:customStyle="1" w:styleId="WW8Num30z0">
    <w:name w:val="WW8Num30z0"/>
    <w:rsid w:val="00823EE4"/>
    <w:rPr>
      <w:rFonts w:cs="Times New Roman"/>
    </w:rPr>
  </w:style>
  <w:style w:type="character" w:customStyle="1" w:styleId="WW8Num31z0">
    <w:name w:val="WW8Num31z0"/>
    <w:rsid w:val="00823EE4"/>
    <w:rPr>
      <w:rFonts w:cs="Times New Roman"/>
      <w:b/>
      <w:i w:val="0"/>
    </w:rPr>
  </w:style>
  <w:style w:type="character" w:customStyle="1" w:styleId="WW8Num32z0">
    <w:name w:val="WW8Num32z0"/>
    <w:rsid w:val="00823EE4"/>
    <w:rPr>
      <w:rFonts w:ascii="PragmaticaC" w:hAnsi="PragmaticaC" w:cs="Times New Roman"/>
      <w:b/>
      <w:i w:val="0"/>
      <w:sz w:val="22"/>
    </w:rPr>
  </w:style>
  <w:style w:type="character" w:customStyle="1" w:styleId="WW8Num47z0">
    <w:name w:val="WW8Num47z0"/>
    <w:rsid w:val="00823EE4"/>
    <w:rPr>
      <w:rFonts w:cs="Times New Roman"/>
      <w:b/>
      <w:i w:val="0"/>
    </w:rPr>
  </w:style>
  <w:style w:type="character" w:customStyle="1" w:styleId="WW8Num55z0">
    <w:name w:val="WW8Num55z0"/>
    <w:rsid w:val="00823EE4"/>
    <w:rPr>
      <w:rFonts w:cs="Times New Roman"/>
      <w:b/>
      <w:i w:val="0"/>
    </w:rPr>
  </w:style>
  <w:style w:type="character" w:customStyle="1" w:styleId="WW8Num63z0">
    <w:name w:val="WW8Num63z0"/>
    <w:rsid w:val="00823EE4"/>
    <w:rPr>
      <w:rFonts w:cs="Times New Roman"/>
      <w:b/>
      <w:i w:val="0"/>
    </w:rPr>
  </w:style>
  <w:style w:type="character" w:customStyle="1" w:styleId="WW8Num65z0">
    <w:name w:val="WW8Num65z0"/>
    <w:rsid w:val="00823EE4"/>
    <w:rPr>
      <w:rFonts w:cs="Times New Roman"/>
      <w:b/>
      <w:i w:val="0"/>
    </w:rPr>
  </w:style>
  <w:style w:type="character" w:customStyle="1" w:styleId="39">
    <w:name w:val="Основной шрифт абзаца3"/>
    <w:rsid w:val="00823EE4"/>
  </w:style>
  <w:style w:type="character" w:customStyle="1" w:styleId="WW8Num25z1">
    <w:name w:val="WW8Num25z1"/>
    <w:rsid w:val="00823EE4"/>
    <w:rPr>
      <w:rFonts w:cs="Times New Roman"/>
    </w:rPr>
  </w:style>
  <w:style w:type="character" w:customStyle="1" w:styleId="WW8Num29z1">
    <w:name w:val="WW8Num29z1"/>
    <w:rsid w:val="00823EE4"/>
    <w:rPr>
      <w:rFonts w:cs="Times New Roman"/>
      <w:b w:val="0"/>
      <w:i w:val="0"/>
    </w:rPr>
  </w:style>
  <w:style w:type="character" w:customStyle="1" w:styleId="WW8Num34z0">
    <w:name w:val="WW8Num34z0"/>
    <w:rsid w:val="00823EE4"/>
    <w:rPr>
      <w:rFonts w:cs="Times New Roman"/>
    </w:rPr>
  </w:style>
  <w:style w:type="character" w:customStyle="1" w:styleId="WW8Num36z0">
    <w:name w:val="WW8Num36z0"/>
    <w:rsid w:val="00823EE4"/>
    <w:rPr>
      <w:rFonts w:cs="Times New Roman"/>
    </w:rPr>
  </w:style>
  <w:style w:type="character" w:customStyle="1" w:styleId="WW8Num37z0">
    <w:name w:val="WW8Num37z0"/>
    <w:rsid w:val="00823EE4"/>
    <w:rPr>
      <w:rFonts w:cs="Times New Roman"/>
    </w:rPr>
  </w:style>
  <w:style w:type="character" w:customStyle="1" w:styleId="WW8Num38z0">
    <w:name w:val="WW8Num38z0"/>
    <w:rsid w:val="00823EE4"/>
    <w:rPr>
      <w:rFonts w:cs="Times New Roman"/>
      <w:b w:val="0"/>
      <w:i w:val="0"/>
    </w:rPr>
  </w:style>
  <w:style w:type="character" w:customStyle="1" w:styleId="WW8Num39z0">
    <w:name w:val="WW8Num39z0"/>
    <w:rsid w:val="00823EE4"/>
    <w:rPr>
      <w:rFonts w:cs="Times New Roman"/>
    </w:rPr>
  </w:style>
  <w:style w:type="character" w:customStyle="1" w:styleId="2b">
    <w:name w:val="Основной шрифт абзаца2"/>
    <w:rsid w:val="00823EE4"/>
  </w:style>
  <w:style w:type="character" w:customStyle="1" w:styleId="WW8Num1z0">
    <w:name w:val="WW8Num1z0"/>
    <w:rsid w:val="00823EE4"/>
    <w:rPr>
      <w:rFonts w:cs="Times New Roman"/>
    </w:rPr>
  </w:style>
  <w:style w:type="character" w:customStyle="1" w:styleId="WW8Num15z1">
    <w:name w:val="WW8Num15z1"/>
    <w:rsid w:val="00823EE4"/>
    <w:rPr>
      <w:rFonts w:cs="Times New Roman"/>
    </w:rPr>
  </w:style>
  <w:style w:type="character" w:customStyle="1" w:styleId="WW8Num31z1">
    <w:name w:val="WW8Num31z1"/>
    <w:rsid w:val="00823EE4"/>
    <w:rPr>
      <w:rFonts w:cs="Times New Roman"/>
    </w:rPr>
  </w:style>
  <w:style w:type="character" w:customStyle="1" w:styleId="1f4">
    <w:name w:val="Основной шрифт абзаца1"/>
    <w:rsid w:val="00823EE4"/>
  </w:style>
  <w:style w:type="character" w:customStyle="1" w:styleId="74">
    <w:name w:val="Знак Знак7"/>
    <w:rsid w:val="00823EE4"/>
    <w:rPr>
      <w:rFonts w:ascii="Arial" w:hAnsi="Arial" w:cs="Arial"/>
      <w:b/>
      <w:bCs/>
      <w:kern w:val="1"/>
      <w:sz w:val="32"/>
      <w:szCs w:val="32"/>
      <w:lang w:val="ru-RU" w:eastAsia="ar-SA" w:bidi="ar-SA"/>
    </w:rPr>
  </w:style>
  <w:style w:type="character" w:customStyle="1" w:styleId="64">
    <w:name w:val="Знак Знак6"/>
    <w:rsid w:val="00823EE4"/>
    <w:rPr>
      <w:rFonts w:ascii="Arial" w:hAnsi="Arial" w:cs="Arial"/>
      <w:b/>
      <w:bCs/>
      <w:i/>
      <w:iCs/>
      <w:sz w:val="28"/>
      <w:szCs w:val="28"/>
      <w:lang w:val="ru-RU" w:eastAsia="ar-SA" w:bidi="ar-SA"/>
    </w:rPr>
  </w:style>
  <w:style w:type="character" w:customStyle="1" w:styleId="54">
    <w:name w:val="Знак Знак5"/>
    <w:rsid w:val="00823EE4"/>
    <w:rPr>
      <w:rFonts w:ascii="Arial" w:hAnsi="Arial" w:cs="Arial"/>
      <w:b/>
      <w:bCs/>
      <w:sz w:val="26"/>
      <w:szCs w:val="26"/>
      <w:lang w:val="ru-RU" w:eastAsia="ar-SA" w:bidi="ar-SA"/>
    </w:rPr>
  </w:style>
  <w:style w:type="character" w:customStyle="1" w:styleId="45">
    <w:name w:val="Знак Знак4"/>
    <w:rsid w:val="00823EE4"/>
    <w:rPr>
      <w:rFonts w:ascii="Calibri" w:hAnsi="Calibri" w:cs="Times New Roman"/>
      <w:b/>
      <w:bCs/>
      <w:sz w:val="28"/>
      <w:szCs w:val="28"/>
      <w:lang w:eastAsia="ar-SA" w:bidi="ar-SA"/>
    </w:rPr>
  </w:style>
  <w:style w:type="character" w:styleId="afff3">
    <w:name w:val="Emphasis"/>
    <w:uiPriority w:val="20"/>
    <w:qFormat/>
    <w:rsid w:val="00823EE4"/>
    <w:rPr>
      <w:rFonts w:ascii="Calibri" w:hAnsi="Calibri"/>
      <w:b/>
      <w:i/>
      <w:iCs/>
    </w:rPr>
  </w:style>
  <w:style w:type="character" w:customStyle="1" w:styleId="3a">
    <w:name w:val="Знак Знак3"/>
    <w:rsid w:val="00823EE4"/>
    <w:rPr>
      <w:rFonts w:ascii="Times New Roman" w:hAnsi="Times New Roman" w:cs="Times New Roman"/>
      <w:sz w:val="24"/>
    </w:rPr>
  </w:style>
  <w:style w:type="character" w:customStyle="1" w:styleId="2c">
    <w:name w:val="Знак Знак2"/>
    <w:rsid w:val="00823EE4"/>
    <w:rPr>
      <w:rFonts w:ascii="Times New Roman" w:hAnsi="Times New Roman" w:cs="Times New Roman"/>
      <w:sz w:val="28"/>
      <w:szCs w:val="28"/>
    </w:rPr>
  </w:style>
  <w:style w:type="character" w:customStyle="1" w:styleId="afff4">
    <w:name w:val="Знак Знак"/>
    <w:rsid w:val="00823EE4"/>
    <w:rPr>
      <w:rFonts w:ascii="Arial" w:hAnsi="Arial" w:cs="Times New Roman"/>
      <w:sz w:val="18"/>
    </w:rPr>
  </w:style>
  <w:style w:type="character" w:customStyle="1" w:styleId="afff5">
    <w:name w:val="Символ сноски"/>
    <w:rsid w:val="00823EE4"/>
    <w:rPr>
      <w:rFonts w:ascii="Arial" w:hAnsi="Arial" w:cs="Times New Roman"/>
      <w:sz w:val="22"/>
      <w:vertAlign w:val="superscript"/>
      <w:lang w:val="en-US"/>
    </w:rPr>
  </w:style>
  <w:style w:type="character" w:customStyle="1" w:styleId="1f5">
    <w:name w:val="Знак сноски1"/>
    <w:rsid w:val="00823EE4"/>
    <w:rPr>
      <w:vertAlign w:val="superscript"/>
    </w:rPr>
  </w:style>
  <w:style w:type="character" w:customStyle="1" w:styleId="afff6">
    <w:name w:val="Символы концевой сноски"/>
    <w:rsid w:val="00823EE4"/>
    <w:rPr>
      <w:vertAlign w:val="superscript"/>
    </w:rPr>
  </w:style>
  <w:style w:type="character" w:customStyle="1" w:styleId="WW-">
    <w:name w:val="WW-Символы концевой сноски"/>
    <w:rsid w:val="00823EE4"/>
  </w:style>
  <w:style w:type="character" w:customStyle="1" w:styleId="HTML">
    <w:name w:val="Стандартный HTML Знак"/>
    <w:rsid w:val="00823EE4"/>
    <w:rPr>
      <w:rFonts w:ascii="Courier New" w:eastAsia="Calibri" w:hAnsi="Courier New" w:cs="Courier New"/>
    </w:rPr>
  </w:style>
  <w:style w:type="character" w:styleId="afff7">
    <w:name w:val="endnote reference"/>
    <w:rsid w:val="00823EE4"/>
    <w:rPr>
      <w:vertAlign w:val="superscript"/>
    </w:rPr>
  </w:style>
  <w:style w:type="paragraph" w:customStyle="1" w:styleId="1f6">
    <w:name w:val="Заголовок1"/>
    <w:basedOn w:val="a0"/>
    <w:next w:val="af3"/>
    <w:rsid w:val="00823EE4"/>
    <w:pPr>
      <w:keepNext/>
      <w:widowControl/>
      <w:autoSpaceDE/>
      <w:autoSpaceDN/>
      <w:adjustRightInd/>
      <w:spacing w:before="240" w:after="120"/>
    </w:pPr>
    <w:rPr>
      <w:rFonts w:ascii="Arial" w:eastAsia="DejaVu Sans" w:hAnsi="Arial" w:cs="DejaVu Sans"/>
      <w:color w:val="auto"/>
      <w:sz w:val="28"/>
      <w:szCs w:val="28"/>
      <w:lang w:val="en-US" w:eastAsia="en-US" w:bidi="en-US"/>
    </w:rPr>
  </w:style>
  <w:style w:type="paragraph" w:styleId="afff8">
    <w:name w:val="List"/>
    <w:basedOn w:val="af3"/>
    <w:rsid w:val="00823EE4"/>
    <w:rPr>
      <w:rFonts w:cs="Calibri"/>
      <w:lang w:eastAsia="en-US" w:bidi="en-US"/>
    </w:rPr>
  </w:style>
  <w:style w:type="paragraph" w:customStyle="1" w:styleId="3b">
    <w:name w:val="Название3"/>
    <w:basedOn w:val="a0"/>
    <w:rsid w:val="00823EE4"/>
    <w:pPr>
      <w:widowControl/>
      <w:suppressLineNumbers/>
      <w:autoSpaceDE/>
      <w:autoSpaceDN/>
      <w:adjustRightInd/>
      <w:spacing w:before="120" w:after="120"/>
    </w:pPr>
    <w:rPr>
      <w:rFonts w:ascii="Calibri" w:hAnsi="Calibri" w:cs="Calibri"/>
      <w:i/>
      <w:iCs/>
      <w:color w:val="auto"/>
      <w:sz w:val="24"/>
      <w:szCs w:val="24"/>
      <w:lang w:val="en-US" w:eastAsia="en-US" w:bidi="en-US"/>
    </w:rPr>
  </w:style>
  <w:style w:type="paragraph" w:customStyle="1" w:styleId="3c">
    <w:name w:val="Указатель3"/>
    <w:basedOn w:val="a0"/>
    <w:rsid w:val="00823EE4"/>
    <w:pPr>
      <w:widowControl/>
      <w:suppressLineNumbers/>
      <w:autoSpaceDE/>
      <w:autoSpaceDN/>
      <w:adjustRightInd/>
    </w:pPr>
    <w:rPr>
      <w:rFonts w:ascii="Calibri" w:hAnsi="Calibri" w:cs="Calibri"/>
      <w:color w:val="auto"/>
      <w:sz w:val="24"/>
      <w:szCs w:val="24"/>
      <w:lang w:val="en-US" w:eastAsia="en-US" w:bidi="en-US"/>
    </w:rPr>
  </w:style>
  <w:style w:type="paragraph" w:customStyle="1" w:styleId="2d">
    <w:name w:val="Название2"/>
    <w:basedOn w:val="a0"/>
    <w:rsid w:val="00823EE4"/>
    <w:pPr>
      <w:widowControl/>
      <w:suppressLineNumbers/>
      <w:autoSpaceDE/>
      <w:autoSpaceDN/>
      <w:adjustRightInd/>
      <w:spacing w:before="120" w:after="120"/>
    </w:pPr>
    <w:rPr>
      <w:rFonts w:ascii="Calibri" w:hAnsi="Calibri" w:cs="Calibri"/>
      <w:i/>
      <w:iCs/>
      <w:color w:val="auto"/>
      <w:sz w:val="24"/>
      <w:szCs w:val="24"/>
      <w:lang w:val="en-US" w:eastAsia="en-US" w:bidi="en-US"/>
    </w:rPr>
  </w:style>
  <w:style w:type="paragraph" w:customStyle="1" w:styleId="2e">
    <w:name w:val="Указатель2"/>
    <w:basedOn w:val="a0"/>
    <w:rsid w:val="00823EE4"/>
    <w:pPr>
      <w:widowControl/>
      <w:suppressLineNumbers/>
      <w:autoSpaceDE/>
      <w:autoSpaceDN/>
      <w:adjustRightInd/>
    </w:pPr>
    <w:rPr>
      <w:rFonts w:ascii="Calibri" w:hAnsi="Calibri" w:cs="Calibri"/>
      <w:color w:val="auto"/>
      <w:sz w:val="24"/>
      <w:szCs w:val="24"/>
      <w:lang w:val="en-US" w:eastAsia="en-US" w:bidi="en-US"/>
    </w:rPr>
  </w:style>
  <w:style w:type="paragraph" w:customStyle="1" w:styleId="1f7">
    <w:name w:val="Название1"/>
    <w:basedOn w:val="a0"/>
    <w:rsid w:val="00823EE4"/>
    <w:pPr>
      <w:widowControl/>
      <w:suppressLineNumbers/>
      <w:autoSpaceDE/>
      <w:autoSpaceDN/>
      <w:adjustRightInd/>
      <w:spacing w:before="120" w:after="120"/>
    </w:pPr>
    <w:rPr>
      <w:rFonts w:ascii="Calibri" w:hAnsi="Calibri" w:cs="Calibri"/>
      <w:i/>
      <w:iCs/>
      <w:color w:val="auto"/>
      <w:sz w:val="24"/>
      <w:szCs w:val="24"/>
      <w:lang w:val="en-US" w:eastAsia="en-US" w:bidi="en-US"/>
    </w:rPr>
  </w:style>
  <w:style w:type="paragraph" w:customStyle="1" w:styleId="1f8">
    <w:name w:val="Указатель1"/>
    <w:basedOn w:val="a0"/>
    <w:rsid w:val="00823EE4"/>
    <w:pPr>
      <w:widowControl/>
      <w:suppressLineNumbers/>
      <w:autoSpaceDE/>
      <w:autoSpaceDN/>
      <w:adjustRightInd/>
    </w:pPr>
    <w:rPr>
      <w:rFonts w:ascii="Calibri" w:hAnsi="Calibri" w:cs="Calibri"/>
      <w:color w:val="auto"/>
      <w:sz w:val="24"/>
      <w:szCs w:val="24"/>
      <w:lang w:val="en-US" w:eastAsia="en-US" w:bidi="en-US"/>
    </w:rPr>
  </w:style>
  <w:style w:type="paragraph" w:customStyle="1" w:styleId="afff9">
    <w:name w:val="Таблица шапка"/>
    <w:basedOn w:val="a0"/>
    <w:rsid w:val="00823EE4"/>
    <w:pPr>
      <w:keepNext/>
      <w:widowControl/>
      <w:autoSpaceDE/>
      <w:autoSpaceDN/>
      <w:adjustRightInd/>
      <w:spacing w:before="40" w:after="40"/>
      <w:ind w:left="57" w:right="57"/>
    </w:pPr>
    <w:rPr>
      <w:rFonts w:ascii="Calibri" w:hAnsi="Calibri" w:cs="Calibri"/>
      <w:color w:val="auto"/>
      <w:lang w:val="en-US" w:eastAsia="en-US" w:bidi="en-US"/>
    </w:rPr>
  </w:style>
  <w:style w:type="paragraph" w:customStyle="1" w:styleId="215">
    <w:name w:val="Основной текст 21"/>
    <w:basedOn w:val="a0"/>
    <w:rsid w:val="00823EE4"/>
    <w:pPr>
      <w:widowControl/>
      <w:tabs>
        <w:tab w:val="left" w:pos="567"/>
      </w:tabs>
      <w:autoSpaceDE/>
      <w:autoSpaceDN/>
      <w:adjustRightInd/>
      <w:spacing w:after="60"/>
      <w:ind w:left="567" w:hanging="567"/>
      <w:jc w:val="both"/>
    </w:pPr>
    <w:rPr>
      <w:rFonts w:ascii="Calibri" w:hAnsi="Calibri" w:cs="Calibri"/>
      <w:color w:val="auto"/>
      <w:sz w:val="24"/>
      <w:szCs w:val="20"/>
      <w:lang w:val="en-US" w:eastAsia="en-US" w:bidi="en-US"/>
    </w:rPr>
  </w:style>
  <w:style w:type="paragraph" w:customStyle="1" w:styleId="a">
    <w:name w:val="Нумерованый список"/>
    <w:basedOn w:val="a0"/>
    <w:rsid w:val="00823EE4"/>
    <w:pPr>
      <w:widowControl/>
      <w:numPr>
        <w:numId w:val="4"/>
      </w:numPr>
      <w:autoSpaceDE/>
      <w:autoSpaceDN/>
      <w:adjustRightInd/>
      <w:spacing w:after="120" w:line="312" w:lineRule="auto"/>
    </w:pPr>
    <w:rPr>
      <w:rFonts w:ascii="Arial" w:hAnsi="Arial" w:cs="Calibri"/>
      <w:color w:val="auto"/>
      <w:sz w:val="22"/>
      <w:szCs w:val="24"/>
      <w:lang w:val="en-US" w:eastAsia="en-US" w:bidi="en-US"/>
    </w:rPr>
  </w:style>
  <w:style w:type="paragraph" w:customStyle="1" w:styleId="-">
    <w:name w:val="титул-год"/>
    <w:basedOn w:val="a0"/>
    <w:rsid w:val="00823EE4"/>
    <w:pPr>
      <w:widowControl/>
      <w:autoSpaceDE/>
      <w:autoSpaceDN/>
      <w:adjustRightInd/>
      <w:spacing w:after="120" w:line="420" w:lineRule="exact"/>
      <w:jc w:val="center"/>
    </w:pPr>
    <w:rPr>
      <w:rFonts w:ascii="Arial" w:hAnsi="Arial" w:cs="Calibri"/>
      <w:spacing w:val="-8"/>
      <w:kern w:val="1"/>
      <w:sz w:val="30"/>
      <w:szCs w:val="20"/>
      <w:lang w:val="en-US" w:eastAsia="en-US" w:bidi="en-US"/>
    </w:rPr>
  </w:style>
  <w:style w:type="paragraph" w:customStyle="1" w:styleId="ab0">
    <w:name w:val="ab"/>
    <w:basedOn w:val="a0"/>
    <w:rsid w:val="00823EE4"/>
    <w:pPr>
      <w:widowControl/>
      <w:autoSpaceDE/>
      <w:autoSpaceDN/>
      <w:adjustRightInd/>
      <w:spacing w:before="280" w:after="280"/>
    </w:pPr>
    <w:rPr>
      <w:rFonts w:ascii="Calibri" w:hAnsi="Calibri" w:cs="Calibri"/>
      <w:color w:val="auto"/>
      <w:sz w:val="24"/>
      <w:szCs w:val="24"/>
      <w:lang w:val="en-US" w:eastAsia="en-US" w:bidi="en-US"/>
    </w:rPr>
  </w:style>
  <w:style w:type="paragraph" w:customStyle="1" w:styleId="afffa">
    <w:name w:val="Содержимое врезки"/>
    <w:basedOn w:val="af3"/>
    <w:rsid w:val="00823EE4"/>
    <w:rPr>
      <w:rFonts w:cs="Calibri"/>
      <w:lang w:eastAsia="en-US" w:bidi="en-US"/>
    </w:rPr>
  </w:style>
  <w:style w:type="paragraph" w:customStyle="1" w:styleId="afffb">
    <w:name w:val="Содержимое таблицы"/>
    <w:basedOn w:val="a0"/>
    <w:rsid w:val="00823EE4"/>
    <w:pPr>
      <w:widowControl/>
      <w:suppressLineNumbers/>
      <w:autoSpaceDE/>
      <w:autoSpaceDN/>
      <w:adjustRightInd/>
    </w:pPr>
    <w:rPr>
      <w:rFonts w:ascii="Calibri" w:hAnsi="Calibri" w:cs="Calibri"/>
      <w:color w:val="auto"/>
      <w:sz w:val="24"/>
      <w:szCs w:val="24"/>
      <w:lang w:val="en-US" w:eastAsia="en-US" w:bidi="en-US"/>
    </w:rPr>
  </w:style>
  <w:style w:type="paragraph" w:customStyle="1" w:styleId="afffc">
    <w:name w:val="Заголовок таблицы"/>
    <w:basedOn w:val="afffb"/>
    <w:rsid w:val="00823EE4"/>
    <w:pPr>
      <w:jc w:val="center"/>
    </w:pPr>
    <w:rPr>
      <w:b/>
      <w:bCs/>
    </w:rPr>
  </w:style>
  <w:style w:type="paragraph" w:styleId="HTML0">
    <w:name w:val="HTML Preformatted"/>
    <w:basedOn w:val="a0"/>
    <w:link w:val="HTML1"/>
    <w:rsid w:val="00823EE4"/>
    <w:pPr>
      <w:widowControl/>
      <w:autoSpaceDE/>
      <w:autoSpaceDN/>
      <w:adjustRightInd/>
    </w:pPr>
    <w:rPr>
      <w:rFonts w:ascii="Courier New" w:hAnsi="Courier New" w:cs="Courier New"/>
      <w:color w:val="auto"/>
      <w:sz w:val="20"/>
      <w:szCs w:val="20"/>
      <w:lang w:val="en-US" w:eastAsia="en-US" w:bidi="en-US"/>
    </w:rPr>
  </w:style>
  <w:style w:type="character" w:customStyle="1" w:styleId="HTML1">
    <w:name w:val="Стандартный HTML Знак1"/>
    <w:basedOn w:val="a1"/>
    <w:link w:val="HTML0"/>
    <w:rsid w:val="00823EE4"/>
    <w:rPr>
      <w:rFonts w:ascii="Courier New" w:eastAsia="Times New Roman" w:hAnsi="Courier New" w:cs="Courier New"/>
      <w:sz w:val="20"/>
      <w:szCs w:val="20"/>
      <w:lang w:val="en-US" w:bidi="en-US"/>
    </w:rPr>
  </w:style>
  <w:style w:type="paragraph" w:customStyle="1" w:styleId="46">
    <w:name w:val="4.Заголовок таблицы"/>
    <w:basedOn w:val="a0"/>
    <w:next w:val="a0"/>
    <w:rsid w:val="00823EE4"/>
    <w:pPr>
      <w:autoSpaceDE/>
      <w:autoSpaceDN/>
      <w:adjustRightInd/>
      <w:spacing w:before="60"/>
      <w:jc w:val="center"/>
    </w:pPr>
    <w:rPr>
      <w:rFonts w:ascii="Calibri" w:hAnsi="Calibri"/>
      <w:b/>
      <w:bCs/>
      <w:color w:val="auto"/>
      <w:sz w:val="28"/>
      <w:szCs w:val="24"/>
      <w:lang w:val="en-US" w:eastAsia="en-US" w:bidi="en-US"/>
    </w:rPr>
  </w:style>
  <w:style w:type="paragraph" w:customStyle="1" w:styleId="6-1">
    <w:name w:val="6.Табл.-1уровень"/>
    <w:basedOn w:val="a0"/>
    <w:rsid w:val="00823EE4"/>
    <w:pPr>
      <w:keepLines/>
      <w:suppressLineNumbers/>
      <w:autoSpaceDE/>
      <w:autoSpaceDN/>
      <w:adjustRightInd/>
      <w:spacing w:before="20"/>
      <w:ind w:left="340" w:right="57" w:hanging="170"/>
      <w:jc w:val="both"/>
    </w:pPr>
    <w:rPr>
      <w:rFonts w:ascii="Arial" w:hAnsi="Arial"/>
      <w:color w:val="auto"/>
      <w:sz w:val="20"/>
      <w:szCs w:val="20"/>
      <w:lang w:val="en-US" w:eastAsia="en-US" w:bidi="en-US"/>
    </w:rPr>
  </w:style>
  <w:style w:type="paragraph" w:customStyle="1" w:styleId="6-2">
    <w:name w:val="6.Табл.-2уровень"/>
    <w:basedOn w:val="a0"/>
    <w:rsid w:val="00823EE4"/>
    <w:pPr>
      <w:keepLines/>
      <w:suppressLineNumbers/>
      <w:autoSpaceDE/>
      <w:autoSpaceDN/>
      <w:adjustRightInd/>
      <w:ind w:left="510" w:right="57" w:hanging="170"/>
      <w:jc w:val="both"/>
    </w:pPr>
    <w:rPr>
      <w:rFonts w:ascii="Arial" w:hAnsi="Arial"/>
      <w:color w:val="auto"/>
      <w:sz w:val="20"/>
      <w:szCs w:val="20"/>
      <w:lang w:val="en-US" w:eastAsia="en-US" w:bidi="en-US"/>
    </w:rPr>
  </w:style>
  <w:style w:type="paragraph" w:customStyle="1" w:styleId="5-">
    <w:name w:val="5.Табл.-шапка"/>
    <w:basedOn w:val="6-1"/>
    <w:rsid w:val="00823EE4"/>
    <w:pPr>
      <w:keepLines w:val="0"/>
      <w:suppressLineNumbers w:val="0"/>
      <w:spacing w:after="20"/>
      <w:ind w:left="0" w:right="0" w:firstLine="0"/>
      <w:jc w:val="center"/>
    </w:pPr>
  </w:style>
  <w:style w:type="paragraph" w:customStyle="1" w:styleId="6-">
    <w:name w:val="6.Табл.-данные"/>
    <w:rsid w:val="00823EE4"/>
    <w:pPr>
      <w:widowControl w:val="0"/>
      <w:suppressAutoHyphens/>
      <w:spacing w:after="200" w:line="276" w:lineRule="auto"/>
      <w:jc w:val="center"/>
    </w:pPr>
    <w:rPr>
      <w:rFonts w:ascii="Calibri" w:eastAsia="Arial" w:hAnsi="Calibri" w:cs="Times New Roman"/>
      <w:lang w:eastAsia="ar-SA"/>
    </w:rPr>
  </w:style>
  <w:style w:type="paragraph" w:customStyle="1" w:styleId="47">
    <w:name w:val="4.Пояснение к таблице"/>
    <w:basedOn w:val="6-1"/>
    <w:next w:val="5-"/>
    <w:rsid w:val="00823EE4"/>
    <w:pPr>
      <w:keepLines w:val="0"/>
      <w:suppressLineNumbers w:val="0"/>
      <w:suppressAutoHyphens/>
      <w:spacing w:before="60" w:after="20"/>
      <w:ind w:left="0" w:right="0" w:firstLine="0"/>
      <w:jc w:val="right"/>
    </w:pPr>
  </w:style>
  <w:style w:type="paragraph" w:customStyle="1" w:styleId="ConsPlusTitle">
    <w:name w:val="ConsPlusTitle"/>
    <w:rsid w:val="00823EE4"/>
    <w:pPr>
      <w:widowControl w:val="0"/>
      <w:autoSpaceDE w:val="0"/>
      <w:autoSpaceDN w:val="0"/>
      <w:adjustRightInd w:val="0"/>
      <w:spacing w:after="200" w:line="276" w:lineRule="auto"/>
    </w:pPr>
    <w:rPr>
      <w:rFonts w:ascii="Calibri" w:eastAsia="Times New Roman" w:hAnsi="Calibri" w:cs="Times New Roman"/>
      <w:b/>
      <w:bCs/>
      <w:sz w:val="24"/>
      <w:szCs w:val="24"/>
      <w:lang w:eastAsia="ru-RU"/>
    </w:rPr>
  </w:style>
  <w:style w:type="paragraph" w:styleId="afffd">
    <w:name w:val="Body Text Indent"/>
    <w:basedOn w:val="a0"/>
    <w:link w:val="afffe"/>
    <w:rsid w:val="00823EE4"/>
    <w:pPr>
      <w:widowControl/>
      <w:autoSpaceDE/>
      <w:autoSpaceDN/>
      <w:adjustRightInd/>
      <w:ind w:firstLine="851"/>
      <w:jc w:val="both"/>
    </w:pPr>
    <w:rPr>
      <w:rFonts w:ascii="Calibri" w:hAnsi="Calibri"/>
      <w:color w:val="auto"/>
      <w:sz w:val="24"/>
      <w:szCs w:val="20"/>
    </w:rPr>
  </w:style>
  <w:style w:type="character" w:customStyle="1" w:styleId="afffe">
    <w:name w:val="Основной текст с отступом Знак"/>
    <w:basedOn w:val="a1"/>
    <w:link w:val="afffd"/>
    <w:rsid w:val="00823EE4"/>
    <w:rPr>
      <w:rFonts w:ascii="Calibri" w:eastAsia="Times New Roman" w:hAnsi="Calibri" w:cs="Times New Roman"/>
      <w:sz w:val="24"/>
      <w:szCs w:val="20"/>
      <w:lang w:eastAsia="ru-RU"/>
    </w:rPr>
  </w:style>
  <w:style w:type="paragraph" w:styleId="2f">
    <w:name w:val="Quote"/>
    <w:basedOn w:val="a0"/>
    <w:next w:val="a0"/>
    <w:link w:val="2f0"/>
    <w:uiPriority w:val="29"/>
    <w:qFormat/>
    <w:rsid w:val="00823EE4"/>
    <w:pPr>
      <w:widowControl/>
      <w:autoSpaceDE/>
      <w:autoSpaceDN/>
      <w:adjustRightInd/>
    </w:pPr>
    <w:rPr>
      <w:rFonts w:ascii="Calibri" w:hAnsi="Calibri"/>
      <w:i/>
      <w:color w:val="auto"/>
      <w:sz w:val="24"/>
      <w:szCs w:val="24"/>
    </w:rPr>
  </w:style>
  <w:style w:type="character" w:customStyle="1" w:styleId="2f0">
    <w:name w:val="Цитата 2 Знак"/>
    <w:basedOn w:val="a1"/>
    <w:link w:val="2f"/>
    <w:uiPriority w:val="29"/>
    <w:rsid w:val="00823EE4"/>
    <w:rPr>
      <w:rFonts w:ascii="Calibri" w:eastAsia="Times New Roman" w:hAnsi="Calibri" w:cs="Times New Roman"/>
      <w:i/>
      <w:sz w:val="24"/>
      <w:szCs w:val="24"/>
      <w:lang w:eastAsia="ru-RU"/>
    </w:rPr>
  </w:style>
  <w:style w:type="paragraph" w:styleId="affff">
    <w:name w:val="Intense Quote"/>
    <w:basedOn w:val="a0"/>
    <w:next w:val="a0"/>
    <w:link w:val="affff0"/>
    <w:uiPriority w:val="30"/>
    <w:qFormat/>
    <w:rsid w:val="00823EE4"/>
    <w:pPr>
      <w:widowControl/>
      <w:autoSpaceDE/>
      <w:autoSpaceDN/>
      <w:adjustRightInd/>
      <w:ind w:left="720" w:right="720"/>
    </w:pPr>
    <w:rPr>
      <w:rFonts w:ascii="Calibri" w:hAnsi="Calibri"/>
      <w:b/>
      <w:i/>
      <w:color w:val="auto"/>
      <w:sz w:val="24"/>
      <w:szCs w:val="20"/>
    </w:rPr>
  </w:style>
  <w:style w:type="character" w:customStyle="1" w:styleId="affff0">
    <w:name w:val="Выделенная цитата Знак"/>
    <w:basedOn w:val="a1"/>
    <w:link w:val="affff"/>
    <w:uiPriority w:val="30"/>
    <w:rsid w:val="00823EE4"/>
    <w:rPr>
      <w:rFonts w:ascii="Calibri" w:eastAsia="Times New Roman" w:hAnsi="Calibri" w:cs="Times New Roman"/>
      <w:b/>
      <w:i/>
      <w:sz w:val="24"/>
      <w:szCs w:val="20"/>
      <w:lang w:eastAsia="ru-RU"/>
    </w:rPr>
  </w:style>
  <w:style w:type="character" w:styleId="affff1">
    <w:name w:val="Subtle Emphasis"/>
    <w:uiPriority w:val="19"/>
    <w:qFormat/>
    <w:rsid w:val="00823EE4"/>
    <w:rPr>
      <w:i/>
      <w:color w:val="5A5A5A"/>
    </w:rPr>
  </w:style>
  <w:style w:type="character" w:styleId="affff2">
    <w:name w:val="Intense Emphasis"/>
    <w:uiPriority w:val="21"/>
    <w:qFormat/>
    <w:rsid w:val="00823EE4"/>
    <w:rPr>
      <w:b/>
      <w:i/>
      <w:sz w:val="24"/>
      <w:szCs w:val="24"/>
      <w:u w:val="single"/>
    </w:rPr>
  </w:style>
  <w:style w:type="character" w:styleId="affff3">
    <w:name w:val="Subtle Reference"/>
    <w:uiPriority w:val="31"/>
    <w:qFormat/>
    <w:rsid w:val="00823EE4"/>
    <w:rPr>
      <w:sz w:val="24"/>
      <w:szCs w:val="24"/>
      <w:u w:val="single"/>
    </w:rPr>
  </w:style>
  <w:style w:type="character" w:styleId="affff4">
    <w:name w:val="Intense Reference"/>
    <w:uiPriority w:val="32"/>
    <w:qFormat/>
    <w:rsid w:val="00823EE4"/>
    <w:rPr>
      <w:b/>
      <w:sz w:val="24"/>
      <w:u w:val="single"/>
    </w:rPr>
  </w:style>
  <w:style w:type="character" w:styleId="affff5">
    <w:name w:val="Book Title"/>
    <w:uiPriority w:val="33"/>
    <w:qFormat/>
    <w:rsid w:val="00823EE4"/>
    <w:rPr>
      <w:rFonts w:ascii="Cambria" w:eastAsia="Times New Roman" w:hAnsi="Cambria"/>
      <w:b/>
      <w:i/>
      <w:sz w:val="24"/>
      <w:szCs w:val="24"/>
    </w:rPr>
  </w:style>
  <w:style w:type="paragraph" w:customStyle="1" w:styleId="1f9">
    <w:name w:val="Стиль1"/>
    <w:basedOn w:val="1"/>
    <w:link w:val="1fa"/>
    <w:qFormat/>
    <w:rsid w:val="00823EE4"/>
    <w:pPr>
      <w:keepNext/>
      <w:widowControl/>
      <w:autoSpaceDE/>
      <w:autoSpaceDN/>
      <w:adjustRightInd/>
      <w:spacing w:before="240" w:after="60"/>
    </w:pPr>
    <w:rPr>
      <w:rFonts w:ascii="Cambria" w:hAnsi="Cambria"/>
      <w:kern w:val="32"/>
      <w:lang w:eastAsia="ko-KR"/>
    </w:rPr>
  </w:style>
  <w:style w:type="paragraph" w:customStyle="1" w:styleId="2f1">
    <w:name w:val="Стиль2"/>
    <w:basedOn w:val="1"/>
    <w:next w:val="1"/>
    <w:rsid w:val="00823EE4"/>
    <w:pPr>
      <w:keepNext/>
      <w:widowControl/>
      <w:autoSpaceDE/>
      <w:autoSpaceDN/>
      <w:adjustRightInd/>
      <w:spacing w:before="240" w:after="60"/>
    </w:pPr>
    <w:rPr>
      <w:rFonts w:ascii="Cambria" w:hAnsi="Cambria"/>
      <w:color w:val="auto"/>
      <w:kern w:val="32"/>
      <w:lang w:eastAsia="ko-KR"/>
    </w:rPr>
  </w:style>
  <w:style w:type="paragraph" w:customStyle="1" w:styleId="affff6">
    <w:name w:val="Постановление"/>
    <w:basedOn w:val="a0"/>
    <w:rsid w:val="00823EE4"/>
    <w:pPr>
      <w:widowControl/>
      <w:autoSpaceDE/>
      <w:autoSpaceDN/>
      <w:adjustRightInd/>
      <w:spacing w:line="360" w:lineRule="atLeast"/>
      <w:jc w:val="center"/>
    </w:pPr>
    <w:rPr>
      <w:color w:val="auto"/>
      <w:spacing w:val="6"/>
      <w:sz w:val="32"/>
      <w:szCs w:val="20"/>
    </w:rPr>
  </w:style>
  <w:style w:type="paragraph" w:customStyle="1" w:styleId="2f2">
    <w:name w:val="Вертикальный отступ 2"/>
    <w:basedOn w:val="a0"/>
    <w:rsid w:val="00823EE4"/>
    <w:pPr>
      <w:widowControl/>
      <w:autoSpaceDE/>
      <w:autoSpaceDN/>
      <w:adjustRightInd/>
      <w:jc w:val="center"/>
    </w:pPr>
    <w:rPr>
      <w:b/>
      <w:color w:val="auto"/>
      <w:sz w:val="32"/>
      <w:szCs w:val="20"/>
    </w:rPr>
  </w:style>
  <w:style w:type="paragraph" w:customStyle="1" w:styleId="1fb">
    <w:name w:val="Вертикальный отступ 1"/>
    <w:basedOn w:val="a0"/>
    <w:rsid w:val="00823EE4"/>
    <w:pPr>
      <w:widowControl/>
      <w:autoSpaceDE/>
      <w:autoSpaceDN/>
      <w:adjustRightInd/>
      <w:jc w:val="center"/>
    </w:pPr>
    <w:rPr>
      <w:color w:val="auto"/>
      <w:sz w:val="28"/>
      <w:szCs w:val="20"/>
      <w:lang w:val="en-US"/>
    </w:rPr>
  </w:style>
  <w:style w:type="paragraph" w:customStyle="1" w:styleId="affff7">
    <w:name w:val="Номер"/>
    <w:basedOn w:val="a0"/>
    <w:rsid w:val="00823EE4"/>
    <w:pPr>
      <w:widowControl/>
      <w:autoSpaceDE/>
      <w:autoSpaceDN/>
      <w:adjustRightInd/>
      <w:spacing w:before="60" w:after="60"/>
      <w:jc w:val="center"/>
    </w:pPr>
    <w:rPr>
      <w:color w:val="auto"/>
      <w:sz w:val="28"/>
      <w:szCs w:val="20"/>
    </w:rPr>
  </w:style>
  <w:style w:type="paragraph" w:styleId="affff8">
    <w:name w:val="endnote text"/>
    <w:basedOn w:val="a0"/>
    <w:link w:val="affff9"/>
    <w:uiPriority w:val="99"/>
    <w:semiHidden/>
    <w:unhideWhenUsed/>
    <w:rsid w:val="00823EE4"/>
    <w:pPr>
      <w:widowControl/>
      <w:autoSpaceDE/>
      <w:autoSpaceDN/>
      <w:adjustRightInd/>
    </w:pPr>
    <w:rPr>
      <w:rFonts w:ascii="Calibri" w:hAnsi="Calibri" w:cs="Calibri"/>
      <w:color w:val="auto"/>
      <w:sz w:val="20"/>
      <w:szCs w:val="20"/>
      <w:lang w:val="en-US" w:eastAsia="en-US" w:bidi="en-US"/>
    </w:rPr>
  </w:style>
  <w:style w:type="character" w:customStyle="1" w:styleId="affff9">
    <w:name w:val="Текст концевой сноски Знак"/>
    <w:basedOn w:val="a1"/>
    <w:link w:val="affff8"/>
    <w:uiPriority w:val="99"/>
    <w:semiHidden/>
    <w:rsid w:val="00823EE4"/>
    <w:rPr>
      <w:rFonts w:ascii="Calibri" w:eastAsia="Times New Roman" w:hAnsi="Calibri" w:cs="Calibri"/>
      <w:sz w:val="20"/>
      <w:szCs w:val="20"/>
      <w:lang w:val="en-US" w:bidi="en-US"/>
    </w:rPr>
  </w:style>
  <w:style w:type="paragraph" w:customStyle="1" w:styleId="112">
    <w:name w:val="Абзац списка11"/>
    <w:basedOn w:val="a0"/>
    <w:rsid w:val="00823EE4"/>
    <w:pPr>
      <w:widowControl/>
      <w:autoSpaceDE/>
      <w:autoSpaceDN/>
      <w:adjustRightInd/>
      <w:spacing w:after="200" w:line="276" w:lineRule="auto"/>
      <w:ind w:left="720"/>
    </w:pPr>
    <w:rPr>
      <w:rFonts w:ascii="Calibri" w:hAnsi="Calibri"/>
      <w:color w:val="auto"/>
      <w:sz w:val="22"/>
      <w:szCs w:val="22"/>
      <w:lang w:val="en-US" w:eastAsia="en-US" w:bidi="en-US"/>
    </w:rPr>
  </w:style>
  <w:style w:type="character" w:customStyle="1" w:styleId="712">
    <w:name w:val="Знак Знак71"/>
    <w:rsid w:val="00823EE4"/>
    <w:rPr>
      <w:rFonts w:ascii="Arial" w:hAnsi="Arial" w:cs="Arial"/>
      <w:b/>
      <w:bCs/>
      <w:kern w:val="1"/>
      <w:sz w:val="32"/>
      <w:szCs w:val="32"/>
      <w:lang w:val="ru-RU" w:eastAsia="ar-SA" w:bidi="ar-SA"/>
    </w:rPr>
  </w:style>
  <w:style w:type="character" w:customStyle="1" w:styleId="612">
    <w:name w:val="Знак Знак61"/>
    <w:rsid w:val="00823EE4"/>
    <w:rPr>
      <w:rFonts w:ascii="Arial" w:hAnsi="Arial" w:cs="Arial"/>
      <w:b/>
      <w:bCs/>
      <w:i/>
      <w:iCs/>
      <w:sz w:val="28"/>
      <w:szCs w:val="28"/>
      <w:lang w:val="ru-RU" w:eastAsia="ar-SA" w:bidi="ar-SA"/>
    </w:rPr>
  </w:style>
  <w:style w:type="character" w:customStyle="1" w:styleId="512">
    <w:name w:val="Знак Знак51"/>
    <w:rsid w:val="00823EE4"/>
    <w:rPr>
      <w:rFonts w:ascii="Arial" w:hAnsi="Arial" w:cs="Arial"/>
      <w:b/>
      <w:bCs/>
      <w:sz w:val="26"/>
      <w:szCs w:val="26"/>
      <w:lang w:val="ru-RU" w:eastAsia="ar-SA" w:bidi="ar-SA"/>
    </w:rPr>
  </w:style>
  <w:style w:type="character" w:customStyle="1" w:styleId="415">
    <w:name w:val="Знак Знак41"/>
    <w:rsid w:val="00823EE4"/>
    <w:rPr>
      <w:rFonts w:ascii="Calibri" w:hAnsi="Calibri" w:cs="Times New Roman"/>
      <w:b/>
      <w:bCs/>
      <w:sz w:val="28"/>
      <w:szCs w:val="28"/>
      <w:lang w:eastAsia="ar-SA" w:bidi="ar-SA"/>
    </w:rPr>
  </w:style>
  <w:style w:type="character" w:customStyle="1" w:styleId="312">
    <w:name w:val="Знак Знак31"/>
    <w:rsid w:val="00823EE4"/>
    <w:rPr>
      <w:rFonts w:ascii="Times New Roman" w:hAnsi="Times New Roman" w:cs="Times New Roman"/>
      <w:sz w:val="24"/>
    </w:rPr>
  </w:style>
  <w:style w:type="character" w:customStyle="1" w:styleId="216">
    <w:name w:val="Знак Знак21"/>
    <w:rsid w:val="00823EE4"/>
    <w:rPr>
      <w:rFonts w:ascii="Times New Roman" w:hAnsi="Times New Roman" w:cs="Times New Roman"/>
      <w:sz w:val="28"/>
      <w:szCs w:val="28"/>
    </w:rPr>
  </w:style>
  <w:style w:type="character" w:customStyle="1" w:styleId="113">
    <w:name w:val="Знак Знак11"/>
    <w:rsid w:val="00823EE4"/>
    <w:rPr>
      <w:rFonts w:ascii="Times New Roman" w:hAnsi="Times New Roman" w:cs="Times New Roman"/>
      <w:sz w:val="28"/>
      <w:szCs w:val="28"/>
    </w:rPr>
  </w:style>
  <w:style w:type="character" w:customStyle="1" w:styleId="85">
    <w:name w:val="Знак Знак8"/>
    <w:rsid w:val="00823EE4"/>
    <w:rPr>
      <w:rFonts w:ascii="Arial" w:hAnsi="Arial" w:cs="Times New Roman"/>
      <w:sz w:val="18"/>
    </w:rPr>
  </w:style>
  <w:style w:type="paragraph" w:customStyle="1" w:styleId="114">
    <w:name w:val="Без интервала11"/>
    <w:rsid w:val="00823EE4"/>
    <w:pPr>
      <w:spacing w:after="200" w:line="276" w:lineRule="auto"/>
    </w:pPr>
    <w:rPr>
      <w:rFonts w:ascii="Calibri" w:eastAsia="Times New Roman" w:hAnsi="Calibri" w:cs="Times New Roman"/>
    </w:rPr>
  </w:style>
  <w:style w:type="character" w:customStyle="1" w:styleId="1fc">
    <w:name w:val="Текст концевой сноски Знак1"/>
    <w:uiPriority w:val="99"/>
    <w:semiHidden/>
    <w:rsid w:val="00823EE4"/>
    <w:rPr>
      <w:rFonts w:ascii="Calibri" w:eastAsia="Times New Roman" w:hAnsi="Calibri" w:cs="Calibri"/>
      <w:sz w:val="20"/>
      <w:szCs w:val="20"/>
      <w:lang w:val="en-US" w:bidi="en-US"/>
    </w:rPr>
  </w:style>
  <w:style w:type="numbering" w:customStyle="1" w:styleId="1120">
    <w:name w:val="Нет списка112"/>
    <w:next w:val="a3"/>
    <w:uiPriority w:val="99"/>
    <w:semiHidden/>
    <w:unhideWhenUsed/>
    <w:rsid w:val="00823EE4"/>
  </w:style>
  <w:style w:type="paragraph" w:customStyle="1" w:styleId="xl87">
    <w:name w:val="xl87"/>
    <w:basedOn w:val="a0"/>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b/>
      <w:bCs/>
    </w:rPr>
  </w:style>
  <w:style w:type="paragraph" w:customStyle="1" w:styleId="xl88">
    <w:name w:val="xl88"/>
    <w:basedOn w:val="a0"/>
    <w:rsid w:val="00823EE4"/>
    <w:pPr>
      <w:widowControl/>
      <w:pBdr>
        <w:top w:val="single" w:sz="8" w:space="0" w:color="auto"/>
        <w:bottom w:val="single" w:sz="8" w:space="0" w:color="auto"/>
        <w:right w:val="single" w:sz="8" w:space="0" w:color="000000"/>
      </w:pBdr>
      <w:autoSpaceDE/>
      <w:autoSpaceDN/>
      <w:adjustRightInd/>
      <w:spacing w:before="100" w:beforeAutospacing="1" w:after="100" w:afterAutospacing="1"/>
      <w:jc w:val="center"/>
      <w:textAlignment w:val="center"/>
    </w:pPr>
    <w:rPr>
      <w:b/>
      <w:bCs/>
    </w:rPr>
  </w:style>
  <w:style w:type="paragraph" w:customStyle="1" w:styleId="xl89">
    <w:name w:val="xl89"/>
    <w:basedOn w:val="a0"/>
    <w:rsid w:val="00823EE4"/>
    <w:pPr>
      <w:widowControl/>
      <w:pBdr>
        <w:top w:val="single" w:sz="8" w:space="0" w:color="auto"/>
        <w:left w:val="single" w:sz="8" w:space="0" w:color="000000"/>
        <w:bottom w:val="single" w:sz="8" w:space="0" w:color="auto"/>
      </w:pBdr>
      <w:autoSpaceDE/>
      <w:autoSpaceDN/>
      <w:adjustRightInd/>
      <w:spacing w:before="100" w:beforeAutospacing="1" w:after="100" w:afterAutospacing="1"/>
      <w:jc w:val="center"/>
      <w:textAlignment w:val="center"/>
    </w:pPr>
    <w:rPr>
      <w:b/>
      <w:bCs/>
      <w:color w:val="auto"/>
    </w:rPr>
  </w:style>
  <w:style w:type="paragraph" w:customStyle="1" w:styleId="xl90">
    <w:name w:val="xl90"/>
    <w:basedOn w:val="a0"/>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b/>
      <w:bCs/>
      <w:color w:val="auto"/>
    </w:rPr>
  </w:style>
  <w:style w:type="paragraph" w:customStyle="1" w:styleId="xl91">
    <w:name w:val="xl91"/>
    <w:basedOn w:val="a0"/>
    <w:rsid w:val="00823EE4"/>
    <w:pPr>
      <w:widowControl/>
      <w:pBdr>
        <w:top w:val="single" w:sz="8" w:space="0" w:color="auto"/>
        <w:bottom w:val="single" w:sz="8" w:space="0" w:color="auto"/>
        <w:right w:val="single" w:sz="8" w:space="0" w:color="000000"/>
      </w:pBdr>
      <w:autoSpaceDE/>
      <w:autoSpaceDN/>
      <w:adjustRightInd/>
      <w:spacing w:before="100" w:beforeAutospacing="1" w:after="100" w:afterAutospacing="1"/>
      <w:jc w:val="center"/>
      <w:textAlignment w:val="center"/>
    </w:pPr>
    <w:rPr>
      <w:b/>
      <w:bCs/>
      <w:color w:val="auto"/>
    </w:rPr>
  </w:style>
  <w:style w:type="paragraph" w:customStyle="1" w:styleId="xl92">
    <w:name w:val="xl92"/>
    <w:basedOn w:val="a0"/>
    <w:rsid w:val="00823EE4"/>
    <w:pPr>
      <w:widowControl/>
      <w:pBdr>
        <w:left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auto"/>
    </w:rPr>
  </w:style>
  <w:style w:type="paragraph" w:customStyle="1" w:styleId="xl93">
    <w:name w:val="xl93"/>
    <w:basedOn w:val="a0"/>
    <w:rsid w:val="00823EE4"/>
    <w:pPr>
      <w:widowControl/>
      <w:pBdr>
        <w:bottom w:val="single" w:sz="8" w:space="0" w:color="auto"/>
        <w:right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94">
    <w:name w:val="xl94"/>
    <w:basedOn w:val="a0"/>
    <w:rsid w:val="00823EE4"/>
    <w:pPr>
      <w:widowControl/>
      <w:pBdr>
        <w:bottom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95">
    <w:name w:val="xl95"/>
    <w:basedOn w:val="a0"/>
    <w:rsid w:val="00823EE4"/>
    <w:pPr>
      <w:widowControl/>
      <w:pBdr>
        <w:left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FF0000"/>
    </w:rPr>
  </w:style>
  <w:style w:type="numbering" w:customStyle="1" w:styleId="290">
    <w:name w:val="Нет списка29"/>
    <w:next w:val="a3"/>
    <w:uiPriority w:val="99"/>
    <w:semiHidden/>
    <w:unhideWhenUsed/>
    <w:rsid w:val="00823EE4"/>
  </w:style>
  <w:style w:type="paragraph" w:customStyle="1" w:styleId="xl96">
    <w:name w:val="xl96"/>
    <w:basedOn w:val="a0"/>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color w:val="FF0000"/>
      <w:sz w:val="20"/>
      <w:szCs w:val="20"/>
    </w:rPr>
  </w:style>
  <w:style w:type="paragraph" w:customStyle="1" w:styleId="xl97">
    <w:name w:val="xl97"/>
    <w:basedOn w:val="a0"/>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color w:val="FF0000"/>
      <w:sz w:val="20"/>
      <w:szCs w:val="20"/>
    </w:rPr>
  </w:style>
  <w:style w:type="paragraph" w:customStyle="1" w:styleId="xl98">
    <w:name w:val="xl98"/>
    <w:basedOn w:val="a0"/>
    <w:rsid w:val="00823EE4"/>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FF0000"/>
      <w:sz w:val="20"/>
      <w:szCs w:val="20"/>
    </w:rPr>
  </w:style>
  <w:style w:type="paragraph" w:customStyle="1" w:styleId="xl99">
    <w:name w:val="xl99"/>
    <w:basedOn w:val="a0"/>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color w:val="FF0000"/>
      <w:sz w:val="20"/>
      <w:szCs w:val="20"/>
    </w:rPr>
  </w:style>
  <w:style w:type="paragraph" w:customStyle="1" w:styleId="xl100">
    <w:name w:val="xl100"/>
    <w:basedOn w:val="a0"/>
    <w:rsid w:val="00823EE4"/>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FF0000"/>
      <w:sz w:val="20"/>
      <w:szCs w:val="20"/>
    </w:rPr>
  </w:style>
  <w:style w:type="paragraph" w:customStyle="1" w:styleId="xl101">
    <w:name w:val="xl101"/>
    <w:basedOn w:val="a0"/>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sz w:val="20"/>
      <w:szCs w:val="20"/>
    </w:rPr>
  </w:style>
  <w:style w:type="paragraph" w:customStyle="1" w:styleId="xl102">
    <w:name w:val="xl102"/>
    <w:basedOn w:val="a0"/>
    <w:rsid w:val="00823EE4"/>
    <w:pPr>
      <w:widowControl/>
      <w:pBdr>
        <w:top w:val="single" w:sz="8" w:space="0" w:color="auto"/>
        <w:bottom w:val="single" w:sz="8" w:space="0" w:color="auto"/>
        <w:right w:val="single" w:sz="8" w:space="0" w:color="000000"/>
      </w:pBdr>
      <w:autoSpaceDE/>
      <w:autoSpaceDN/>
      <w:adjustRightInd/>
      <w:spacing w:before="100" w:beforeAutospacing="1" w:after="100" w:afterAutospacing="1"/>
      <w:jc w:val="center"/>
      <w:textAlignment w:val="center"/>
    </w:pPr>
    <w:rPr>
      <w:b/>
      <w:bCs/>
      <w:sz w:val="20"/>
      <w:szCs w:val="20"/>
    </w:rPr>
  </w:style>
  <w:style w:type="paragraph" w:customStyle="1" w:styleId="xl103">
    <w:name w:val="xl103"/>
    <w:basedOn w:val="a0"/>
    <w:rsid w:val="00823EE4"/>
    <w:pPr>
      <w:widowControl/>
      <w:pBdr>
        <w:top w:val="single" w:sz="8" w:space="0" w:color="auto"/>
        <w:left w:val="single" w:sz="8" w:space="0" w:color="000000"/>
        <w:bottom w:val="single" w:sz="8" w:space="0" w:color="auto"/>
      </w:pBdr>
      <w:autoSpaceDE/>
      <w:autoSpaceDN/>
      <w:adjustRightInd/>
      <w:spacing w:before="100" w:beforeAutospacing="1" w:after="100" w:afterAutospacing="1"/>
      <w:jc w:val="center"/>
      <w:textAlignment w:val="center"/>
    </w:pPr>
    <w:rPr>
      <w:b/>
      <w:bCs/>
      <w:color w:val="auto"/>
      <w:sz w:val="20"/>
      <w:szCs w:val="20"/>
    </w:rPr>
  </w:style>
  <w:style w:type="paragraph" w:customStyle="1" w:styleId="xl104">
    <w:name w:val="xl104"/>
    <w:basedOn w:val="a0"/>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b/>
      <w:bCs/>
      <w:color w:val="auto"/>
      <w:sz w:val="20"/>
      <w:szCs w:val="20"/>
    </w:rPr>
  </w:style>
  <w:style w:type="paragraph" w:customStyle="1" w:styleId="xl105">
    <w:name w:val="xl105"/>
    <w:basedOn w:val="a0"/>
    <w:rsid w:val="00823EE4"/>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b/>
      <w:bCs/>
      <w:color w:val="auto"/>
      <w:sz w:val="20"/>
      <w:szCs w:val="20"/>
    </w:rPr>
  </w:style>
  <w:style w:type="paragraph" w:customStyle="1" w:styleId="xl106">
    <w:name w:val="xl106"/>
    <w:basedOn w:val="a0"/>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b/>
      <w:bCs/>
      <w:color w:val="auto"/>
      <w:sz w:val="20"/>
      <w:szCs w:val="20"/>
    </w:rPr>
  </w:style>
  <w:style w:type="paragraph" w:customStyle="1" w:styleId="xl107">
    <w:name w:val="xl107"/>
    <w:basedOn w:val="a0"/>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color w:val="auto"/>
      <w:sz w:val="20"/>
      <w:szCs w:val="20"/>
    </w:rPr>
  </w:style>
  <w:style w:type="paragraph" w:customStyle="1" w:styleId="xl108">
    <w:name w:val="xl108"/>
    <w:basedOn w:val="a0"/>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color w:val="auto"/>
      <w:sz w:val="20"/>
      <w:szCs w:val="20"/>
    </w:rPr>
  </w:style>
  <w:style w:type="paragraph" w:customStyle="1" w:styleId="xl109">
    <w:name w:val="xl109"/>
    <w:basedOn w:val="a0"/>
    <w:rsid w:val="00823EE4"/>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auto"/>
      <w:sz w:val="20"/>
      <w:szCs w:val="20"/>
    </w:rPr>
  </w:style>
  <w:style w:type="paragraph" w:customStyle="1" w:styleId="xl110">
    <w:name w:val="xl110"/>
    <w:basedOn w:val="a0"/>
    <w:rsid w:val="00823EE4"/>
    <w:pPr>
      <w:widowControl/>
      <w:pBdr>
        <w:top w:val="single" w:sz="8" w:space="0" w:color="auto"/>
        <w:left w:val="single" w:sz="8" w:space="0" w:color="000000"/>
        <w:bottom w:val="single" w:sz="8" w:space="0" w:color="auto"/>
      </w:pBdr>
      <w:autoSpaceDE/>
      <w:autoSpaceDN/>
      <w:adjustRightInd/>
      <w:spacing w:before="100" w:beforeAutospacing="1" w:after="100" w:afterAutospacing="1"/>
      <w:jc w:val="center"/>
      <w:textAlignment w:val="center"/>
    </w:pPr>
    <w:rPr>
      <w:b/>
      <w:bCs/>
      <w:color w:val="auto"/>
      <w:sz w:val="20"/>
      <w:szCs w:val="20"/>
    </w:rPr>
  </w:style>
  <w:style w:type="paragraph" w:customStyle="1" w:styleId="xl111">
    <w:name w:val="xl111"/>
    <w:basedOn w:val="a0"/>
    <w:rsid w:val="00823EE4"/>
    <w:pPr>
      <w:widowControl/>
      <w:pBdr>
        <w:top w:val="single" w:sz="8" w:space="0" w:color="auto"/>
        <w:bottom w:val="single" w:sz="8" w:space="0" w:color="auto"/>
        <w:right w:val="single" w:sz="8" w:space="0" w:color="000000"/>
      </w:pBdr>
      <w:autoSpaceDE/>
      <w:autoSpaceDN/>
      <w:adjustRightInd/>
      <w:spacing w:before="100" w:beforeAutospacing="1" w:after="100" w:afterAutospacing="1"/>
      <w:jc w:val="center"/>
      <w:textAlignment w:val="center"/>
    </w:pPr>
    <w:rPr>
      <w:b/>
      <w:bCs/>
      <w:color w:val="auto"/>
      <w:sz w:val="20"/>
      <w:szCs w:val="20"/>
    </w:rPr>
  </w:style>
  <w:style w:type="paragraph" w:customStyle="1" w:styleId="xl112">
    <w:name w:val="xl112"/>
    <w:basedOn w:val="a0"/>
    <w:rsid w:val="00823EE4"/>
    <w:pPr>
      <w:widowControl/>
      <w:pBdr>
        <w:top w:val="single" w:sz="8" w:space="0" w:color="auto"/>
        <w:bottom w:val="single" w:sz="8" w:space="0" w:color="auto"/>
        <w:right w:val="single" w:sz="8" w:space="0" w:color="000000"/>
      </w:pBdr>
      <w:autoSpaceDE/>
      <w:autoSpaceDN/>
      <w:adjustRightInd/>
      <w:spacing w:before="100" w:beforeAutospacing="1" w:after="100" w:afterAutospacing="1"/>
      <w:jc w:val="center"/>
      <w:textAlignment w:val="center"/>
    </w:pPr>
    <w:rPr>
      <w:b/>
      <w:bCs/>
      <w:color w:val="auto"/>
      <w:sz w:val="20"/>
      <w:szCs w:val="20"/>
    </w:rPr>
  </w:style>
  <w:style w:type="paragraph" w:customStyle="1" w:styleId="xl113">
    <w:name w:val="xl113"/>
    <w:basedOn w:val="a0"/>
    <w:rsid w:val="00823EE4"/>
    <w:pPr>
      <w:widowControl/>
      <w:pBdr>
        <w:top w:val="single" w:sz="8" w:space="0" w:color="000000"/>
        <w:left w:val="single" w:sz="8" w:space="0" w:color="auto"/>
        <w:right w:val="single" w:sz="8" w:space="0" w:color="auto"/>
      </w:pBdr>
      <w:autoSpaceDE/>
      <w:autoSpaceDN/>
      <w:adjustRightInd/>
      <w:spacing w:before="100" w:beforeAutospacing="1" w:after="100" w:afterAutospacing="1"/>
      <w:jc w:val="center"/>
      <w:textAlignment w:val="center"/>
    </w:pPr>
    <w:rPr>
      <w:color w:val="auto"/>
      <w:sz w:val="20"/>
      <w:szCs w:val="20"/>
    </w:rPr>
  </w:style>
  <w:style w:type="paragraph" w:customStyle="1" w:styleId="xl114">
    <w:name w:val="xl114"/>
    <w:basedOn w:val="a0"/>
    <w:rsid w:val="00823EE4"/>
    <w:pPr>
      <w:widowControl/>
      <w:pBdr>
        <w:left w:val="single" w:sz="8" w:space="0" w:color="auto"/>
        <w:bottom w:val="single" w:sz="8" w:space="0" w:color="000000"/>
        <w:right w:val="single" w:sz="8" w:space="0" w:color="auto"/>
      </w:pBdr>
      <w:autoSpaceDE/>
      <w:autoSpaceDN/>
      <w:adjustRightInd/>
      <w:spacing w:before="100" w:beforeAutospacing="1" w:after="100" w:afterAutospacing="1"/>
      <w:jc w:val="center"/>
      <w:textAlignment w:val="center"/>
    </w:pPr>
    <w:rPr>
      <w:color w:val="auto"/>
      <w:sz w:val="20"/>
      <w:szCs w:val="20"/>
    </w:rPr>
  </w:style>
  <w:style w:type="paragraph" w:customStyle="1" w:styleId="xl115">
    <w:name w:val="xl115"/>
    <w:basedOn w:val="a0"/>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color w:val="FF0000"/>
      <w:sz w:val="20"/>
      <w:szCs w:val="20"/>
    </w:rPr>
  </w:style>
  <w:style w:type="paragraph" w:customStyle="1" w:styleId="xl116">
    <w:name w:val="xl116"/>
    <w:basedOn w:val="a0"/>
    <w:rsid w:val="00823EE4"/>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FF0000"/>
      <w:sz w:val="20"/>
      <w:szCs w:val="20"/>
    </w:rPr>
  </w:style>
  <w:style w:type="paragraph" w:customStyle="1" w:styleId="xl117">
    <w:name w:val="xl117"/>
    <w:basedOn w:val="a0"/>
    <w:rsid w:val="00823EE4"/>
    <w:pPr>
      <w:widowControl/>
      <w:pBdr>
        <w:top w:val="single" w:sz="8" w:space="0" w:color="auto"/>
        <w:left w:val="single" w:sz="8" w:space="0" w:color="000000"/>
        <w:bottom w:val="single" w:sz="8" w:space="0" w:color="auto"/>
      </w:pBdr>
      <w:autoSpaceDE/>
      <w:autoSpaceDN/>
      <w:adjustRightInd/>
      <w:spacing w:before="100" w:beforeAutospacing="1" w:after="100" w:afterAutospacing="1"/>
      <w:jc w:val="center"/>
      <w:textAlignment w:val="center"/>
    </w:pPr>
    <w:rPr>
      <w:b/>
      <w:bCs/>
      <w:sz w:val="20"/>
      <w:szCs w:val="20"/>
    </w:rPr>
  </w:style>
  <w:style w:type="paragraph" w:customStyle="1" w:styleId="xl118">
    <w:name w:val="xl118"/>
    <w:basedOn w:val="a0"/>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b/>
      <w:bCs/>
      <w:sz w:val="20"/>
      <w:szCs w:val="20"/>
    </w:rPr>
  </w:style>
  <w:style w:type="paragraph" w:customStyle="1" w:styleId="xl119">
    <w:name w:val="xl119"/>
    <w:basedOn w:val="a0"/>
    <w:rsid w:val="00823EE4"/>
    <w:pPr>
      <w:widowControl/>
      <w:pBdr>
        <w:top w:val="single" w:sz="8" w:space="0" w:color="auto"/>
        <w:bottom w:val="single" w:sz="8" w:space="0" w:color="auto"/>
        <w:right w:val="single" w:sz="8" w:space="0" w:color="000000"/>
      </w:pBdr>
      <w:autoSpaceDE/>
      <w:autoSpaceDN/>
      <w:adjustRightInd/>
      <w:spacing w:before="100" w:beforeAutospacing="1" w:after="100" w:afterAutospacing="1"/>
      <w:jc w:val="center"/>
      <w:textAlignment w:val="center"/>
    </w:pPr>
    <w:rPr>
      <w:b/>
      <w:bCs/>
      <w:sz w:val="20"/>
      <w:szCs w:val="20"/>
    </w:rPr>
  </w:style>
  <w:style w:type="paragraph" w:customStyle="1" w:styleId="xl120">
    <w:name w:val="xl120"/>
    <w:basedOn w:val="a0"/>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color w:val="FF0000"/>
      <w:sz w:val="20"/>
      <w:szCs w:val="20"/>
    </w:rPr>
  </w:style>
  <w:style w:type="paragraph" w:customStyle="1" w:styleId="xl121">
    <w:name w:val="xl121"/>
    <w:basedOn w:val="a0"/>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b/>
      <w:bCs/>
      <w:color w:val="auto"/>
      <w:sz w:val="20"/>
      <w:szCs w:val="20"/>
    </w:rPr>
  </w:style>
  <w:style w:type="paragraph" w:customStyle="1" w:styleId="xl122">
    <w:name w:val="xl122"/>
    <w:basedOn w:val="a0"/>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b/>
      <w:bCs/>
      <w:color w:val="auto"/>
      <w:sz w:val="20"/>
      <w:szCs w:val="20"/>
    </w:rPr>
  </w:style>
  <w:style w:type="paragraph" w:customStyle="1" w:styleId="xl123">
    <w:name w:val="xl123"/>
    <w:basedOn w:val="a0"/>
    <w:rsid w:val="00823EE4"/>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b/>
      <w:bCs/>
      <w:color w:val="auto"/>
      <w:sz w:val="20"/>
      <w:szCs w:val="20"/>
    </w:rPr>
  </w:style>
  <w:style w:type="paragraph" w:customStyle="1" w:styleId="xl124">
    <w:name w:val="xl124"/>
    <w:basedOn w:val="a0"/>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25">
    <w:name w:val="xl125"/>
    <w:basedOn w:val="a0"/>
    <w:rsid w:val="00823EE4"/>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26">
    <w:name w:val="xl126"/>
    <w:basedOn w:val="a0"/>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27">
    <w:name w:val="xl127"/>
    <w:basedOn w:val="a0"/>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28">
    <w:name w:val="xl128"/>
    <w:basedOn w:val="a0"/>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29">
    <w:name w:val="xl129"/>
    <w:basedOn w:val="a0"/>
    <w:rsid w:val="00823EE4"/>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30">
    <w:name w:val="xl130"/>
    <w:basedOn w:val="a0"/>
    <w:rsid w:val="00823EE4"/>
    <w:pPr>
      <w:widowControl/>
      <w:pBdr>
        <w:top w:val="single" w:sz="8" w:space="0" w:color="000000"/>
        <w:left w:val="single" w:sz="8" w:space="0" w:color="auto"/>
        <w:right w:val="single" w:sz="8" w:space="0" w:color="auto"/>
      </w:pBdr>
      <w:autoSpaceDE/>
      <w:autoSpaceDN/>
      <w:adjustRightInd/>
      <w:spacing w:before="100" w:beforeAutospacing="1" w:after="100" w:afterAutospacing="1"/>
      <w:jc w:val="center"/>
      <w:textAlignment w:val="center"/>
    </w:pPr>
    <w:rPr>
      <w:color w:val="auto"/>
    </w:rPr>
  </w:style>
  <w:style w:type="paragraph" w:customStyle="1" w:styleId="xl131">
    <w:name w:val="xl131"/>
    <w:basedOn w:val="a0"/>
    <w:rsid w:val="00823EE4"/>
    <w:pPr>
      <w:widowControl/>
      <w:pBdr>
        <w:left w:val="single" w:sz="8" w:space="0" w:color="auto"/>
        <w:right w:val="single" w:sz="8" w:space="0" w:color="auto"/>
      </w:pBdr>
      <w:autoSpaceDE/>
      <w:autoSpaceDN/>
      <w:adjustRightInd/>
      <w:spacing w:before="100" w:beforeAutospacing="1" w:after="100" w:afterAutospacing="1"/>
      <w:jc w:val="center"/>
      <w:textAlignment w:val="center"/>
    </w:pPr>
    <w:rPr>
      <w:color w:val="auto"/>
    </w:rPr>
  </w:style>
  <w:style w:type="paragraph" w:customStyle="1" w:styleId="xl132">
    <w:name w:val="xl132"/>
    <w:basedOn w:val="a0"/>
    <w:rsid w:val="00823EE4"/>
    <w:pPr>
      <w:widowControl/>
      <w:pBdr>
        <w:left w:val="single" w:sz="8" w:space="0" w:color="auto"/>
        <w:bottom w:val="single" w:sz="8" w:space="0" w:color="000000"/>
        <w:right w:val="single" w:sz="8" w:space="0" w:color="auto"/>
      </w:pBdr>
      <w:autoSpaceDE/>
      <w:autoSpaceDN/>
      <w:adjustRightInd/>
      <w:spacing w:before="100" w:beforeAutospacing="1" w:after="100" w:afterAutospacing="1"/>
      <w:jc w:val="center"/>
      <w:textAlignment w:val="center"/>
    </w:pPr>
    <w:rPr>
      <w:color w:val="auto"/>
    </w:rPr>
  </w:style>
  <w:style w:type="paragraph" w:customStyle="1" w:styleId="xl133">
    <w:name w:val="xl133"/>
    <w:basedOn w:val="a0"/>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b/>
      <w:bCs/>
    </w:rPr>
  </w:style>
  <w:style w:type="paragraph" w:customStyle="1" w:styleId="xl134">
    <w:name w:val="xl134"/>
    <w:basedOn w:val="a0"/>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b/>
      <w:bCs/>
    </w:rPr>
  </w:style>
  <w:style w:type="paragraph" w:customStyle="1" w:styleId="xl135">
    <w:name w:val="xl135"/>
    <w:basedOn w:val="a0"/>
    <w:rsid w:val="00823EE4"/>
    <w:pPr>
      <w:widowControl/>
      <w:pBdr>
        <w:top w:val="single" w:sz="8" w:space="0" w:color="auto"/>
        <w:bottom w:val="single" w:sz="8" w:space="0" w:color="auto"/>
        <w:right w:val="single" w:sz="8" w:space="0" w:color="000000"/>
      </w:pBdr>
      <w:autoSpaceDE/>
      <w:autoSpaceDN/>
      <w:adjustRightInd/>
      <w:spacing w:before="100" w:beforeAutospacing="1" w:after="100" w:afterAutospacing="1"/>
      <w:jc w:val="center"/>
      <w:textAlignment w:val="center"/>
    </w:pPr>
    <w:rPr>
      <w:b/>
      <w:bCs/>
    </w:rPr>
  </w:style>
  <w:style w:type="paragraph" w:customStyle="1" w:styleId="xl136">
    <w:name w:val="xl136"/>
    <w:basedOn w:val="a0"/>
    <w:rsid w:val="00823EE4"/>
    <w:pPr>
      <w:widowControl/>
      <w:pBdr>
        <w:top w:val="single" w:sz="8" w:space="0" w:color="auto"/>
        <w:left w:val="single" w:sz="8" w:space="0" w:color="000000"/>
        <w:bottom w:val="single" w:sz="8" w:space="0" w:color="auto"/>
      </w:pBdr>
      <w:autoSpaceDE/>
      <w:autoSpaceDN/>
      <w:adjustRightInd/>
      <w:spacing w:before="100" w:beforeAutospacing="1" w:after="100" w:afterAutospacing="1"/>
      <w:jc w:val="center"/>
      <w:textAlignment w:val="center"/>
    </w:pPr>
    <w:rPr>
      <w:b/>
      <w:bCs/>
      <w:color w:val="auto"/>
    </w:rPr>
  </w:style>
  <w:style w:type="paragraph" w:customStyle="1" w:styleId="xl137">
    <w:name w:val="xl137"/>
    <w:basedOn w:val="a0"/>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b/>
      <w:bCs/>
      <w:color w:val="auto"/>
    </w:rPr>
  </w:style>
  <w:style w:type="paragraph" w:customStyle="1" w:styleId="xl138">
    <w:name w:val="xl138"/>
    <w:basedOn w:val="a0"/>
    <w:rsid w:val="00823EE4"/>
    <w:pPr>
      <w:widowControl/>
      <w:pBdr>
        <w:top w:val="single" w:sz="8" w:space="0" w:color="auto"/>
        <w:bottom w:val="single" w:sz="8" w:space="0" w:color="auto"/>
        <w:right w:val="single" w:sz="8" w:space="0" w:color="000000"/>
      </w:pBdr>
      <w:autoSpaceDE/>
      <w:autoSpaceDN/>
      <w:adjustRightInd/>
      <w:spacing w:before="100" w:beforeAutospacing="1" w:after="100" w:afterAutospacing="1"/>
      <w:jc w:val="center"/>
      <w:textAlignment w:val="center"/>
    </w:pPr>
    <w:rPr>
      <w:b/>
      <w:bCs/>
      <w:color w:val="auto"/>
    </w:rPr>
  </w:style>
  <w:style w:type="paragraph" w:customStyle="1" w:styleId="xl139">
    <w:name w:val="xl139"/>
    <w:basedOn w:val="a0"/>
    <w:rsid w:val="00823EE4"/>
    <w:pPr>
      <w:widowControl/>
      <w:pBdr>
        <w:left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auto"/>
    </w:rPr>
  </w:style>
  <w:style w:type="paragraph" w:customStyle="1" w:styleId="xl140">
    <w:name w:val="xl140"/>
    <w:basedOn w:val="a0"/>
    <w:rsid w:val="00823EE4"/>
    <w:pPr>
      <w:widowControl/>
      <w:pBdr>
        <w:top w:val="single" w:sz="8" w:space="0" w:color="auto"/>
        <w:left w:val="single" w:sz="8" w:space="0" w:color="auto"/>
        <w:right w:val="single" w:sz="8" w:space="0" w:color="auto"/>
      </w:pBdr>
      <w:autoSpaceDE/>
      <w:autoSpaceDN/>
      <w:adjustRightInd/>
      <w:spacing w:before="100" w:beforeAutospacing="1" w:after="100" w:afterAutospacing="1"/>
      <w:jc w:val="center"/>
      <w:textAlignment w:val="center"/>
    </w:pPr>
    <w:rPr>
      <w:color w:val="auto"/>
    </w:rPr>
  </w:style>
  <w:style w:type="paragraph" w:customStyle="1" w:styleId="xl141">
    <w:name w:val="xl141"/>
    <w:basedOn w:val="a0"/>
    <w:rsid w:val="00823EE4"/>
    <w:pPr>
      <w:widowControl/>
      <w:pBdr>
        <w:bottom w:val="single" w:sz="8" w:space="0" w:color="auto"/>
        <w:right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42">
    <w:name w:val="xl142"/>
    <w:basedOn w:val="a0"/>
    <w:rsid w:val="00823EE4"/>
    <w:pPr>
      <w:widowControl/>
      <w:pBdr>
        <w:bottom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43">
    <w:name w:val="xl143"/>
    <w:basedOn w:val="a0"/>
    <w:rsid w:val="00823EE4"/>
    <w:pPr>
      <w:widowControl/>
      <w:pBdr>
        <w:left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44">
    <w:name w:val="xl144"/>
    <w:basedOn w:val="a0"/>
    <w:rsid w:val="00823EE4"/>
    <w:pPr>
      <w:widowControl/>
      <w:pBdr>
        <w:bottom w:val="single" w:sz="8" w:space="0" w:color="auto"/>
        <w:right w:val="single" w:sz="8" w:space="0" w:color="000000"/>
      </w:pBdr>
      <w:autoSpaceDE/>
      <w:autoSpaceDN/>
      <w:adjustRightInd/>
      <w:spacing w:before="100" w:beforeAutospacing="1" w:after="100" w:afterAutospacing="1"/>
      <w:jc w:val="center"/>
      <w:textAlignment w:val="center"/>
    </w:pPr>
    <w:rPr>
      <w:b/>
      <w:bCs/>
    </w:rPr>
  </w:style>
  <w:style w:type="paragraph" w:customStyle="1" w:styleId="xl145">
    <w:name w:val="xl145"/>
    <w:basedOn w:val="a0"/>
    <w:rsid w:val="00823EE4"/>
    <w:pPr>
      <w:widowControl/>
      <w:pBdr>
        <w:left w:val="single" w:sz="8" w:space="0" w:color="000000"/>
        <w:bottom w:val="single" w:sz="8" w:space="0" w:color="auto"/>
      </w:pBdr>
      <w:autoSpaceDE/>
      <w:autoSpaceDN/>
      <w:adjustRightInd/>
      <w:spacing w:before="100" w:beforeAutospacing="1" w:after="100" w:afterAutospacing="1"/>
      <w:jc w:val="center"/>
      <w:textAlignment w:val="center"/>
    </w:pPr>
    <w:rPr>
      <w:b/>
      <w:bCs/>
      <w:color w:val="auto"/>
    </w:rPr>
  </w:style>
  <w:style w:type="paragraph" w:customStyle="1" w:styleId="xl146">
    <w:name w:val="xl146"/>
    <w:basedOn w:val="a0"/>
    <w:rsid w:val="00823EE4"/>
    <w:pPr>
      <w:widowControl/>
      <w:pBdr>
        <w:bottom w:val="single" w:sz="8" w:space="0" w:color="auto"/>
      </w:pBdr>
      <w:autoSpaceDE/>
      <w:autoSpaceDN/>
      <w:adjustRightInd/>
      <w:spacing w:before="100" w:beforeAutospacing="1" w:after="100" w:afterAutospacing="1"/>
      <w:jc w:val="center"/>
      <w:textAlignment w:val="center"/>
    </w:pPr>
    <w:rPr>
      <w:b/>
      <w:bCs/>
      <w:color w:val="auto"/>
    </w:rPr>
  </w:style>
  <w:style w:type="paragraph" w:customStyle="1" w:styleId="xl147">
    <w:name w:val="xl147"/>
    <w:basedOn w:val="a0"/>
    <w:rsid w:val="00823EE4"/>
    <w:pPr>
      <w:widowControl/>
      <w:pBdr>
        <w:bottom w:val="single" w:sz="8" w:space="0" w:color="auto"/>
        <w:right w:val="single" w:sz="8" w:space="0" w:color="000000"/>
      </w:pBdr>
      <w:autoSpaceDE/>
      <w:autoSpaceDN/>
      <w:adjustRightInd/>
      <w:spacing w:before="100" w:beforeAutospacing="1" w:after="100" w:afterAutospacing="1"/>
      <w:jc w:val="center"/>
      <w:textAlignment w:val="center"/>
    </w:pPr>
    <w:rPr>
      <w:b/>
      <w:bCs/>
      <w:color w:val="auto"/>
    </w:rPr>
  </w:style>
  <w:style w:type="paragraph" w:customStyle="1" w:styleId="xl148">
    <w:name w:val="xl148"/>
    <w:basedOn w:val="a0"/>
    <w:rsid w:val="00823EE4"/>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49">
    <w:name w:val="xl149"/>
    <w:basedOn w:val="a0"/>
    <w:rsid w:val="00823EE4"/>
    <w:pPr>
      <w:widowControl/>
      <w:pBdr>
        <w:top w:val="single" w:sz="8" w:space="0" w:color="auto"/>
        <w:bottom w:val="single" w:sz="8" w:space="0" w:color="auto"/>
      </w:pBdr>
      <w:autoSpaceDE/>
      <w:autoSpaceDN/>
      <w:adjustRightInd/>
      <w:spacing w:before="100" w:beforeAutospacing="1" w:after="100" w:afterAutospacing="1"/>
      <w:jc w:val="center"/>
      <w:textAlignment w:val="center"/>
    </w:pPr>
    <w:rPr>
      <w:color w:val="FF0000"/>
    </w:rPr>
  </w:style>
  <w:style w:type="paragraph" w:customStyle="1" w:styleId="xl150">
    <w:name w:val="xl150"/>
    <w:basedOn w:val="a0"/>
    <w:rsid w:val="00823EE4"/>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FF0000"/>
    </w:rPr>
  </w:style>
  <w:style w:type="paragraph" w:customStyle="1" w:styleId="122">
    <w:name w:val="Абзац списка12"/>
    <w:basedOn w:val="a0"/>
    <w:rsid w:val="00823EE4"/>
    <w:pPr>
      <w:widowControl/>
      <w:autoSpaceDE/>
      <w:autoSpaceDN/>
      <w:adjustRightInd/>
      <w:spacing w:after="200" w:line="276" w:lineRule="auto"/>
      <w:ind w:left="720"/>
    </w:pPr>
    <w:rPr>
      <w:rFonts w:ascii="Calibri" w:hAnsi="Calibri"/>
      <w:color w:val="auto"/>
      <w:sz w:val="22"/>
      <w:szCs w:val="22"/>
      <w:lang w:val="en-US" w:eastAsia="en-US" w:bidi="en-US"/>
    </w:rPr>
  </w:style>
  <w:style w:type="character" w:customStyle="1" w:styleId="720">
    <w:name w:val="Знак Знак72"/>
    <w:rsid w:val="00823EE4"/>
    <w:rPr>
      <w:rFonts w:ascii="Arial" w:hAnsi="Arial" w:cs="Arial"/>
      <w:b/>
      <w:bCs/>
      <w:kern w:val="1"/>
      <w:sz w:val="32"/>
      <w:szCs w:val="32"/>
      <w:lang w:val="ru-RU" w:eastAsia="ar-SA" w:bidi="ar-SA"/>
    </w:rPr>
  </w:style>
  <w:style w:type="character" w:customStyle="1" w:styleId="620">
    <w:name w:val="Знак Знак62"/>
    <w:rsid w:val="00823EE4"/>
    <w:rPr>
      <w:rFonts w:ascii="Arial" w:hAnsi="Arial" w:cs="Arial"/>
      <w:b/>
      <w:bCs/>
      <w:i/>
      <w:iCs/>
      <w:sz w:val="28"/>
      <w:szCs w:val="28"/>
      <w:lang w:val="ru-RU" w:eastAsia="ar-SA" w:bidi="ar-SA"/>
    </w:rPr>
  </w:style>
  <w:style w:type="character" w:customStyle="1" w:styleId="520">
    <w:name w:val="Знак Знак52"/>
    <w:rsid w:val="00823EE4"/>
    <w:rPr>
      <w:rFonts w:ascii="Arial" w:hAnsi="Arial" w:cs="Arial"/>
      <w:b/>
      <w:bCs/>
      <w:sz w:val="26"/>
      <w:szCs w:val="26"/>
      <w:lang w:val="ru-RU" w:eastAsia="ar-SA" w:bidi="ar-SA"/>
    </w:rPr>
  </w:style>
  <w:style w:type="character" w:customStyle="1" w:styleId="422">
    <w:name w:val="Знак Знак42"/>
    <w:rsid w:val="00823EE4"/>
    <w:rPr>
      <w:rFonts w:ascii="Calibri" w:hAnsi="Calibri" w:cs="Times New Roman"/>
      <w:b/>
      <w:bCs/>
      <w:sz w:val="28"/>
      <w:szCs w:val="28"/>
      <w:lang w:eastAsia="ar-SA" w:bidi="ar-SA"/>
    </w:rPr>
  </w:style>
  <w:style w:type="character" w:customStyle="1" w:styleId="320">
    <w:name w:val="Знак Знак32"/>
    <w:rsid w:val="00823EE4"/>
    <w:rPr>
      <w:rFonts w:ascii="Times New Roman" w:hAnsi="Times New Roman" w:cs="Times New Roman"/>
      <w:sz w:val="24"/>
    </w:rPr>
  </w:style>
  <w:style w:type="character" w:customStyle="1" w:styleId="221">
    <w:name w:val="Знак Знак22"/>
    <w:rsid w:val="00823EE4"/>
    <w:rPr>
      <w:rFonts w:ascii="Times New Roman" w:hAnsi="Times New Roman" w:cs="Times New Roman"/>
      <w:sz w:val="28"/>
      <w:szCs w:val="28"/>
    </w:rPr>
  </w:style>
  <w:style w:type="character" w:customStyle="1" w:styleId="123">
    <w:name w:val="Знак Знак12"/>
    <w:rsid w:val="00823EE4"/>
    <w:rPr>
      <w:rFonts w:ascii="Times New Roman" w:hAnsi="Times New Roman" w:cs="Times New Roman"/>
      <w:sz w:val="28"/>
      <w:szCs w:val="28"/>
    </w:rPr>
  </w:style>
  <w:style w:type="character" w:customStyle="1" w:styleId="94">
    <w:name w:val="Знак Знак9"/>
    <w:rsid w:val="00823EE4"/>
    <w:rPr>
      <w:rFonts w:ascii="Arial" w:hAnsi="Arial" w:cs="Times New Roman"/>
      <w:sz w:val="18"/>
    </w:rPr>
  </w:style>
  <w:style w:type="paragraph" w:customStyle="1" w:styleId="124">
    <w:name w:val="Без интервала12"/>
    <w:rsid w:val="00823EE4"/>
    <w:pPr>
      <w:spacing w:after="200" w:line="276" w:lineRule="auto"/>
    </w:pPr>
    <w:rPr>
      <w:rFonts w:ascii="Calibri" w:eastAsia="Times New Roman" w:hAnsi="Calibri" w:cs="Times New Roman"/>
    </w:rPr>
  </w:style>
  <w:style w:type="character" w:customStyle="1" w:styleId="1fa">
    <w:name w:val="Стиль1 Знак"/>
    <w:basedOn w:val="20"/>
    <w:link w:val="1f9"/>
    <w:locked/>
    <w:rsid w:val="00823EE4"/>
    <w:rPr>
      <w:rFonts w:ascii="Cambria" w:eastAsia="Times New Roman" w:hAnsi="Cambria" w:cs="Times New Roman"/>
      <w:b/>
      <w:bCs/>
      <w:i w:val="0"/>
      <w:iCs w:val="0"/>
      <w:color w:val="000000"/>
      <w:kern w:val="32"/>
      <w:sz w:val="32"/>
      <w:szCs w:val="32"/>
      <w:lang w:eastAsia="ko-KR"/>
    </w:rPr>
  </w:style>
  <w:style w:type="paragraph" w:customStyle="1" w:styleId="affffa">
    <w:name w:val="Базовый"/>
    <w:rsid w:val="00823EE4"/>
    <w:pPr>
      <w:tabs>
        <w:tab w:val="left" w:pos="708"/>
      </w:tabs>
      <w:suppressAutoHyphens/>
      <w:spacing w:after="0" w:line="100" w:lineRule="atLeast"/>
    </w:pPr>
    <w:rPr>
      <w:rFonts w:ascii="Times New Roman" w:eastAsia="Calibri" w:hAnsi="Times New Roman" w:cs="Times New Roman"/>
      <w:bCs/>
      <w:sz w:val="24"/>
      <w:szCs w:val="24"/>
      <w:lang w:eastAsia="ru-RU"/>
    </w:rPr>
  </w:style>
  <w:style w:type="table" w:styleId="-40">
    <w:name w:val="Light Shading Accent 4"/>
    <w:basedOn w:val="a2"/>
    <w:uiPriority w:val="60"/>
    <w:semiHidden/>
    <w:unhideWhenUsed/>
    <w:rsid w:val="00823EE4"/>
    <w:pPr>
      <w:spacing w:after="0" w:line="240" w:lineRule="auto"/>
    </w:pPr>
    <w:rPr>
      <w:rFonts w:ascii="Calibri" w:eastAsia="Times New Roman" w:hAnsi="Calibri" w:cs="Times New Roman"/>
      <w:color w:val="BF8F00" w:themeColor="accent4" w:themeShade="BF"/>
      <w:sz w:val="20"/>
      <w:szCs w:val="20"/>
      <w:lang w:eastAsia="ru-RU"/>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42">
    <w:name w:val="Light List Accent 4"/>
    <w:basedOn w:val="a2"/>
    <w:uiPriority w:val="61"/>
    <w:semiHidden/>
    <w:unhideWhenUsed/>
    <w:rsid w:val="00823EE4"/>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numbering" w:customStyle="1" w:styleId="300">
    <w:name w:val="Нет списка30"/>
    <w:next w:val="a3"/>
    <w:uiPriority w:val="99"/>
    <w:semiHidden/>
    <w:unhideWhenUsed/>
    <w:rsid w:val="00823EE4"/>
  </w:style>
  <w:style w:type="table" w:customStyle="1" w:styleId="4112">
    <w:name w:val="Сетка таблицы4112"/>
    <w:basedOn w:val="a2"/>
    <w:next w:val="a6"/>
    <w:uiPriority w:val="5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basedOn w:val="a2"/>
    <w:next w:val="a6"/>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 - Акцент 111"/>
    <w:uiPriority w:val="99"/>
    <w:rsid w:val="00823EE4"/>
    <w:pPr>
      <w:spacing w:after="0" w:line="240" w:lineRule="auto"/>
    </w:pPr>
    <w:rPr>
      <w:rFonts w:ascii="Calibri" w:eastAsia="Times New Roman"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41">
    <w:name w:val="Средняя заливка 1 - Акцент 41"/>
    <w:basedOn w:val="a2"/>
    <w:next w:val="1-4"/>
    <w:uiPriority w:val="63"/>
    <w:rsid w:val="00823EE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customStyle="1" w:styleId="-411">
    <w:name w:val="Светлая сетка - Акцент 41"/>
    <w:basedOn w:val="a2"/>
    <w:next w:val="-4"/>
    <w:uiPriority w:val="62"/>
    <w:rsid w:val="00823EE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20">
    <w:name w:val="Светлая заливка - Акцент 42"/>
    <w:basedOn w:val="a2"/>
    <w:next w:val="-40"/>
    <w:uiPriority w:val="60"/>
    <w:rsid w:val="00823EE4"/>
    <w:pPr>
      <w:spacing w:after="0" w:line="240" w:lineRule="auto"/>
    </w:pPr>
    <w:rPr>
      <w:rFonts w:ascii="Times New Roman" w:eastAsia="Times New Roman" w:hAnsi="Times New Roman" w:cs="Times New Roman"/>
      <w:color w:val="BF8F00"/>
      <w:lang w:eastAsia="ru-RU"/>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115">
    <w:name w:val="Светлый список11"/>
    <w:basedOn w:val="a2"/>
    <w:uiPriority w:val="61"/>
    <w:rsid w:val="00823EE4"/>
    <w:pPr>
      <w:spacing w:after="0" w:line="240" w:lineRule="auto"/>
    </w:pPr>
    <w:rPr>
      <w:rFonts w:ascii="Times New Roman" w:eastAsia="Times New Roman" w:hAnsi="Times New Roman"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421">
    <w:name w:val="Светлый список - Акцент 42"/>
    <w:basedOn w:val="a2"/>
    <w:next w:val="-42"/>
    <w:uiPriority w:val="61"/>
    <w:rsid w:val="00823EE4"/>
    <w:pPr>
      <w:spacing w:after="0" w:line="240" w:lineRule="auto"/>
    </w:pPr>
    <w:rPr>
      <w:rFonts w:ascii="Times New Roman" w:eastAsia="Times New Roman" w:hAnsi="Times New Roman" w:cs="Times New Roman"/>
      <w:lang w:eastAsia="ru-RU"/>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numbering" w:customStyle="1" w:styleId="1130">
    <w:name w:val="Нет списка113"/>
    <w:next w:val="a3"/>
    <w:uiPriority w:val="99"/>
    <w:semiHidden/>
    <w:unhideWhenUsed/>
    <w:rsid w:val="00823EE4"/>
  </w:style>
  <w:style w:type="numbering" w:customStyle="1" w:styleId="2100">
    <w:name w:val="Нет списка210"/>
    <w:next w:val="a3"/>
    <w:uiPriority w:val="99"/>
    <w:semiHidden/>
    <w:unhideWhenUsed/>
    <w:rsid w:val="00823EE4"/>
  </w:style>
  <w:style w:type="character" w:customStyle="1" w:styleId="a5">
    <w:name w:val="Без интервала Знак"/>
    <w:basedOn w:val="a1"/>
    <w:link w:val="a4"/>
    <w:uiPriority w:val="1"/>
    <w:locked/>
    <w:rsid w:val="00823EE4"/>
    <w:rPr>
      <w:rFonts w:ascii="Times New Roman" w:eastAsia="Times New Roman" w:hAnsi="Times New Roman" w:cs="Times New Roman"/>
      <w:color w:val="000000"/>
      <w:sz w:val="18"/>
      <w:szCs w:val="18"/>
      <w:lang w:eastAsia="ru-RU"/>
    </w:rPr>
  </w:style>
  <w:style w:type="numbering" w:customStyle="1" w:styleId="321">
    <w:name w:val="Нет списка32"/>
    <w:next w:val="a3"/>
    <w:uiPriority w:val="99"/>
    <w:semiHidden/>
    <w:unhideWhenUsed/>
    <w:rsid w:val="00823EE4"/>
  </w:style>
  <w:style w:type="table" w:customStyle="1" w:styleId="171">
    <w:name w:val="Сетка таблицы17"/>
    <w:basedOn w:val="a2"/>
    <w:next w:val="a6"/>
    <w:uiPriority w:val="39"/>
    <w:rsid w:val="00823E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
    <w:name w:val="Нет списка81"/>
    <w:next w:val="a3"/>
    <w:uiPriority w:val="99"/>
    <w:semiHidden/>
    <w:unhideWhenUsed/>
    <w:rsid w:val="008B0B9C"/>
  </w:style>
  <w:style w:type="numbering" w:customStyle="1" w:styleId="911">
    <w:name w:val="Нет списка91"/>
    <w:next w:val="a3"/>
    <w:uiPriority w:val="99"/>
    <w:semiHidden/>
    <w:unhideWhenUsed/>
    <w:rsid w:val="008B0B9C"/>
  </w:style>
  <w:style w:type="numbering" w:customStyle="1" w:styleId="1011">
    <w:name w:val="Нет списка101"/>
    <w:next w:val="a3"/>
    <w:uiPriority w:val="99"/>
    <w:semiHidden/>
    <w:unhideWhenUsed/>
    <w:rsid w:val="008B0B9C"/>
  </w:style>
  <w:style w:type="numbering" w:customStyle="1" w:styleId="1210">
    <w:name w:val="Нет списка121"/>
    <w:next w:val="a3"/>
    <w:uiPriority w:val="99"/>
    <w:semiHidden/>
    <w:unhideWhenUsed/>
    <w:rsid w:val="008B0B9C"/>
  </w:style>
  <w:style w:type="numbering" w:customStyle="1" w:styleId="1310">
    <w:name w:val="Нет списка131"/>
    <w:next w:val="a3"/>
    <w:uiPriority w:val="99"/>
    <w:semiHidden/>
    <w:unhideWhenUsed/>
    <w:rsid w:val="008B0B9C"/>
  </w:style>
  <w:style w:type="numbering" w:customStyle="1" w:styleId="1410">
    <w:name w:val="Нет списка141"/>
    <w:next w:val="a3"/>
    <w:uiPriority w:val="99"/>
    <w:semiHidden/>
    <w:unhideWhenUsed/>
    <w:rsid w:val="008B0B9C"/>
  </w:style>
  <w:style w:type="numbering" w:customStyle="1" w:styleId="1510">
    <w:name w:val="Нет списка151"/>
    <w:next w:val="a3"/>
    <w:uiPriority w:val="99"/>
    <w:semiHidden/>
    <w:unhideWhenUsed/>
    <w:rsid w:val="008B0B9C"/>
  </w:style>
  <w:style w:type="numbering" w:customStyle="1" w:styleId="1610">
    <w:name w:val="Нет списка161"/>
    <w:next w:val="a3"/>
    <w:uiPriority w:val="99"/>
    <w:semiHidden/>
    <w:unhideWhenUsed/>
    <w:rsid w:val="008B0B9C"/>
  </w:style>
  <w:style w:type="numbering" w:customStyle="1" w:styleId="1710">
    <w:name w:val="Нет списка171"/>
    <w:next w:val="a3"/>
    <w:uiPriority w:val="99"/>
    <w:semiHidden/>
    <w:unhideWhenUsed/>
    <w:rsid w:val="008B0B9C"/>
  </w:style>
  <w:style w:type="numbering" w:customStyle="1" w:styleId="181">
    <w:name w:val="Нет списка181"/>
    <w:next w:val="a3"/>
    <w:uiPriority w:val="99"/>
    <w:semiHidden/>
    <w:unhideWhenUsed/>
    <w:rsid w:val="008B0B9C"/>
  </w:style>
  <w:style w:type="numbering" w:customStyle="1" w:styleId="191">
    <w:name w:val="Нет списка191"/>
    <w:next w:val="a3"/>
    <w:uiPriority w:val="99"/>
    <w:semiHidden/>
    <w:unhideWhenUsed/>
    <w:rsid w:val="008B0B9C"/>
  </w:style>
  <w:style w:type="numbering" w:customStyle="1" w:styleId="201">
    <w:name w:val="Нет списка201"/>
    <w:next w:val="a3"/>
    <w:uiPriority w:val="99"/>
    <w:semiHidden/>
    <w:unhideWhenUsed/>
    <w:rsid w:val="008B0B9C"/>
  </w:style>
  <w:style w:type="numbering" w:customStyle="1" w:styleId="2110">
    <w:name w:val="Нет списка211"/>
    <w:next w:val="a3"/>
    <w:uiPriority w:val="99"/>
    <w:semiHidden/>
    <w:unhideWhenUsed/>
    <w:rsid w:val="008B0B9C"/>
  </w:style>
  <w:style w:type="numbering" w:customStyle="1" w:styleId="2210">
    <w:name w:val="Нет списка221"/>
    <w:next w:val="a3"/>
    <w:uiPriority w:val="99"/>
    <w:semiHidden/>
    <w:unhideWhenUsed/>
    <w:rsid w:val="008B0B9C"/>
  </w:style>
  <w:style w:type="numbering" w:customStyle="1" w:styleId="231">
    <w:name w:val="Нет списка231"/>
    <w:next w:val="a3"/>
    <w:uiPriority w:val="99"/>
    <w:semiHidden/>
    <w:unhideWhenUsed/>
    <w:rsid w:val="008B0B9C"/>
  </w:style>
  <w:style w:type="numbering" w:customStyle="1" w:styleId="241">
    <w:name w:val="Нет списка241"/>
    <w:next w:val="a3"/>
    <w:uiPriority w:val="99"/>
    <w:semiHidden/>
    <w:unhideWhenUsed/>
    <w:rsid w:val="008B0B9C"/>
  </w:style>
  <w:style w:type="table" w:customStyle="1" w:styleId="1112">
    <w:name w:val="Сетка таблицы111"/>
    <w:basedOn w:val="a2"/>
    <w:next w:val="a6"/>
    <w:uiPriority w:val="39"/>
    <w:rsid w:val="008B0B9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1"/>
    <w:next w:val="a3"/>
    <w:uiPriority w:val="99"/>
    <w:semiHidden/>
    <w:unhideWhenUsed/>
    <w:rsid w:val="008B0B9C"/>
  </w:style>
  <w:style w:type="paragraph" w:customStyle="1" w:styleId="font5">
    <w:name w:val="font5"/>
    <w:basedOn w:val="a0"/>
    <w:rsid w:val="008B0B9C"/>
    <w:pPr>
      <w:widowControl/>
      <w:autoSpaceDE/>
      <w:autoSpaceDN/>
      <w:adjustRightInd/>
      <w:spacing w:before="100" w:beforeAutospacing="1" w:after="100" w:afterAutospacing="1"/>
    </w:pPr>
    <w:rPr>
      <w:rFonts w:ascii="Arial Narrow" w:hAnsi="Arial Narrow"/>
      <w:sz w:val="12"/>
      <w:szCs w:val="12"/>
    </w:rPr>
  </w:style>
  <w:style w:type="paragraph" w:customStyle="1" w:styleId="xl63">
    <w:name w:val="xl63"/>
    <w:basedOn w:val="a0"/>
    <w:rsid w:val="008B0B9C"/>
    <w:pPr>
      <w:widowControl/>
      <w:autoSpaceDE/>
      <w:autoSpaceDN/>
      <w:adjustRightInd/>
      <w:spacing w:before="100" w:beforeAutospacing="1" w:after="100" w:afterAutospacing="1"/>
      <w:textAlignment w:val="center"/>
    </w:pPr>
    <w:rPr>
      <w:rFonts w:ascii="Arial Narrow" w:hAnsi="Arial Narrow"/>
      <w:b/>
      <w:bCs/>
      <w:sz w:val="12"/>
      <w:szCs w:val="12"/>
    </w:rPr>
  </w:style>
  <w:style w:type="paragraph" w:customStyle="1" w:styleId="affffb">
    <w:name w:val="Алексей"/>
    <w:basedOn w:val="a0"/>
    <w:qFormat/>
    <w:rsid w:val="00C5398C"/>
    <w:pPr>
      <w:widowControl/>
      <w:autoSpaceDE/>
      <w:autoSpaceDN/>
      <w:adjustRightInd/>
      <w:spacing w:line="360" w:lineRule="auto"/>
      <w:ind w:firstLine="709"/>
      <w:jc w:val="both"/>
    </w:pPr>
    <w:rPr>
      <w:color w:val="auto"/>
      <w:sz w:val="28"/>
      <w:szCs w:val="28"/>
    </w:rPr>
  </w:style>
</w:styles>
</file>

<file path=word/webSettings.xml><?xml version="1.0" encoding="utf-8"?>
<w:webSettings xmlns:r="http://schemas.openxmlformats.org/officeDocument/2006/relationships" xmlns:w="http://schemas.openxmlformats.org/wordprocessingml/2006/main">
  <w:divs>
    <w:div w:id="307786129">
      <w:bodyDiv w:val="1"/>
      <w:marLeft w:val="0"/>
      <w:marRight w:val="0"/>
      <w:marTop w:val="0"/>
      <w:marBottom w:val="0"/>
      <w:divBdr>
        <w:top w:val="none" w:sz="0" w:space="0" w:color="auto"/>
        <w:left w:val="none" w:sz="0" w:space="0" w:color="auto"/>
        <w:bottom w:val="none" w:sz="0" w:space="0" w:color="auto"/>
        <w:right w:val="none" w:sz="0" w:space="0" w:color="auto"/>
      </w:divBdr>
    </w:div>
    <w:div w:id="314994757">
      <w:bodyDiv w:val="1"/>
      <w:marLeft w:val="0"/>
      <w:marRight w:val="0"/>
      <w:marTop w:val="0"/>
      <w:marBottom w:val="0"/>
      <w:divBdr>
        <w:top w:val="none" w:sz="0" w:space="0" w:color="auto"/>
        <w:left w:val="none" w:sz="0" w:space="0" w:color="auto"/>
        <w:bottom w:val="none" w:sz="0" w:space="0" w:color="auto"/>
        <w:right w:val="none" w:sz="0" w:space="0" w:color="auto"/>
      </w:divBdr>
    </w:div>
    <w:div w:id="560483128">
      <w:bodyDiv w:val="1"/>
      <w:marLeft w:val="0"/>
      <w:marRight w:val="0"/>
      <w:marTop w:val="0"/>
      <w:marBottom w:val="0"/>
      <w:divBdr>
        <w:top w:val="none" w:sz="0" w:space="0" w:color="auto"/>
        <w:left w:val="none" w:sz="0" w:space="0" w:color="auto"/>
        <w:bottom w:val="none" w:sz="0" w:space="0" w:color="auto"/>
        <w:right w:val="none" w:sz="0" w:space="0" w:color="auto"/>
      </w:divBdr>
    </w:div>
    <w:div w:id="1728646026">
      <w:bodyDiv w:val="1"/>
      <w:marLeft w:val="0"/>
      <w:marRight w:val="0"/>
      <w:marTop w:val="0"/>
      <w:marBottom w:val="0"/>
      <w:divBdr>
        <w:top w:val="none" w:sz="0" w:space="0" w:color="auto"/>
        <w:left w:val="none" w:sz="0" w:space="0" w:color="auto"/>
        <w:bottom w:val="none" w:sz="0" w:space="0" w:color="auto"/>
        <w:right w:val="none" w:sz="0" w:space="0" w:color="auto"/>
      </w:divBdr>
    </w:div>
    <w:div w:id="2070615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fas.gov.ru/activity/tariffregulation/reestr-subektov-estestvennyix-monopolij.html" TargetMode="External"/><Relationship Id="rId18" Type="http://schemas.openxmlformats.org/officeDocument/2006/relationships/hyperlink" Target="http://www.econom.nso.ru/sites/econom.nso.ru/wodby_files/files/page_459/standart_razvitiya_konkurenci_redakciya_17.09.2016.docx"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yperlink" Target="http://www.econom.nso.ru/sites/econom.nso.ru/wodby_files/files/page_459/standart_razvitiya_konkurenci_redakciya_17.09.2016.docx"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rmsp.nalog.ru/" TargetMode="External"/><Relationship Id="rId62"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theme" Target="theme/theme1.xml"/><Relationship Id="rId61" Type="http://schemas.microsoft.com/office/2011/relationships/commentsExtended" Target="commentsExtended.xml"/><Relationship Id="rId10" Type="http://schemas.openxmlformats.org/officeDocument/2006/relationships/header" Target="header1.xml"/><Relationship Id="rId19" Type="http://schemas.openxmlformats.org/officeDocument/2006/relationships/hyperlink" Target="https://rmsp.nalog.ru/" TargetMode="External"/><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99CF1-541F-46E3-BEAB-8896CA91E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168</Pages>
  <Words>49858</Words>
  <Characters>284197</Characters>
  <Application>Microsoft Office Word</Application>
  <DocSecurity>0</DocSecurity>
  <Lines>2368</Lines>
  <Paragraphs>666</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333389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I</dc:creator>
  <cp:lastModifiedBy>Витал</cp:lastModifiedBy>
  <cp:revision>2</cp:revision>
  <dcterms:created xsi:type="dcterms:W3CDTF">2017-03-07T13:51:00Z</dcterms:created>
  <dcterms:modified xsi:type="dcterms:W3CDTF">2017-03-07T13:51:00Z</dcterms:modified>
</cp:coreProperties>
</file>